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4"/>
        </w:rPr>
      </w:pPr>
      <w:bookmarkStart w:id="0" w:name="_Toc93417027"/>
    </w:p>
    <w:p>
      <w:pPr>
        <w:rPr>
          <w:szCs w:val="24"/>
        </w:rPr>
        <w:sectPr>
          <w:footerReference r:id="rId7" w:type="first"/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418" w:right="1134" w:bottom="1134" w:left="1418" w:header="851" w:footer="992" w:gutter="0"/>
          <w:pgNumType w:start="1"/>
          <w:cols w:space="720" w:num="1"/>
          <w:titlePg/>
          <w:docGrid w:type="linesAndChars" w:linePitch="312" w:charSpace="0"/>
        </w:sectPr>
      </w:pPr>
    </w:p>
    <w:p>
      <w:pPr>
        <w:rPr>
          <w:szCs w:val="24"/>
        </w:rPr>
      </w:pPr>
    </w:p>
    <w:sdt>
      <w:sdtPr>
        <w:rPr>
          <w:rFonts w:ascii="宋体" w:hAnsi="Times New Roman" w:eastAsia="宋体" w:cs="Times New Roman"/>
          <w:color w:val="auto"/>
          <w:kern w:val="2"/>
          <w:sz w:val="24"/>
          <w:szCs w:val="20"/>
          <w:lang w:val="zh-CN"/>
        </w:rPr>
        <w:id w:val="584186750"/>
        <w:docPartObj>
          <w:docPartGallery w:val="Table of Contents"/>
          <w:docPartUnique/>
        </w:docPartObj>
      </w:sdtPr>
      <w:sdtEndPr>
        <w:rPr>
          <w:rFonts w:ascii="宋体" w:hAnsi="Times New Roman" w:eastAsia="宋体" w:cs="Times New Roman"/>
          <w:b/>
          <w:bCs/>
          <w:color w:val="auto"/>
          <w:kern w:val="2"/>
          <w:sz w:val="24"/>
          <w:szCs w:val="20"/>
          <w:lang w:val="zh-CN"/>
        </w:rPr>
      </w:sdtEndPr>
      <w:sdtContent>
        <w:p>
          <w:pPr>
            <w:pStyle w:val="50"/>
            <w:tabs>
              <w:tab w:val="center" w:pos="4677"/>
              <w:tab w:val="left" w:pos="6960"/>
            </w:tabs>
            <w:rPr>
              <w:rFonts w:ascii="黑体" w:hAnsi="黑体" w:eastAsia="黑体"/>
              <w:b/>
              <w:bCs/>
              <w:color w:val="auto"/>
            </w:rPr>
          </w:pPr>
          <w:r>
            <w:rPr>
              <w:rFonts w:ascii="宋体" w:hAnsi="Times New Roman" w:eastAsia="宋体" w:cs="Times New Roman"/>
              <w:color w:val="auto"/>
              <w:kern w:val="2"/>
              <w:sz w:val="24"/>
              <w:szCs w:val="20"/>
              <w:lang w:val="zh-CN"/>
            </w:rPr>
            <w:tab/>
          </w:r>
          <w:r>
            <w:rPr>
              <w:rFonts w:ascii="黑体" w:hAnsi="黑体" w:eastAsia="黑体"/>
              <w:b/>
              <w:bCs/>
              <w:color w:val="auto"/>
              <w:lang w:val="zh-CN"/>
            </w:rPr>
            <w:t>目录</w:t>
          </w:r>
          <w:r>
            <w:rPr>
              <w:rFonts w:ascii="黑体" w:hAnsi="黑体" w:eastAsia="黑体"/>
              <w:b/>
              <w:bCs/>
              <w:color w:val="auto"/>
              <w:lang w:val="zh-CN"/>
            </w:rPr>
            <w:tab/>
          </w:r>
        </w:p>
        <w:p>
          <w:pPr>
            <w:pStyle w:val="15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_Toc28335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第1章 课程设计目的与要求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_Toc28335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7"/>
            <w:tabs>
              <w:tab w:val="right" w:leader="dot" w:pos="9355"/>
              <w:tab w:val="clear" w:pos="9345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_Toc27130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1.1 课程设计目的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_Toc27130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355"/>
              <w:tab w:val="clear" w:pos="9345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_Toc11494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1.2 课程设计的实验环境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_Toc11494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355"/>
              <w:tab w:val="clear" w:pos="9345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_Toc30828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1.3 课程设计的预备知识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_Toc30828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355"/>
              <w:tab w:val="clear" w:pos="9345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1.4 课程设计要求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9355"/>
              <w:tab w:val="clear" w:pos="9345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Cs w:val="30"/>
            </w:rPr>
            <w:t xml:space="preserve">第2章 </w:t>
          </w:r>
          <w:r>
            <w:rPr>
              <w:rFonts w:hint="eastAsia" w:ascii="宋体" w:hAnsi="宋体" w:eastAsia="宋体" w:cs="宋体"/>
              <w:szCs w:val="30"/>
            </w:rPr>
            <w:t>课程设计内容</w:t>
          </w:r>
          <w:r>
            <w:tab/>
          </w:r>
          <w:r>
            <w:fldChar w:fldCharType="begin"/>
          </w:r>
          <w:r>
            <w:instrText xml:space="preserve"> PAGEREF _Toc28252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9355"/>
              <w:tab w:val="clear" w:pos="9345"/>
            </w:tabs>
            <w:ind w:firstLine="480" w:firstLineChars="20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instrText xml:space="preserve"> HYPERLINK \l _Toc30887 </w:instrText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2.1 C++语言程序设计———《</w:t>
          </w:r>
          <w:r>
            <w:rPr>
              <w:rFonts w:hint="eastAsia" w:ascii="宋体" w:hAnsi="宋体" w:eastAsia="宋体" w:cs="宋体"/>
              <w:snapToGrid w:val="0"/>
              <w:sz w:val="24"/>
              <w:szCs w:val="24"/>
            </w:rPr>
            <w:t>简单矢量图形处理系统</w:t>
          </w:r>
          <w:r>
            <w:rPr>
              <w:rFonts w:hint="eastAsia" w:ascii="宋体" w:hAnsi="宋体" w:eastAsia="宋体" w:cs="宋体"/>
              <w:sz w:val="24"/>
              <w:szCs w:val="24"/>
            </w:rPr>
            <w:t>》问题分析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_Toc30887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55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instrText xml:space="preserve"> HYPERLINK \l _Toc27569 </w:instrText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2.1.1 功能分析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_Toc27569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55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instrText xml:space="preserve"> HYPERLINK \l _Toc32702 </w:instrText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2.1.2 算法设计及程序设计中技术重点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_Toc32702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355"/>
              <w:tab w:val="clear" w:pos="9345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instrText xml:space="preserve"> HYPERLINK \l _Toc21316 </w:instrText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2.2 程序中涉及的类的关系图和主要流程图或框图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_Toc21316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355"/>
              <w:tab w:val="clear" w:pos="9345"/>
            </w:tabs>
          </w:pP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instrText xml:space="preserve"> HYPERLINK \l _Toc25632 </w:instrText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2.3 程序运行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_Toc25632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9355"/>
              <w:tab w:val="clear" w:pos="9345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_Toc8181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第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Cs w:val="28"/>
            </w:rPr>
            <w:t>章 课程设计总结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_Toc8181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9355"/>
              <w:tab w:val="clear" w:pos="9345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_Toc12071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</w:rPr>
            <w:t>参考文献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_Toc12071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0"/>
        <w:jc w:val="both"/>
        <w:rPr>
          <w:szCs w:val="24"/>
        </w:rPr>
      </w:pPr>
    </w:p>
    <w:p>
      <w:pPr>
        <w:sectPr>
          <w:headerReference r:id="rId8" w:type="first"/>
          <w:footerReference r:id="rId10" w:type="first"/>
          <w:footerReference r:id="rId9" w:type="default"/>
          <w:pgSz w:w="11907" w:h="16840"/>
          <w:pgMar w:top="1418" w:right="1134" w:bottom="1418" w:left="1418" w:header="851" w:footer="992" w:gutter="0"/>
          <w:pgNumType w:fmt="upperRoman" w:start="1"/>
          <w:cols w:space="720" w:num="1"/>
          <w:titlePg/>
          <w:docGrid w:type="linesAndChars" w:linePitch="312" w:charSpace="0"/>
        </w:sectPr>
      </w:pPr>
    </w:p>
    <w:p>
      <w:pPr>
        <w:pStyle w:val="20"/>
        <w:rPr>
          <w:rFonts w:ascii="黑体" w:hAnsi="黑体" w:eastAsia="黑体"/>
          <w:sz w:val="28"/>
          <w:szCs w:val="28"/>
        </w:rPr>
      </w:pPr>
      <w:bookmarkStart w:id="1" w:name="_Toc28335"/>
      <w:r>
        <w:rPr>
          <w:rFonts w:hint="eastAsia" w:ascii="黑体" w:hAnsi="黑体" w:eastAsia="黑体"/>
          <w:sz w:val="28"/>
          <w:szCs w:val="28"/>
        </w:rPr>
        <w:t>第</w:t>
      </w:r>
      <w:r>
        <w:rPr>
          <w:rFonts w:hint="eastAsia" w:ascii="黑体" w:hAnsi="黑体" w:eastAsia="黑体"/>
          <w:sz w:val="28"/>
          <w:szCs w:val="28"/>
          <w:highlight w:val="none"/>
        </w:rPr>
        <w:t>1章 课程设计</w:t>
      </w:r>
      <w:r>
        <w:rPr>
          <w:rFonts w:hint="eastAsia" w:ascii="黑体" w:hAnsi="黑体" w:eastAsia="黑体"/>
          <w:sz w:val="28"/>
          <w:szCs w:val="28"/>
        </w:rPr>
        <w:t>目的与要求</w:t>
      </w:r>
      <w:bookmarkEnd w:id="0"/>
      <w:bookmarkEnd w:id="1"/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firstLine="640" w:firstLineChars="200"/>
        <w:jc w:val="both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</w:rPr>
        <w:t xml:space="preserve"> </w:t>
      </w:r>
      <w:bookmarkStart w:id="2" w:name="_Toc93417028"/>
      <w:bookmarkStart w:id="3" w:name="_Toc27130"/>
      <w:r>
        <w:rPr>
          <w:rFonts w:ascii="宋体" w:hAnsi="宋体" w:eastAsia="宋体"/>
          <w:sz w:val="24"/>
          <w:szCs w:val="24"/>
        </w:rPr>
        <w:t xml:space="preserve">1.1 </w:t>
      </w:r>
      <w:r>
        <w:rPr>
          <w:rFonts w:hint="eastAsia" w:ascii="宋体" w:hAnsi="宋体" w:eastAsia="宋体"/>
          <w:sz w:val="24"/>
          <w:szCs w:val="24"/>
        </w:rPr>
        <w:t>课程设计目的</w:t>
      </w:r>
      <w:bookmarkEnd w:id="2"/>
      <w:bookmarkEnd w:id="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color w:val="000000"/>
          <w:sz w:val="24"/>
          <w:szCs w:val="24"/>
        </w:rPr>
      </w:pPr>
      <w:bookmarkStart w:id="4" w:name="_Toc279515284"/>
      <w:bookmarkEnd w:id="4"/>
      <w:r>
        <w:rPr>
          <w:rFonts w:hint="eastAsia"/>
          <w:color w:val="000000"/>
          <w:sz w:val="24"/>
          <w:szCs w:val="24"/>
        </w:rPr>
        <w:t>将理论教学中涉及到的知识点贯穿起来，对不同的数据类型、程序控制结构、数据结构作一比较和总结，结合设计题目进行综合性应用，对所学知识达到融会贯通的程度。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Style w:val="27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通过课程设计，学生在下述各方面的能力应该得到锻炼：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Style w:val="27"/>
          <w:rFonts w:hint="eastAsia"/>
          <w:sz w:val="24"/>
          <w:szCs w:val="24"/>
          <w:lang w:val="en-US" w:eastAsia="zh-CN"/>
        </w:rPr>
      </w:pPr>
      <w:r>
        <w:rPr>
          <w:rStyle w:val="27"/>
          <w:rFonts w:hint="eastAsia"/>
          <w:sz w:val="24"/>
          <w:szCs w:val="24"/>
          <w:lang w:val="en-US" w:eastAsia="zh-CN"/>
        </w:rPr>
        <w:t>巩固c++基础语法知识和面向对象基本知识，熟练运用面向对象思想。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Style w:val="27"/>
          <w:rFonts w:hint="default"/>
          <w:sz w:val="24"/>
          <w:szCs w:val="24"/>
          <w:lang w:val="en-US" w:eastAsia="zh-CN"/>
        </w:rPr>
      </w:pPr>
      <w:r>
        <w:rPr>
          <w:rStyle w:val="27"/>
          <w:rFonts w:hint="eastAsia"/>
          <w:sz w:val="24"/>
          <w:szCs w:val="24"/>
          <w:lang w:val="en-US" w:eastAsia="zh-CN"/>
        </w:rPr>
        <w:t>对VSc++编译器有更深入的了解，懂得在大型项目中如何通过分步运行，设置断点，转入和转出程序来对程序错误进行修改。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Style w:val="27"/>
          <w:rFonts w:hint="default"/>
          <w:sz w:val="24"/>
          <w:szCs w:val="24"/>
          <w:lang w:val="en-US" w:eastAsia="zh-CN"/>
        </w:rPr>
      </w:pPr>
      <w:r>
        <w:rPr>
          <w:rStyle w:val="27"/>
          <w:rFonts w:hint="eastAsia"/>
          <w:sz w:val="24"/>
          <w:szCs w:val="24"/>
          <w:lang w:val="en-US" w:eastAsia="zh-CN"/>
        </w:rPr>
        <w:t>懂得对陌生知识点先进行局部实验，再运用于项目中。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Style w:val="27"/>
          <w:rFonts w:hint="default"/>
          <w:sz w:val="24"/>
          <w:szCs w:val="24"/>
          <w:lang w:val="en-US" w:eastAsia="zh-CN"/>
        </w:rPr>
      </w:pPr>
      <w:r>
        <w:rPr>
          <w:rStyle w:val="27"/>
          <w:rFonts w:hint="eastAsia"/>
          <w:sz w:val="24"/>
          <w:szCs w:val="24"/>
          <w:lang w:val="en-US" w:eastAsia="zh-CN"/>
        </w:rPr>
        <w:t>懂得对项目功能进行分割，学会团队分工合作，建立一套统一的代码书写标准，便于后期项目整合。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Style w:val="27"/>
          <w:rFonts w:hint="default"/>
          <w:sz w:val="24"/>
          <w:szCs w:val="24"/>
          <w:lang w:val="en-US" w:eastAsia="zh-CN"/>
        </w:rPr>
      </w:pPr>
      <w:r>
        <w:rPr>
          <w:rStyle w:val="27"/>
          <w:rFonts w:hint="eastAsia"/>
          <w:sz w:val="24"/>
          <w:szCs w:val="24"/>
          <w:lang w:val="en-US" w:eastAsia="zh-CN"/>
        </w:rPr>
        <w:t>学会先对项目进行整体分析，构建流程图，类图后再有目的，有步骤，有思想的实现代码。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Style w:val="27"/>
          <w:rFonts w:hint="default"/>
          <w:sz w:val="24"/>
          <w:szCs w:val="24"/>
          <w:lang w:val="en-US" w:eastAsia="zh-CN"/>
        </w:rPr>
      </w:pPr>
      <w:r>
        <w:rPr>
          <w:rStyle w:val="27"/>
          <w:rFonts w:hint="eastAsia"/>
          <w:sz w:val="24"/>
          <w:szCs w:val="24"/>
          <w:lang w:val="en-US" w:eastAsia="zh-CN"/>
        </w:rPr>
        <w:t>对陌生知识点具有一定的学习能力，能够借助网络工具与团队讨论来解决项目难题。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/>
          <w:color w:val="000000"/>
        </w:rPr>
      </w:pP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560" w:firstLineChars="200"/>
        <w:jc w:val="both"/>
        <w:textAlignment w:val="auto"/>
        <w:rPr>
          <w:rFonts w:ascii="黑体" w:hAnsi="黑体" w:eastAsia="黑体"/>
          <w:sz w:val="28"/>
          <w:szCs w:val="28"/>
        </w:rPr>
      </w:pPr>
      <w:bookmarkStart w:id="5" w:name="_Toc11494"/>
      <w:bookmarkStart w:id="6" w:name="_Toc93417029"/>
      <w:r>
        <w:rPr>
          <w:rFonts w:hint="eastAsia" w:ascii="黑体" w:hAnsi="黑体" w:eastAsia="黑体"/>
          <w:sz w:val="28"/>
          <w:szCs w:val="28"/>
        </w:rPr>
        <w:t>1.</w:t>
      </w:r>
      <w:r>
        <w:rPr>
          <w:rFonts w:ascii="黑体" w:hAnsi="黑体" w:eastAsia="黑体"/>
          <w:sz w:val="28"/>
          <w:szCs w:val="28"/>
        </w:rPr>
        <w:t xml:space="preserve">2 </w:t>
      </w:r>
      <w:r>
        <w:rPr>
          <w:rFonts w:hint="eastAsia" w:ascii="黑体" w:hAnsi="黑体" w:eastAsia="黑体"/>
          <w:sz w:val="28"/>
          <w:szCs w:val="28"/>
        </w:rPr>
        <w:t>课程设计的实验环境</w:t>
      </w:r>
      <w:bookmarkEnd w:id="5"/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40" w:lineRule="exact"/>
        <w:ind w:left="0" w:leftChars="0" w:firstLine="480" w:firstLineChars="200"/>
        <w:jc w:val="both"/>
        <w:textAlignment w:val="auto"/>
        <w:rPr>
          <w:rFonts w:hint="default" w:hAnsi="宋体" w:eastAsia="宋体"/>
          <w:szCs w:val="24"/>
          <w:lang w:val="en-US" w:eastAsia="zh-CN"/>
        </w:rPr>
      </w:pPr>
      <w:bookmarkStart w:id="7" w:name="_Toc279515285"/>
      <w:bookmarkEnd w:id="7"/>
      <w:r>
        <w:rPr>
          <w:rFonts w:hint="eastAsia" w:hAnsi="宋体"/>
          <w:szCs w:val="24"/>
        </w:rPr>
        <w:t>硬件要求能运行Windows 操作系统的微机系统。</w:t>
      </w:r>
      <w:r>
        <w:rPr>
          <w:rFonts w:hint="eastAsia" w:hAnsi="宋体"/>
          <w:szCs w:val="24"/>
          <w:lang w:val="en-US" w:eastAsia="zh-CN"/>
        </w:rPr>
        <w:t>Virtual studio 2019编译器使用和EasyX画图工具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560" w:firstLineChars="200"/>
        <w:jc w:val="both"/>
        <w:textAlignment w:val="auto"/>
        <w:rPr>
          <w:rFonts w:ascii="黑体" w:hAnsi="黑体" w:eastAsia="黑体"/>
          <w:sz w:val="28"/>
          <w:szCs w:val="28"/>
        </w:rPr>
      </w:pPr>
      <w:bookmarkStart w:id="8" w:name="_Toc93417030"/>
      <w:bookmarkStart w:id="9" w:name="_Toc30828"/>
      <w:r>
        <w:rPr>
          <w:rFonts w:hint="eastAsia" w:ascii="黑体" w:hAnsi="黑体" w:eastAsia="黑体"/>
          <w:sz w:val="28"/>
          <w:szCs w:val="28"/>
        </w:rPr>
        <w:t>1</w:t>
      </w:r>
      <w:r>
        <w:rPr>
          <w:rFonts w:ascii="黑体" w:hAnsi="黑体" w:eastAsia="黑体"/>
          <w:sz w:val="28"/>
          <w:szCs w:val="28"/>
        </w:rPr>
        <w:t xml:space="preserve">.3 </w:t>
      </w:r>
      <w:r>
        <w:rPr>
          <w:rFonts w:hint="eastAsia" w:ascii="黑体" w:hAnsi="黑体" w:eastAsia="黑体"/>
          <w:sz w:val="28"/>
          <w:szCs w:val="28"/>
        </w:rPr>
        <w:t>课程设计的预备知识</w:t>
      </w:r>
      <w:bookmarkEnd w:id="8"/>
      <w:bookmarkEnd w:id="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40" w:lineRule="exact"/>
        <w:ind w:left="0" w:leftChars="0" w:firstLine="480" w:firstLineChars="200"/>
        <w:jc w:val="both"/>
        <w:textAlignment w:val="auto"/>
        <w:rPr>
          <w:rFonts w:hint="default" w:hAnsi="宋体" w:eastAsia="宋体"/>
          <w:szCs w:val="24"/>
          <w:lang w:val="en-US" w:eastAsia="zh-CN"/>
        </w:rPr>
      </w:pPr>
      <w:bookmarkStart w:id="10" w:name="_Toc279515286"/>
      <w:bookmarkEnd w:id="10"/>
      <w:r>
        <w:rPr>
          <w:rFonts w:hint="eastAsia" w:hAnsi="宋体"/>
          <w:szCs w:val="24"/>
          <w:lang w:val="en-US" w:eastAsia="zh-CN"/>
        </w:rPr>
        <w:t>熟练掌握c++基本语法知识，c++面向对象基本知识和思想，能够熟练使用和知晓EasyX各类功能函数。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560" w:firstLineChars="200"/>
        <w:jc w:val="both"/>
        <w:textAlignment w:val="auto"/>
        <w:rPr>
          <w:rFonts w:ascii="黑体" w:hAnsi="黑体" w:eastAsia="黑体"/>
          <w:sz w:val="28"/>
          <w:szCs w:val="28"/>
        </w:rPr>
      </w:pPr>
      <w:bookmarkStart w:id="11" w:name="_Toc237"/>
      <w:bookmarkStart w:id="12" w:name="_Toc93417031"/>
      <w:r>
        <w:rPr>
          <w:rFonts w:hint="eastAsia" w:ascii="黑体" w:hAnsi="黑体" w:eastAsia="黑体"/>
          <w:sz w:val="28"/>
          <w:szCs w:val="28"/>
        </w:rPr>
        <w:t>1</w:t>
      </w:r>
      <w:r>
        <w:rPr>
          <w:rFonts w:ascii="黑体" w:hAnsi="黑体" w:eastAsia="黑体"/>
          <w:sz w:val="28"/>
          <w:szCs w:val="28"/>
        </w:rPr>
        <w:t xml:space="preserve">.4 </w:t>
      </w:r>
      <w:r>
        <w:rPr>
          <w:rFonts w:hint="eastAsia" w:ascii="黑体" w:hAnsi="黑体" w:eastAsia="黑体"/>
          <w:sz w:val="28"/>
          <w:szCs w:val="28"/>
        </w:rPr>
        <w:t>课程设计要求</w:t>
      </w:r>
      <w:bookmarkEnd w:id="11"/>
      <w:bookmarkEnd w:id="12"/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</w:pPr>
      <w:bookmarkStart w:id="13" w:name="_Toc279515287"/>
      <w:bookmarkEnd w:id="13"/>
      <w:r>
        <w:rPr>
          <w:rFonts w:hint="eastAsia"/>
        </w:rPr>
        <w:t>仔细分析设计题目，画出程序流程图，编写程序源代码。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</w:pPr>
      <w:r>
        <w:rPr>
          <w:rFonts w:hint="eastAsia"/>
        </w:rPr>
        <w:t>认真书写课程设计预习报告,课程设计说明书。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</w:pPr>
      <w:r>
        <w:rPr>
          <w:rFonts w:hint="eastAsia"/>
        </w:rPr>
        <w:t>遵守课程设计要求和机房管理制度，服从指导教师的安排，确保课程设计的顺利完成课程设计内容。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</w:pPr>
      <w:r>
        <w:rPr>
          <w:rFonts w:hint="eastAsia"/>
          <w:lang w:val="en-US" w:eastAsia="zh-CN"/>
        </w:rPr>
        <w:t>培养一定的团队合作精神，学会合理分配设计任务</w:t>
      </w:r>
    </w:p>
    <w:p>
      <w:pPr>
        <w:pStyle w:val="2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600" w:firstLineChars="200"/>
        <w:jc w:val="center"/>
        <w:textAlignment w:val="auto"/>
        <w:rPr>
          <w:rStyle w:val="27"/>
          <w:rFonts w:hint="eastAsia" w:ascii="黑体" w:hAnsi="黑体" w:eastAsia="黑体" w:cs="黑体"/>
          <w:b w:val="0"/>
          <w:bCs w:val="0"/>
          <w:sz w:val="30"/>
          <w:szCs w:val="30"/>
        </w:rPr>
      </w:pPr>
      <w:bookmarkStart w:id="14" w:name="_Toc279515288"/>
      <w:bookmarkStart w:id="15" w:name="_Toc28252"/>
      <w:bookmarkStart w:id="16" w:name="_Toc93417032"/>
      <w:r>
        <w:rPr>
          <w:rFonts w:hint="eastAsia" w:ascii="黑体" w:hAnsi="黑体" w:eastAsia="黑体" w:cs="黑体"/>
          <w:sz w:val="30"/>
          <w:szCs w:val="30"/>
        </w:rPr>
        <w:t>课程设计内容</w:t>
      </w:r>
      <w:bookmarkEnd w:id="14"/>
      <w:bookmarkEnd w:id="15"/>
      <w:bookmarkEnd w:id="16"/>
      <w:bookmarkStart w:id="17" w:name="_Toc93417033"/>
    </w:p>
    <w:p>
      <w:pPr>
        <w:pStyle w:val="2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Chars="200"/>
        <w:jc w:val="both"/>
        <w:textAlignment w:val="auto"/>
        <w:rPr>
          <w:rFonts w:hint="eastAsia" w:ascii="黑体" w:hAnsi="黑体" w:eastAsia="黑体"/>
          <w:sz w:val="28"/>
          <w:szCs w:val="28"/>
        </w:rPr>
      </w:pPr>
      <w:bookmarkStart w:id="18" w:name="_Toc30887"/>
      <w:r>
        <w:rPr>
          <w:rFonts w:hint="eastAsia" w:ascii="黑体" w:hAnsi="黑体" w:eastAsia="黑体"/>
          <w:sz w:val="28"/>
          <w:szCs w:val="28"/>
        </w:rPr>
        <w:t>2</w:t>
      </w:r>
      <w:r>
        <w:rPr>
          <w:rFonts w:ascii="黑体" w:hAnsi="黑体" w:eastAsia="黑体"/>
          <w:sz w:val="28"/>
          <w:szCs w:val="28"/>
        </w:rPr>
        <w:t xml:space="preserve">.1 </w:t>
      </w:r>
      <w:r>
        <w:rPr>
          <w:rFonts w:hint="eastAsia" w:ascii="黑体" w:hAnsi="黑体" w:eastAsia="黑体"/>
          <w:sz w:val="28"/>
          <w:szCs w:val="28"/>
        </w:rPr>
        <w:t>C++语言程序设计———《</w:t>
      </w:r>
      <w:r>
        <w:rPr>
          <w:rFonts w:hint="eastAsia" w:ascii="黑体" w:hAnsi="黑体" w:eastAsia="黑体" w:cs="黑体"/>
          <w:snapToGrid w:val="0"/>
          <w:sz w:val="28"/>
          <w:szCs w:val="28"/>
          <w:u w:val="none"/>
        </w:rPr>
        <w:t>简单矢量图形处理系统</w:t>
      </w:r>
      <w:r>
        <w:rPr>
          <w:rFonts w:hint="eastAsia" w:ascii="黑体" w:hAnsi="黑体" w:eastAsia="黑体"/>
          <w:sz w:val="28"/>
          <w:szCs w:val="28"/>
        </w:rPr>
        <w:t>》问题分析</w:t>
      </w:r>
      <w:bookmarkEnd w:id="17"/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hAnsi="宋体" w:cs="宋体"/>
          <w:sz w:val="24"/>
          <w:szCs w:val="24"/>
          <w:lang w:val="en-US" w:eastAsia="zh-CN"/>
        </w:rPr>
        <w:t>用EasyX制作的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简单矢量图处理系统</w:t>
      </w:r>
      <w:r>
        <w:rPr>
          <w:rFonts w:hint="eastAsia" w:hAnsi="宋体" w:cs="宋体"/>
          <w:sz w:val="24"/>
          <w:szCs w:val="24"/>
          <w:lang w:val="en-US" w:eastAsia="zh-CN"/>
        </w:rPr>
        <w:t>的基本功能是能够对简单的图形（如点，线，圆，椭圆，矩形，多边形等）进行绘制，并实现对所绘制图形进行填色，移动，缩小，放大，复制，删除。同时能够引入图片，对图片进行移动缩放，对所绘制的图形界面进行保存。为了满足用户的需求，除此功能之外还特地添加了音乐功能，满足用户在绘制图形时的愉悦，也添加橡皮擦，全清，灵魂画笔（画立体图形）等功能，完善系统的基本功能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</w:pPr>
      <w:bookmarkStart w:id="19" w:name="_Toc279515290"/>
      <w:bookmarkEnd w:id="19"/>
      <w:bookmarkStart w:id="20" w:name="_Toc279515289"/>
      <w:bookmarkEnd w:id="20"/>
      <w:bookmarkStart w:id="21" w:name="_Toc27569"/>
      <w:bookmarkStart w:id="22" w:name="_Toc93417034"/>
      <w:r>
        <w:rPr>
          <w:rFonts w:hint="eastAsia"/>
        </w:rPr>
        <w:t>2.1.1 功能分析</w:t>
      </w:r>
      <w:bookmarkEnd w:id="21"/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hAnsi="宋体" w:eastAsia="宋体"/>
          <w:sz w:val="21"/>
          <w:szCs w:val="21"/>
          <w:lang w:val="en-US" w:eastAsia="zh-CN"/>
        </w:rPr>
      </w:pPr>
      <w:r>
        <w:rPr>
          <w:rFonts w:hint="eastAsia" w:hAnsi="宋体"/>
          <w:color w:val="000000"/>
        </w:rPr>
        <w:t>问题的描述（功能要求）：</w:t>
      </w:r>
      <w:r>
        <w:rPr>
          <w:rFonts w:hint="eastAsia" w:hAnsi="宋体"/>
          <w:color w:val="000000"/>
          <w:lang w:val="en-US" w:eastAsia="zh-CN"/>
        </w:rPr>
        <w:t>为了实现用户对基本图形的绘制和图形移动、复制、缩放，删除功能。本系统采用可视化开发界面，通过按钮选择所要绘制的图形名称，由用户输入数据坐标，随后自动绘制初等图形，随后通过键盘控制移动缩放，待得到满意的图形后可实现图形的填充和复制，包含音乐、橡皮擦、灵魂画笔、全清、引入图片、保存画板的功能，可实现用户对绘制的基本需求。</w:t>
      </w:r>
    </w:p>
    <w:p>
      <w:pPr>
        <w:pStyle w:val="8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</w:pPr>
      <w:bookmarkStart w:id="23" w:name="_Toc279515291"/>
      <w:bookmarkEnd w:id="23"/>
      <w:bookmarkStart w:id="24" w:name="_Toc32702"/>
      <w:bookmarkStart w:id="25" w:name="_Toc93417035"/>
      <w:r>
        <w:rPr>
          <w:rFonts w:hint="eastAsia"/>
        </w:rPr>
        <w:t>2.1.2 算法设计及程序设计中技术重点</w:t>
      </w:r>
      <w:bookmarkEnd w:id="24"/>
      <w:bookmarkEnd w:id="2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一、主要知识点：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     该程序由一个源cpp和八个类组成，主要运用了面向对象中类与对象、继承与派生、组合类、文件的输入与输出流、全局变量、sort库函数的使用和大量的EasyX画图、颜色、样式、鼠标、键盘操作函数。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/>
          <w:color w:val="000000"/>
        </w:rPr>
      </w:pPr>
      <w:r>
        <w:rPr>
          <w:rFonts w:hint="eastAsia"/>
          <w:b/>
          <w:bCs/>
          <w:color w:val="000000"/>
        </w:rPr>
        <w:t>关键技术</w:t>
      </w:r>
      <w:r>
        <w:rPr>
          <w:rFonts w:hint="eastAsia"/>
          <w:b/>
          <w:bCs/>
          <w:color w:val="000000"/>
          <w:lang w:val="en-US" w:eastAsia="zh-CN"/>
        </w:rPr>
        <w:t>和功能实现</w:t>
      </w:r>
      <w:r>
        <w:rPr>
          <w:rFonts w:hint="eastAsia"/>
          <w:b/>
          <w:bCs/>
          <w:color w:val="000000"/>
        </w:rPr>
        <w:t>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     简单矢量图处理系统的关键技术在于图形类的制作、图形的移动、复制、缩放、删除、按钮的设置、音乐功能、橡皮擦功能、引入图片功能、线的样式与颜色选择功能、保存画板功能、全清功能，灵魂画笔功能的实现。以下是如何实现该功能的具体步骤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1.图形类的设置</w:t>
      </w:r>
      <w:r>
        <w:rPr>
          <w:rFonts w:hint="eastAsia"/>
          <w:color w:val="000000"/>
          <w:lang w:val="en-US" w:eastAsia="zh-CN"/>
        </w:rPr>
        <w:t>：该系统一共设置了点（Spot）、线（Line）、折线（TwoLine）、圆（Circle）、椭圆（myEllipse)、矩形（myRectangle)和多边形（Polyon）七个图形类，其中Spot是Line、Circle、myEllipse和myRectangle的基类，Line是TwoLine的基类。其中线、圆、椭圆和矩形的主要数据成员为Spot所构成的组合，折线的主要数据成员为Line所构成的组合，用组合类可以实现代码的精简。每一个图形类都包含拷贝构造函数：便于实现后面的复制功能。Drawn函数：包括图形坐标数据点的键盘输入从而绘制基本图形，也包括图形的移动和缩放模块，用户可以通过上下左右键来实现图形的移动，通过+,-键来实现图形的缩放。Delete函数：应用了删除功能，用户可以通过键盘上backspace键对所绘制的图形进行删除。对于圆、椭圆、矩形、多边形此类有面积的图形类还添加了fill填充函数:该函数主要运用Switch（）函数，对用户输入的数据进行判断，如果用户输入的是0，则会调用fill....（例如 圆的fillcircle（））函数进行有边框填充，若为1，则会调用soild....函数进行无边框填充。填充颜色由用户输入颜色的色度（例如：白色为255，255，255）进行设置。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2.button类的设置</w:t>
      </w:r>
      <w:r>
        <w:rPr>
          <w:rFonts w:hint="eastAsia"/>
          <w:color w:val="000000"/>
          <w:lang w:val="en-US" w:eastAsia="zh-CN"/>
        </w:rPr>
        <w:t>:由于系统功能的实现都是由点击按钮实现的，为了实现代码的精简，设置button类。类中主要定义六个数据成员：int类型的x,y是矩形按钮左上角的坐标，用来确定按钮的位置。int类型的Width,Height分别对应着矩形按钮的长和宽。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COLORREF</w:t>
      </w:r>
      <w:r>
        <w:rPr>
          <w:rFonts w:hint="eastAsia" w:hAnsi="宋体" w:cs="宋体"/>
          <w:color w:val="auto"/>
          <w:sz w:val="24"/>
          <w:szCs w:val="24"/>
          <w:lang w:val="en-US" w:eastAsia="zh-CN"/>
        </w:rPr>
        <w:t>类型的colour对应着按键的颜色。Char指针类型的str对应着按键上面的字。button类主要的成员函数有其构造函数：对x、y、Width、Height、colour、str数据成员进行初始化。和</w:t>
      </w:r>
      <w:r>
        <w:rPr>
          <w:rFonts w:hint="eastAsia" w:ascii="新宋体" w:hAnsi="新宋体" w:eastAsia="新宋体"/>
          <w:color w:val="000000"/>
          <w:sz w:val="24"/>
          <w:szCs w:val="24"/>
        </w:rPr>
        <w:t>drawbutton</w:t>
      </w:r>
      <w:r>
        <w:rPr>
          <w:rFonts w:hint="eastAsia" w:ascii="新宋体" w:hAnsi="新宋体" w:eastAsia="新宋体"/>
          <w:color w:val="000000"/>
          <w:sz w:val="24"/>
          <w:szCs w:val="24"/>
          <w:lang w:eastAsia="zh-CN"/>
        </w:rPr>
        <w:t>（）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函数：包括用setfillcolour设置按键颜色,setteststyle设置字体样式和颜色，fillrectangle画矩形按钮，outtestxy来显示按钮上的字体。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>3.移动功能的实现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：该系统在每一个类的Drawn函数里都有一个移动功能模块。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移动模块主要有一个while循环和5个判断语句构成，</w:t>
      </w:r>
      <w:r>
        <w:rPr>
          <w:rFonts w:hint="eastAsia" w:ascii="新宋体" w:hAnsi="新宋体" w:eastAsia="新宋体"/>
          <w:color w:val="000000"/>
          <w:sz w:val="24"/>
          <w:szCs w:val="24"/>
        </w:rPr>
        <w:t>GetAsyncKeyState</w:t>
      </w:r>
      <w:r>
        <w:rPr>
          <w:rFonts w:hint="eastAsia" w:ascii="新宋体" w:hAnsi="新宋体" w:eastAsia="新宋体"/>
          <w:color w:val="000000"/>
          <w:sz w:val="24"/>
          <w:szCs w:val="24"/>
          <w:lang w:eastAsia="zh-CN"/>
        </w:rPr>
        <w:t>（）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函数用来获取键盘信息，如果是上键，纵坐标减小，如果是下键，纵坐标增加，左右键分别对应着横坐标的减少和增加。通过改变坐标的方式重新绘制图形，删除原有图形来实现图形视觉上的移动，其中实现删除图形是一个重难点（下文提到），如果用户调整好自己图形的位置后，可以按esc键退出，从而继续其他功能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>4.图形删除的实现：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图形的删除十分重要，可以运用于缩放和移动模块。自己也作为一个单独的模块功能。经过多天的测试，EasyX图形库中clearellipse(),clearCirlce()等函数只能清除内部区域，对边框没有清除功能，只能清除自己的内部部分，而且对于填充好的图形根本不起作用。后来想到可以用大于所绘制图形的矩形来进行删除，对于圆，矩形，椭圆来说，十分便于确定最小相切矩形的坐标，而对于线，折线，多边型来说，要想确定最小相切矩形，由于用户输入的坐标随机，横纵坐标可以先大后小，也可以先小后大，对于这种情况，我们引入两个动态数组分别存储x坐标和y坐标，然后用算法库里的sort（）函数，将坐标从小到大排好序，从而获取最左上角的点和最右下角的点来实现最小相切矩形，最小相切矩形的实现可以避免删除时边角料的存留，从而实现移动缩放时不留痕迹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>5.图形的缩放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：缩放模块的实现放在移动的后面，都属于Drawn函数，也是由while语句和三个判断语句构成，由键盘上的+,-键来控制图形的缩放，如何获取键盘上的+,-号信息呢，本小组采用的是_getch()函数，它返回的是一个数字，键盘上的每一个键都有着自己数字代码，其中+键为61，-键为45，用if语句判断键盘信息从而控制图形的缩放。圆的缩放主要是改变半径来解决，而矩形、椭圆的缩放是将左上角的坐标向左上角（右下角）移动，右下角的坐标向右下角（左上角）移动从而实现图形的放大（缩小），对于线和折线的缩放就比较难，对于线和折线的缩放由于要维持一定的比例，所以要确定x,y之间的函数关系,通过改变其中的某一个坐标，成比例的改变另外一个，从而达到不改变折线的角度的缩放。图形的缩放的实现和移动差不多，获取新坐标后，绘制图形，对原来的图形进行删除，由于使用循环语句，程序运行过快，所以看不到先删后添的过程，从而实现图形的缩放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>6.设置样式样式和颜色功能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：设置样式和颜色功能模块专门占取一个按钮，当用户点击按钮时，显示台上跳出样式，颜色，粗度的选择，后台根据setlinestyle（）函数和setlinecolour()函数对所输入的数据进行匹配，从而设置样式和颜色。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>7.复制功能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：通过在用户画好一个图形后是否按v键来判断用户是否需要复制，复制功能的实现主要运用类的拷贝构造函数，用已经存在的图形来给新的对象赋值，从而达到数据的复刻，画出一个一模一样的图形。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>8.全局变量的使用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：由于在删除图形时需要考虑到线的粗度，于是将线的粗度设置为全局变量，由用户输入后一直存在，直到程序结束。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>9.音乐的播放：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音乐的播放由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mciSendString</w:t>
      </w:r>
      <w:r>
        <w:rPr>
          <w:rFonts w:hint="eastAsia" w:hAnsi="宋体" w:cs="宋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（）</w:t>
      </w:r>
      <w:r>
        <w:rPr>
          <w:rFonts w:hint="eastAsia" w:hAnsi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函数实现，在函数内输入存储音乐的地址文件，通过鼠标操作来控制open和stop，注意填写音乐的地址文件时歌曲名之间是不能有空格的。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10.照片的引入</w:t>
      </w:r>
      <w:r>
        <w:rPr>
          <w:rFonts w:hint="eastAsia" w:hAnsi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：照片的引入有loadimage()和putimage（）两个函数实现，loadimage（）中填写存储文件的地址信息，putimage（）中输入在画板中放置的位置，从而实现照片的引入，同时也在这个模块加入缩放和移动模块，方便用户。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11.图形的保存</w:t>
      </w:r>
      <w:r>
        <w:rPr>
          <w:rFonts w:hint="eastAsia" w:hAnsi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：图形保存用saveimage（）函数实现，在该函数中输入保存的地址，便可以将图形以图片的形式存储在文件中。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12.橡皮擦功能</w:t>
      </w:r>
      <w:r>
        <w:rPr>
          <w:rFonts w:hint="eastAsia" w:hAnsi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：利用移动模块，设置一个用白色填充的圆，通过键盘控制圆的移动来实现对废弃图形的处理。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bCs/>
          <w:color w:val="000000"/>
        </w:rPr>
      </w:pPr>
      <w:r>
        <w:rPr>
          <w:rFonts w:hint="eastAsia" w:hAnsi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13.灵魂画笔功能</w:t>
      </w:r>
      <w:r>
        <w:rPr>
          <w:rFonts w:hint="eastAsia" w:hAnsi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：以未完全清理干净边框的球形移动做画笔，从而画出立体感。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440" w:lineRule="exact"/>
        <w:ind w:left="0" w:leftChars="0" w:firstLine="480" w:firstLineChars="200"/>
        <w:jc w:val="both"/>
        <w:textAlignment w:val="auto"/>
        <w:rPr>
          <w:bCs/>
          <w:color w:val="000000"/>
        </w:rPr>
      </w:pPr>
      <w:r>
        <w:rPr>
          <w:rFonts w:hint="eastAsia"/>
          <w:b/>
          <w:bCs w:val="0"/>
          <w:color w:val="000000"/>
          <w:lang w:val="en-US" w:eastAsia="zh-CN"/>
        </w:rPr>
        <w:t>14.屏幕的稳定：</w:t>
      </w:r>
      <w:r>
        <w:rPr>
          <w:rFonts w:hint="eastAsia"/>
          <w:bCs/>
          <w:color w:val="000000"/>
          <w:lang w:val="en-US" w:eastAsia="zh-CN"/>
        </w:rPr>
        <w:t>由于该系统中调用了大量的无限循环，图形移动和缩放时可能会出现闪屏的问题，在EasyX中有解决该问题的函数FlushBatchDraw(),在循环中加入该函数具有稳定屏幕的功能。</w:t>
      </w:r>
    </w:p>
    <w:p>
      <w:pPr>
        <w:pStyle w:val="16"/>
        <w:jc w:val="left"/>
        <w:rPr>
          <w:rFonts w:ascii="黑体" w:hAnsi="黑体" w:eastAsia="黑体"/>
          <w:sz w:val="28"/>
          <w:szCs w:val="28"/>
        </w:rPr>
      </w:pPr>
      <w:bookmarkStart w:id="26" w:name="_Toc279515292"/>
      <w:bookmarkEnd w:id="26"/>
      <w:bookmarkStart w:id="27" w:name="_Toc93417036"/>
      <w:bookmarkStart w:id="28" w:name="_Toc21316"/>
      <w:r>
        <w:rPr>
          <w:rFonts w:hint="eastAsia" w:ascii="黑体" w:hAnsi="黑体" w:eastAsia="黑体"/>
          <w:sz w:val="28"/>
          <w:szCs w:val="28"/>
        </w:rPr>
        <w:t>2</w:t>
      </w:r>
      <w:r>
        <w:rPr>
          <w:rFonts w:ascii="黑体" w:hAnsi="黑体" w:eastAsia="黑体"/>
          <w:sz w:val="28"/>
          <w:szCs w:val="28"/>
        </w:rPr>
        <w:t xml:space="preserve">.2 </w:t>
      </w:r>
      <w:r>
        <w:rPr>
          <w:rFonts w:hint="eastAsia" w:ascii="黑体" w:hAnsi="黑体" w:eastAsia="黑体"/>
          <w:sz w:val="28"/>
          <w:szCs w:val="28"/>
        </w:rPr>
        <w:t>程序中涉及的类的关系图和主要流程图或框图</w:t>
      </w:r>
      <w:bookmarkEnd w:id="27"/>
      <w:bookmarkEnd w:id="28"/>
    </w:p>
    <w:p>
      <w:pPr>
        <w:spacing w:line="360" w:lineRule="auto"/>
        <w:jc w:val="left"/>
      </w:pPr>
      <w:r>
        <w:rPr>
          <w:rFonts w:hint="eastAsia"/>
          <w:color w:val="000000"/>
        </w:rPr>
        <w:t>程序中类之间的关系：</w:t>
      </w:r>
    </w:p>
    <w:p>
      <w:pPr>
        <w:spacing w:line="360" w:lineRule="auto"/>
        <w:jc w:val="center"/>
      </w:pPr>
      <w:r>
        <w:rPr>
          <w:rFonts w:hint="eastAsia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8560" cy="7046595"/>
            <wp:effectExtent l="0" t="0" r="5080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704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Style w:val="27"/>
        </w:rPr>
      </w:pPr>
      <w:r>
        <w:rPr>
          <w:rFonts w:hint="eastAsia"/>
          <w:b/>
          <w:sz w:val="21"/>
          <w:szCs w:val="21"/>
        </w:rPr>
        <w:t xml:space="preserve">图2.1 </w:t>
      </w:r>
      <w:r>
        <w:rPr>
          <w:rFonts w:hint="eastAsia"/>
          <w:b/>
          <w:sz w:val="21"/>
          <w:szCs w:val="21"/>
          <w:lang w:val="en-US" w:eastAsia="zh-CN"/>
        </w:rPr>
        <w:t>各类关系</w:t>
      </w:r>
      <w:r>
        <w:rPr>
          <w:rFonts w:hint="eastAsia"/>
          <w:b/>
          <w:sz w:val="21"/>
          <w:szCs w:val="21"/>
        </w:rPr>
        <w:t>图</w:t>
      </w:r>
    </w:p>
    <w:p>
      <w:pPr>
        <w:spacing w:line="360" w:lineRule="auto"/>
        <w:jc w:val="center"/>
      </w:pPr>
      <w:r>
        <w:rPr>
          <w:rFonts w:hint="eastAsia"/>
          <w:lang w:val="en-US" w:eastAsia="zh-CN"/>
        </w:rPr>
        <w:t>程序流程图：</w:t>
      </w:r>
      <w:r>
        <w:rPr>
          <w:rFonts w:hint="eastAsia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72530" cy="7945120"/>
            <wp:effectExtent l="0" t="0" r="6350" b="1016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794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b/>
          <w:sz w:val="21"/>
          <w:szCs w:val="21"/>
          <w:lang w:val="en-US"/>
        </w:rPr>
      </w:pPr>
      <w:r>
        <w:rPr>
          <w:rFonts w:hint="eastAsia"/>
          <w:b/>
          <w:sz w:val="21"/>
          <w:szCs w:val="21"/>
        </w:rPr>
        <w:t>图2.2 程序</w:t>
      </w:r>
      <w:r>
        <w:rPr>
          <w:rFonts w:hint="eastAsia"/>
          <w:b/>
          <w:sz w:val="21"/>
          <w:szCs w:val="21"/>
          <w:lang w:val="en-US" w:eastAsia="zh-CN"/>
        </w:rPr>
        <w:t>流程图</w:t>
      </w:r>
    </w:p>
    <w:p>
      <w:pPr>
        <w:pStyle w:val="16"/>
        <w:jc w:val="left"/>
        <w:rPr>
          <w:rFonts w:hint="eastAsia" w:ascii="黑体" w:hAnsi="黑体" w:eastAsia="黑体"/>
          <w:sz w:val="28"/>
          <w:szCs w:val="28"/>
        </w:rPr>
      </w:pPr>
      <w:bookmarkStart w:id="29" w:name="_Toc279515293"/>
      <w:bookmarkEnd w:id="29"/>
      <w:bookmarkStart w:id="30" w:name="_Toc25632"/>
      <w:bookmarkStart w:id="31" w:name="_Toc93417037"/>
      <w:r>
        <w:rPr>
          <w:rFonts w:hint="eastAsia" w:ascii="黑体" w:hAnsi="黑体" w:eastAsia="黑体"/>
          <w:sz w:val="28"/>
          <w:szCs w:val="28"/>
        </w:rPr>
        <w:t>2</w:t>
      </w:r>
      <w:r>
        <w:rPr>
          <w:rFonts w:ascii="黑体" w:hAnsi="黑体" w:eastAsia="黑体"/>
          <w:sz w:val="28"/>
          <w:szCs w:val="28"/>
        </w:rPr>
        <w:t xml:space="preserve">.3 </w:t>
      </w:r>
      <w:r>
        <w:rPr>
          <w:rFonts w:hint="eastAsia" w:ascii="黑体" w:hAnsi="黑体" w:eastAsia="黑体"/>
          <w:sz w:val="28"/>
          <w:szCs w:val="28"/>
        </w:rPr>
        <w:t>程序运行</w:t>
      </w:r>
      <w:bookmarkEnd w:id="30"/>
      <w:bookmarkEnd w:id="31"/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程序运行时，首先出现进入界面，由用户点击“点击开始作画”即可进入主界面。</w:t>
      </w:r>
    </w:p>
    <w:p>
      <w:pPr>
        <w:spacing w:line="360" w:lineRule="auto"/>
        <w:ind w:firstLine="480" w:firstLineChars="200"/>
        <w:jc w:val="center"/>
        <w:rPr>
          <w:bCs/>
        </w:rPr>
      </w:pPr>
      <w:r>
        <w:drawing>
          <wp:inline distT="0" distB="0" distL="0" distR="0">
            <wp:extent cx="5031105" cy="3101340"/>
            <wp:effectExtent l="0" t="0" r="13335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06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480" w:firstLineChars="20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>
      <w:pPr>
        <w:spacing w:line="360" w:lineRule="auto"/>
        <w:ind w:firstLine="420" w:firstLineChars="20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图2.6程序运行进入界面</w:t>
      </w:r>
    </w:p>
    <w:p>
      <w:pPr>
        <w:spacing w:line="360" w:lineRule="auto"/>
        <w:ind w:firstLine="420" w:firstLineChars="20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</w:t>
      </w:r>
    </w:p>
    <w:p>
      <w:pPr>
        <w:spacing w:line="360" w:lineRule="auto"/>
        <w:ind w:firstLine="480" w:firstLineChars="200"/>
        <w:rPr>
          <w:bCs/>
          <w:szCs w:val="24"/>
        </w:rPr>
      </w:pPr>
      <w:r>
        <w:rPr>
          <w:rFonts w:hint="eastAsia"/>
          <w:bCs/>
        </w:rPr>
        <w:t>主界面如图2.7所示。</w:t>
      </w:r>
    </w:p>
    <w:p>
      <w:pPr>
        <w:spacing w:line="360" w:lineRule="auto"/>
        <w:ind w:firstLine="480" w:firstLineChars="200"/>
        <w:jc w:val="center"/>
        <w:rPr>
          <w:bCs/>
        </w:rPr>
      </w:pPr>
      <w:r>
        <w:drawing>
          <wp:inline distT="0" distB="0" distL="0" distR="0">
            <wp:extent cx="5461635" cy="2842895"/>
            <wp:effectExtent l="0" t="0" r="9525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913" cy="284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480" w:firstLineChars="20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>
      <w:pPr>
        <w:spacing w:line="360" w:lineRule="auto"/>
        <w:ind w:firstLine="420" w:firstLineChars="20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图2.7程序运行主界面</w:t>
      </w:r>
    </w:p>
    <w:p/>
    <w:p>
      <w:pPr>
        <w:spacing w:line="360" w:lineRule="auto"/>
        <w:ind w:firstLine="480" w:firstLineChars="200"/>
        <w:rPr>
          <w:bCs/>
          <w:szCs w:val="24"/>
        </w:rPr>
      </w:pPr>
      <w:r>
        <w:rPr>
          <w:rFonts w:hint="eastAsia"/>
          <w:bCs/>
        </w:rPr>
        <w:t xml:space="preserve"> </w:t>
      </w:r>
    </w:p>
    <w:p>
      <w:pPr>
        <w:spacing w:line="240" w:lineRule="atLeast"/>
        <w:ind w:firstLine="480" w:firstLineChars="20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>
      <w:pPr>
        <w:spacing w:line="360" w:lineRule="auto"/>
        <w:ind w:firstLine="420" w:firstLineChars="20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</w:t>
      </w:r>
    </w:p>
    <w:p>
      <w:pPr>
        <w:spacing w:line="360" w:lineRule="auto"/>
        <w:ind w:firstLine="480" w:firstLineChars="200"/>
        <w:rPr>
          <w:bCs/>
          <w:szCs w:val="24"/>
        </w:rPr>
      </w:pPr>
      <w:bookmarkStart w:id="32" w:name="_Toc279515294"/>
      <w:bookmarkEnd w:id="32"/>
      <w:bookmarkStart w:id="33" w:name="_Toc93417038"/>
      <w:r>
        <w:rPr>
          <w:rFonts w:hint="eastAsia"/>
          <w:bCs/>
        </w:rPr>
        <w:t>点击“线”按钮，可得到输入线的属性界面，并输入相关属性，如图2.8所示。</w:t>
      </w:r>
    </w:p>
    <w:p>
      <w:pPr>
        <w:spacing w:line="360" w:lineRule="auto"/>
        <w:ind w:firstLine="480" w:firstLineChars="200"/>
        <w:jc w:val="center"/>
        <w:rPr>
          <w:bCs/>
        </w:rPr>
      </w:pPr>
      <w:r>
        <w:drawing>
          <wp:inline distT="0" distB="0" distL="0" distR="0">
            <wp:extent cx="4632325" cy="2773045"/>
            <wp:effectExtent l="0" t="0" r="635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480" w:firstLineChars="20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>
      <w:pPr>
        <w:spacing w:line="240" w:lineRule="atLeast"/>
        <w:ind w:firstLine="420" w:firstLineChars="20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图2.8输入线属性的界面</w:t>
      </w:r>
    </w:p>
    <w:p>
      <w:pPr>
        <w:spacing w:line="240" w:lineRule="atLeast"/>
        <w:ind w:firstLine="420" w:firstLineChars="20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按回车,即可得到绘制好的线，如图2</w:t>
      </w:r>
      <w:r>
        <w:rPr>
          <w:bCs/>
        </w:rPr>
        <w:t>.9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80" w:firstLineChars="200"/>
        <w:jc w:val="center"/>
        <w:rPr>
          <w:bCs/>
        </w:rPr>
      </w:pPr>
      <w:r>
        <w:rPr>
          <w:bCs/>
        </w:rPr>
        <w:drawing>
          <wp:inline distT="0" distB="0" distL="0" distR="0">
            <wp:extent cx="5627370" cy="4218940"/>
            <wp:effectExtent l="0" t="0" r="1143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.9 </w:t>
      </w:r>
      <w:r>
        <w:rPr>
          <w:rFonts w:hint="eastAsia"/>
          <w:b/>
          <w:sz w:val="21"/>
          <w:szCs w:val="21"/>
        </w:rPr>
        <w:t>得到的线的图形界面</w:t>
      </w:r>
    </w:p>
    <w:bookmarkEnd w:id="33"/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点击“折线”按钮，可得到输入折线的属性界面，并输入相关属性，如图2.</w:t>
      </w:r>
      <w:r>
        <w:rPr>
          <w:bCs/>
        </w:rPr>
        <w:t>11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80" w:firstLineChars="200"/>
        <w:jc w:val="center"/>
        <w:rPr>
          <w:rFonts w:hint="eastAsia"/>
          <w:bCs/>
        </w:rPr>
      </w:pPr>
      <w:r>
        <w:rPr>
          <w:rFonts w:hint="eastAsia"/>
          <w:bCs/>
        </w:rPr>
        <w:drawing>
          <wp:inline distT="0" distB="0" distL="0" distR="0">
            <wp:extent cx="5940425" cy="2658110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00" cy="26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.11 </w:t>
      </w:r>
      <w:r>
        <w:rPr>
          <w:rFonts w:hint="eastAsia"/>
          <w:b/>
          <w:bCs/>
          <w:sz w:val="21"/>
          <w:szCs w:val="21"/>
        </w:rPr>
        <w:t>输入折线属性的界面</w:t>
      </w:r>
    </w:p>
    <w:p>
      <w:pPr>
        <w:spacing w:line="360" w:lineRule="auto"/>
        <w:ind w:firstLine="420" w:firstLineChars="200"/>
        <w:rPr>
          <w:bCs/>
        </w:rPr>
      </w:pPr>
      <w:r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Cs/>
        </w:rPr>
        <w:t>按回车,即可得到绘制好的折线，如图2</w:t>
      </w:r>
      <w:r>
        <w:rPr>
          <w:bCs/>
        </w:rPr>
        <w:t>.12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80" w:firstLineChars="200"/>
        <w:rPr>
          <w:bCs/>
        </w:rPr>
      </w:pPr>
    </w:p>
    <w:p>
      <w:pPr>
        <w:spacing w:line="360" w:lineRule="auto"/>
        <w:ind w:firstLine="480" w:firstLineChars="200"/>
        <w:rPr>
          <w:bCs/>
        </w:rPr>
      </w:pPr>
    </w:p>
    <w:p>
      <w:pPr>
        <w:spacing w:line="360" w:lineRule="auto"/>
        <w:ind w:firstLine="480" w:firstLineChars="200"/>
        <w:jc w:val="center"/>
        <w:rPr>
          <w:rFonts w:hint="eastAsia"/>
          <w:bCs/>
        </w:rPr>
      </w:pPr>
      <w:r>
        <w:rPr>
          <w:rFonts w:hint="eastAsia"/>
          <w:bCs/>
        </w:rPr>
        <w:drawing>
          <wp:inline distT="0" distB="0" distL="0" distR="0">
            <wp:extent cx="5939155" cy="401701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93" cy="40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.12 </w:t>
      </w:r>
      <w:r>
        <w:rPr>
          <w:rFonts w:hint="eastAsia"/>
          <w:b/>
          <w:sz w:val="21"/>
          <w:szCs w:val="21"/>
        </w:rPr>
        <w:t>得到的折线图形界面</w:t>
      </w:r>
    </w:p>
    <w:p>
      <w:pPr>
        <w:spacing w:line="360" w:lineRule="auto"/>
        <w:rPr>
          <w:bCs/>
          <w:szCs w:val="24"/>
        </w:rPr>
      </w:pPr>
      <w:r>
        <w:rPr>
          <w:rFonts w:hint="eastAsia"/>
          <w:bCs/>
          <w:szCs w:val="24"/>
        </w:rPr>
        <w:t>按上下左后方向键，可得到移动后的折线图形，如图2</w:t>
      </w:r>
      <w:r>
        <w:rPr>
          <w:bCs/>
          <w:szCs w:val="24"/>
        </w:rPr>
        <w:t>.13</w:t>
      </w:r>
      <w:r>
        <w:rPr>
          <w:rFonts w:hint="eastAsia"/>
          <w:bCs/>
          <w:szCs w:val="24"/>
        </w:rPr>
        <w:t>所示。</w:t>
      </w:r>
    </w:p>
    <w:p>
      <w:pPr>
        <w:spacing w:line="360" w:lineRule="auto"/>
        <w:jc w:val="center"/>
        <w:rPr>
          <w:bCs/>
          <w:szCs w:val="24"/>
        </w:rPr>
      </w:pPr>
      <w:r>
        <w:rPr>
          <w:rFonts w:hint="eastAsia"/>
          <w:bCs/>
          <w:szCs w:val="24"/>
        </w:rPr>
        <w:drawing>
          <wp:inline distT="0" distB="0" distL="0" distR="0">
            <wp:extent cx="5939790" cy="381635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89" cy="38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.13 </w:t>
      </w:r>
      <w:r>
        <w:rPr>
          <w:rFonts w:hint="eastAsia"/>
          <w:b/>
          <w:sz w:val="21"/>
          <w:szCs w:val="21"/>
        </w:rPr>
        <w:t>移动后的折线图形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点击“圆”按钮，可得到输入圆的属性界面，并输入相关属性，如图2.</w:t>
      </w:r>
      <w:r>
        <w:rPr>
          <w:bCs/>
        </w:rPr>
        <w:t>14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80" w:firstLineChars="200"/>
        <w:jc w:val="center"/>
        <w:rPr>
          <w:bCs/>
        </w:rPr>
      </w:pPr>
      <w:r>
        <w:rPr>
          <w:rFonts w:hint="eastAsia"/>
          <w:bCs/>
        </w:rPr>
        <w:drawing>
          <wp:inline distT="0" distB="0" distL="0" distR="0">
            <wp:extent cx="5939155" cy="3594100"/>
            <wp:effectExtent l="0" t="0" r="444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51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图2</w:t>
      </w:r>
      <w:r>
        <w:rPr>
          <w:b/>
          <w:sz w:val="18"/>
          <w:szCs w:val="18"/>
        </w:rPr>
        <w:t xml:space="preserve">.14 </w:t>
      </w:r>
      <w:r>
        <w:rPr>
          <w:rFonts w:hint="eastAsia"/>
          <w:b/>
          <w:sz w:val="18"/>
          <w:szCs w:val="18"/>
        </w:rPr>
        <w:t>输入圆属性的界面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按回车,即可得到绘制好的圆，如图2</w:t>
      </w:r>
      <w:r>
        <w:rPr>
          <w:bCs/>
        </w:rPr>
        <w:t>.15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360" w:firstLineChars="20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drawing>
          <wp:inline distT="0" distB="0" distL="0" distR="0">
            <wp:extent cx="5940425" cy="3734435"/>
            <wp:effectExtent l="0" t="0" r="317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89" cy="37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图2</w:t>
      </w:r>
      <w:r>
        <w:rPr>
          <w:b/>
          <w:sz w:val="18"/>
          <w:szCs w:val="18"/>
        </w:rPr>
        <w:t xml:space="preserve">.15 </w:t>
      </w:r>
      <w:r>
        <w:rPr>
          <w:rFonts w:hint="eastAsia"/>
          <w:b/>
          <w:sz w:val="18"/>
          <w:szCs w:val="18"/>
        </w:rPr>
        <w:t>绘制好的圆的图形界面</w:t>
      </w:r>
    </w:p>
    <w:p>
      <w:pPr>
        <w:spacing w:line="360" w:lineRule="auto"/>
        <w:ind w:firstLine="560" w:firstLineChars="20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按“v”键，可以实现图形的复制，效果如图2</w:t>
      </w:r>
      <w:r>
        <w:rPr>
          <w:bCs/>
          <w:sz w:val="28"/>
          <w:szCs w:val="28"/>
        </w:rPr>
        <w:t>.16</w:t>
      </w:r>
      <w:r>
        <w:rPr>
          <w:rFonts w:hint="eastAsia"/>
          <w:bCs/>
          <w:sz w:val="28"/>
          <w:szCs w:val="28"/>
        </w:rPr>
        <w:t>所示。</w:t>
      </w:r>
    </w:p>
    <w:p>
      <w:pPr>
        <w:spacing w:line="360" w:lineRule="auto"/>
        <w:ind w:firstLine="560" w:firstLineChars="200"/>
        <w:jc w:val="center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drawing>
          <wp:inline distT="0" distB="0" distL="0" distR="0">
            <wp:extent cx="5940425" cy="3580130"/>
            <wp:effectExtent l="0" t="0" r="317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30" cy="35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图2</w:t>
      </w:r>
      <w:r>
        <w:rPr>
          <w:b/>
          <w:sz w:val="18"/>
          <w:szCs w:val="18"/>
        </w:rPr>
        <w:t xml:space="preserve">.16 </w:t>
      </w:r>
      <w:r>
        <w:rPr>
          <w:rFonts w:hint="eastAsia"/>
          <w:b/>
          <w:sz w:val="18"/>
          <w:szCs w:val="18"/>
        </w:rPr>
        <w:t>复制后的圆图形界面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点击“椭圆”按钮，可得到输入椭圆的属性界面，并输入相关属性，如图2.</w:t>
      </w:r>
      <w:r>
        <w:rPr>
          <w:bCs/>
        </w:rPr>
        <w:t>17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560" w:firstLineChars="200"/>
        <w:jc w:val="center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drawing>
          <wp:inline distT="0" distB="0" distL="0" distR="0">
            <wp:extent cx="5940425" cy="3201670"/>
            <wp:effectExtent l="0" t="0" r="317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.17 </w:t>
      </w:r>
      <w:r>
        <w:rPr>
          <w:rFonts w:hint="eastAsia"/>
          <w:b/>
          <w:sz w:val="21"/>
          <w:szCs w:val="21"/>
        </w:rPr>
        <w:t>输入椭圆属性的界面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按回车,即可得到绘制好的椭圆，如图2</w:t>
      </w:r>
      <w:r>
        <w:rPr>
          <w:bCs/>
        </w:rPr>
        <w:t>.18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80" w:firstLineChars="200"/>
        <w:jc w:val="center"/>
        <w:rPr>
          <w:bCs/>
        </w:rPr>
      </w:pPr>
      <w:r>
        <w:rPr>
          <w:rFonts w:hint="eastAsia"/>
          <w:bCs/>
        </w:rPr>
        <w:drawing>
          <wp:inline distT="0" distB="0" distL="0" distR="0">
            <wp:extent cx="5939790" cy="4252595"/>
            <wp:effectExtent l="0" t="0" r="381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9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.18 </w:t>
      </w:r>
      <w:r>
        <w:rPr>
          <w:rFonts w:hint="eastAsia"/>
          <w:b/>
          <w:sz w:val="21"/>
          <w:szCs w:val="21"/>
        </w:rPr>
        <w:t>绘制好的椭圆的图形界面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点击“矩形”按钮，可得到输入矩形的属性界面，并输入相关属性，如图2.</w:t>
      </w:r>
      <w:r>
        <w:rPr>
          <w:bCs/>
        </w:rPr>
        <w:t>19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20" w:firstLineChars="200"/>
        <w:jc w:val="center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drawing>
          <wp:inline distT="0" distB="0" distL="0" distR="0">
            <wp:extent cx="5940425" cy="3881755"/>
            <wp:effectExtent l="0" t="0" r="317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23" cy="38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.19 </w:t>
      </w:r>
      <w:r>
        <w:rPr>
          <w:rFonts w:hint="eastAsia"/>
          <w:b/>
          <w:sz w:val="21"/>
          <w:szCs w:val="21"/>
        </w:rPr>
        <w:t>输入矩形属性的界面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按回车,即可得到绘制好的矩形，如图2</w:t>
      </w:r>
      <w:r>
        <w:rPr>
          <w:bCs/>
        </w:rPr>
        <w:t>.21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80" w:firstLineChars="200"/>
        <w:jc w:val="center"/>
        <w:rPr>
          <w:rFonts w:hint="eastAsia"/>
          <w:bCs/>
        </w:rPr>
      </w:pPr>
      <w:r>
        <w:rPr>
          <w:rFonts w:hint="eastAsia"/>
          <w:bCs/>
        </w:rPr>
        <w:drawing>
          <wp:inline distT="0" distB="0" distL="0" distR="0">
            <wp:extent cx="5938520" cy="3643630"/>
            <wp:effectExtent l="0" t="0" r="508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88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.21 </w:t>
      </w:r>
      <w:r>
        <w:rPr>
          <w:rFonts w:hint="eastAsia"/>
          <w:b/>
          <w:sz w:val="21"/>
          <w:szCs w:val="21"/>
        </w:rPr>
        <w:t>绘制好的矩形图形的界面</w:t>
      </w:r>
    </w:p>
    <w:p>
      <w:pPr>
        <w:spacing w:line="360" w:lineRule="auto"/>
        <w:ind w:firstLine="480" w:firstLineChars="200"/>
        <w:rPr>
          <w:bCs/>
          <w:szCs w:val="24"/>
        </w:rPr>
      </w:pPr>
      <w:r>
        <w:rPr>
          <w:rFonts w:hint="eastAsia"/>
          <w:bCs/>
          <w:szCs w:val="24"/>
        </w:rPr>
        <w:t>按“</w:t>
      </w:r>
      <w:r>
        <w:rPr>
          <w:bCs/>
          <w:szCs w:val="24"/>
        </w:rPr>
        <w:t>+</w:t>
      </w:r>
      <w:r>
        <w:rPr>
          <w:rFonts w:hint="eastAsia"/>
          <w:bCs/>
          <w:szCs w:val="24"/>
        </w:rPr>
        <w:t>”和“</w:t>
      </w:r>
      <w:r>
        <w:rPr>
          <w:bCs/>
          <w:szCs w:val="24"/>
        </w:rPr>
        <w:t>-</w:t>
      </w:r>
      <w:r>
        <w:rPr>
          <w:rFonts w:hint="eastAsia"/>
          <w:bCs/>
          <w:szCs w:val="24"/>
        </w:rPr>
        <w:t>”可以实现图形的缩放，效果如图2</w:t>
      </w:r>
      <w:r>
        <w:rPr>
          <w:bCs/>
          <w:szCs w:val="24"/>
        </w:rPr>
        <w:t>.22</w:t>
      </w:r>
      <w:r>
        <w:rPr>
          <w:rFonts w:hint="eastAsia"/>
          <w:bCs/>
          <w:szCs w:val="24"/>
        </w:rPr>
        <w:t>所示。</w:t>
      </w:r>
    </w:p>
    <w:p>
      <w:pPr>
        <w:spacing w:line="360" w:lineRule="auto"/>
        <w:ind w:firstLine="480" w:firstLineChars="200"/>
        <w:jc w:val="center"/>
        <w:rPr>
          <w:rFonts w:hint="eastAsia"/>
          <w:bCs/>
          <w:szCs w:val="24"/>
        </w:rPr>
      </w:pPr>
      <w:r>
        <w:rPr>
          <w:rFonts w:hint="eastAsia"/>
          <w:bCs/>
          <w:szCs w:val="24"/>
        </w:rPr>
        <w:drawing>
          <wp:inline distT="0" distB="0" distL="0" distR="0">
            <wp:extent cx="5940425" cy="2899410"/>
            <wp:effectExtent l="0" t="0" r="317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03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.22 </w:t>
      </w:r>
      <w:r>
        <w:rPr>
          <w:rFonts w:hint="eastAsia"/>
          <w:b/>
          <w:sz w:val="21"/>
          <w:szCs w:val="21"/>
        </w:rPr>
        <w:t>矩形放大以后所得到的界面</w:t>
      </w:r>
    </w:p>
    <w:p>
      <w:pPr>
        <w:spacing w:line="360" w:lineRule="auto"/>
        <w:jc w:val="center"/>
        <w:rPr>
          <w:rFonts w:hint="eastAsia"/>
          <w:b/>
          <w:sz w:val="21"/>
          <w:szCs w:val="21"/>
        </w:rPr>
      </w:pPr>
    </w:p>
    <w:p>
      <w:pPr>
        <w:spacing w:line="360" w:lineRule="auto"/>
        <w:jc w:val="center"/>
        <w:rPr>
          <w:bCs/>
          <w:szCs w:val="24"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</w:t>
      </w:r>
      <w:r>
        <w:rPr>
          <w:rFonts w:hint="eastAsia"/>
          <w:bCs/>
          <w:szCs w:val="24"/>
        </w:rPr>
        <w:t>点击“多边形”按钮，得到输入多边形的属性界面，并输入相关属性，如图2.</w:t>
      </w:r>
      <w:r>
        <w:rPr>
          <w:bCs/>
          <w:szCs w:val="24"/>
        </w:rPr>
        <w:t>23</w:t>
      </w:r>
      <w:r>
        <w:rPr>
          <w:rFonts w:hint="eastAsia"/>
          <w:bCs/>
          <w:szCs w:val="24"/>
        </w:rPr>
        <w:t>示。</w:t>
      </w:r>
    </w:p>
    <w:p>
      <w:pPr>
        <w:spacing w:line="360" w:lineRule="auto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drawing>
          <wp:inline distT="0" distB="0" distL="0" distR="0">
            <wp:extent cx="5742305" cy="4200525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93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.23 </w:t>
      </w:r>
      <w:r>
        <w:rPr>
          <w:rFonts w:hint="eastAsia"/>
          <w:b/>
          <w:sz w:val="21"/>
          <w:szCs w:val="21"/>
        </w:rPr>
        <w:t>输入多边形属性的界面</w:t>
      </w:r>
    </w:p>
    <w:p>
      <w:pPr>
        <w:spacing w:line="360" w:lineRule="auto"/>
        <w:ind w:firstLine="480" w:firstLineChars="200"/>
        <w:rPr>
          <w:bCs/>
        </w:rPr>
      </w:pPr>
      <w:r>
        <w:rPr>
          <w:rFonts w:hint="eastAsia"/>
          <w:bCs/>
        </w:rPr>
        <w:t>按回车,即可得到绘制好的矩形，如图2</w:t>
      </w:r>
      <w:r>
        <w:rPr>
          <w:bCs/>
        </w:rPr>
        <w:t>.24</w:t>
      </w:r>
      <w:r>
        <w:rPr>
          <w:rFonts w:hint="eastAsia"/>
          <w:bCs/>
        </w:rPr>
        <w:t>所示。</w:t>
      </w:r>
    </w:p>
    <w:p>
      <w:pPr>
        <w:spacing w:line="360" w:lineRule="auto"/>
        <w:ind w:firstLine="420" w:firstLineChars="200"/>
        <w:jc w:val="center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drawing>
          <wp:inline distT="0" distB="0" distL="0" distR="0">
            <wp:extent cx="5940425" cy="2967355"/>
            <wp:effectExtent l="0" t="0" r="317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23" cy="29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图2</w:t>
      </w:r>
      <w:r>
        <w:rPr>
          <w:b/>
          <w:sz w:val="21"/>
          <w:szCs w:val="21"/>
        </w:rPr>
        <w:t xml:space="preserve">.24 </w:t>
      </w:r>
      <w:r>
        <w:rPr>
          <w:rFonts w:hint="eastAsia"/>
          <w:b/>
          <w:sz w:val="21"/>
          <w:szCs w:val="21"/>
        </w:rPr>
        <w:t>绘制好的多边形界面</w:t>
      </w:r>
    </w:p>
    <w:p>
      <w:pPr>
        <w:spacing w:line="360" w:lineRule="auto"/>
        <w:ind w:firstLine="420" w:firstLineChars="200"/>
        <w:jc w:val="center"/>
        <w:rPr>
          <w:rFonts w:hint="eastAsia"/>
          <w:b/>
          <w:sz w:val="21"/>
          <w:szCs w:val="21"/>
        </w:rPr>
      </w:pPr>
    </w:p>
    <w:p>
      <w:pPr>
        <w:spacing w:line="360" w:lineRule="auto"/>
        <w:ind w:firstLine="420" w:firstLineChars="200"/>
        <w:jc w:val="center"/>
        <w:rPr>
          <w:rFonts w:hint="eastAsia"/>
          <w:b/>
          <w:sz w:val="21"/>
          <w:szCs w:val="21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可根据数据台上的要求，引入对应图片，如图2.25。</w:t>
      </w:r>
    </w:p>
    <w:p>
      <w:pPr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7450" cy="4108450"/>
            <wp:effectExtent l="0" t="0" r="11430" b="6350"/>
            <wp:docPr id="33" name="图片 33" descr="EH5({YN1{GREAW$5Q[%V}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H5({YN1{GREAW$5Q[%V}QV"/>
                    <pic:cNvPicPr>
                      <a:picLocks noChangeAspect="1"/>
                    </pic:cNvPicPr>
                  </pic:nvPicPr>
                  <pic:blipFill>
                    <a:blip r:embed="rId37"/>
                    <a:srcRect r="3258" b="2810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firstLine="420" w:firstLineChars="200"/>
        <w:jc w:val="center"/>
        <w:rPr>
          <w:rFonts w:hint="eastAsia" w:ascii="宋体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图2.25源代码界面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点击“引入图片”按钮，得到图片，如图2.26所示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5185" cy="3333115"/>
            <wp:effectExtent l="0" t="0" r="3175" b="4445"/>
            <wp:docPr id="32" name="图片 32" descr="QKVAKUQ~$MWSHFVO8~EJI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KVAKUQ~$MWSHFVO8~EJIVY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b/>
          <w:bCs/>
        </w:rPr>
      </w:pPr>
      <w:r>
        <w:rPr>
          <w:b/>
          <w:bCs/>
        </w:rPr>
        <w:t>图2.26引入的图片界面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按“↑”、“↓”、“←”、“→”键实现图片的移动，如图2.27所示</w:t>
      </w:r>
    </w:p>
    <w:p>
      <w:pPr>
        <w:jc w:val="center"/>
      </w:pPr>
      <w:r>
        <w:drawing>
          <wp:inline distT="0" distB="0" distL="114300" distR="114300">
            <wp:extent cx="5955030" cy="3554095"/>
            <wp:effectExtent l="0" t="0" r="3810" b="1206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rcRect l="-460" t="5910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b/>
          <w:bCs/>
        </w:rPr>
      </w:pPr>
      <w:r>
        <w:rPr>
          <w:b/>
          <w:bCs/>
        </w:rPr>
        <w:t>图2.27 图片的移动界面</w:t>
      </w:r>
    </w:p>
    <w:p>
      <w:pPr>
        <w:rPr>
          <w:rFonts w:hint="eastAsia"/>
          <w:bCs/>
          <w:szCs w:val="24"/>
          <w:lang w:val="en-US" w:eastAsia="zh-CN"/>
        </w:rPr>
      </w:pPr>
    </w:p>
    <w:p>
      <w:pPr>
        <w:pStyle w:val="20"/>
        <w:jc w:val="both"/>
        <w:rPr>
          <w:rFonts w:ascii="黑体" w:hAnsi="黑体" w:eastAsia="黑体"/>
          <w:sz w:val="28"/>
          <w:szCs w:val="28"/>
        </w:rPr>
      </w:pPr>
    </w:p>
    <w:p>
      <w:pPr>
        <w:rPr>
          <w:rFonts w:hint="eastAsia"/>
          <w:lang w:val="en-US" w:eastAsia="zh-CN"/>
        </w:rPr>
      </w:pPr>
      <w:bookmarkStart w:id="34" w:name="_Toc93417039"/>
      <w:r>
        <w:rPr>
          <w:rFonts w:hint="eastAsia"/>
          <w:bCs/>
          <w:szCs w:val="24"/>
          <w:lang w:val="en-US" w:eastAsia="zh-CN"/>
        </w:rPr>
        <w:t>按“+”、“-”实现图片的放大和缩小，如图2.28所示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9480" cy="3375660"/>
            <wp:effectExtent l="0" t="0" r="5080" b="7620"/>
            <wp:docPr id="35" name="图片 35" descr="[QVLNUFESNK(YR]DK2$)V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[QVLNUFESNK(YR]DK2$)VR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47105" cy="4312285"/>
            <wp:effectExtent l="0" t="0" r="3175" b="635"/>
            <wp:docPr id="37" name="图片 37" descr="WHF5346)R)2W2%I765$$7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WHF5346)R)2W2%I765$$70I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图2.28图片的放大和缩小界面</w:t>
      </w:r>
    </w:p>
    <w:p>
      <w:pPr>
        <w:pStyle w:val="16"/>
        <w:jc w:val="left"/>
        <w:rPr>
          <w:rFonts w:hint="eastAsia" w:ascii="黑体" w:hAnsi="黑体" w:eastAsia="黑体"/>
          <w:sz w:val="28"/>
          <w:szCs w:val="28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点记“保存”按钮，可得到shab1，确认图片已保存在规定的路径，如图2.29。</w:t>
      </w:r>
    </w:p>
    <w:p>
      <w:pPr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5939790" cy="3341370"/>
            <wp:effectExtent l="0" t="0" r="3810" b="1143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图2.29确认图片保存界面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保存在规定的文件路径里，如图2.30所示。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5665" cy="3738880"/>
            <wp:effectExtent l="0" t="0" r="3175" b="10160"/>
            <wp:docPr id="40" name="图片 40" descr="HZUS$H0E)GDPLEV(3(KT`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ZUS$H0E)GDPLEV(3(KT`W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 xml:space="preserve">图2.30图片存储的文件路径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bookmarkStart w:id="40" w:name="_GoBack"/>
      <w:bookmarkEnd w:id="4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源代码界面，如图2.31所示。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8840" cy="2682875"/>
            <wp:effectExtent l="0" t="0" r="0" b="14605"/>
            <wp:docPr id="41" name="图片 41" descr="20[0((Q[{E%Y0ZM44BGJ_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[0((Q[{E%Y0ZM44BGJ_V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sz w:val="21"/>
          <w:szCs w:val="21"/>
        </w:rPr>
        <w:t>图2.31源代码的界面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rPr>
          <w:rFonts w:hint="default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点击“橡皮擦”，可实现擦除功能，如图2.32所示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5185" cy="4419600"/>
            <wp:effectExtent l="0" t="0" r="3175" b="0"/>
            <wp:docPr id="44" name="图片 44" descr="LH5C{8QSRA~~CJCM90D{9{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LH5C{8QSRA~~CJCM90D{9{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 xml:space="preserve">图2.32橡皮擦功能实现的界面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点击“灵魂画笔”按钮，按方向键可实现灵魂绘画，如图2.33所示。</w:t>
      </w:r>
    </w:p>
    <w:p>
      <w:pPr>
        <w:jc w:val="center"/>
      </w:pPr>
    </w:p>
    <w:p>
      <w:pPr>
        <w:pStyle w:val="6"/>
        <w:jc w:val="center"/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图2.33 灵魂绘画的界面</w:t>
      </w:r>
      <w: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点击“全清按钮”，实现屏幕全清功能，如图2.34所示。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5185" cy="3860800"/>
            <wp:effectExtent l="0" t="0" r="3175" b="10160"/>
            <wp:docPr id="47" name="图片 47" descr="3GUB$4K8A9)5$B[}{M_AJ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GUB$4K8A9)5$B[}{M_AJCU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 xml:space="preserve">图2.34 全清以后的界面 </w:t>
      </w:r>
    </w:p>
    <w:bookmarkEnd w:id="34"/>
    <w:p>
      <w:pPr>
        <w:pStyle w:val="16"/>
        <w:jc w:val="left"/>
        <w:rPr>
          <w:rFonts w:hAnsi="宋体"/>
          <w:sz w:val="21"/>
          <w:szCs w:val="21"/>
        </w:rPr>
      </w:pPr>
    </w:p>
    <w:p>
      <w:pPr>
        <w:jc w:val="center"/>
        <w:rPr>
          <w:rFonts w:hAnsi="宋体"/>
          <w:sz w:val="21"/>
          <w:szCs w:val="21"/>
        </w:rPr>
      </w:pPr>
    </w:p>
    <w:p>
      <w:pPr>
        <w:jc w:val="center"/>
        <w:rPr>
          <w:rFonts w:hAnsi="宋体"/>
          <w:sz w:val="21"/>
          <w:szCs w:val="21"/>
        </w:rPr>
      </w:pPr>
    </w:p>
    <w:p>
      <w:pPr>
        <w:spacing w:line="360" w:lineRule="auto"/>
        <w:ind w:firstLine="480" w:firstLineChars="200"/>
        <w:rPr>
          <w:rFonts w:ascii="Times New Roman"/>
        </w:rPr>
      </w:pPr>
      <w:r>
        <w:rPr>
          <w:rFonts w:ascii="Times New Roman"/>
        </w:rPr>
        <w:br w:type="page"/>
      </w:r>
    </w:p>
    <w:p>
      <w:pPr>
        <w:pStyle w:val="20"/>
        <w:rPr>
          <w:rFonts w:ascii="黑体" w:hAnsi="黑体" w:eastAsia="黑体"/>
          <w:sz w:val="28"/>
          <w:szCs w:val="28"/>
        </w:rPr>
      </w:pPr>
      <w:bookmarkStart w:id="35" w:name="_Toc8181"/>
      <w:bookmarkStart w:id="36" w:name="_Toc93417042"/>
      <w:r>
        <w:rPr>
          <w:rFonts w:hint="eastAsia" w:ascii="黑体" w:hAnsi="黑体" w:eastAsia="黑体"/>
          <w:sz w:val="28"/>
          <w:szCs w:val="28"/>
        </w:rPr>
        <w:t>第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3</w:t>
      </w:r>
      <w:r>
        <w:rPr>
          <w:rFonts w:hint="eastAsia" w:ascii="黑体" w:hAnsi="黑体" w:eastAsia="黑体"/>
          <w:sz w:val="28"/>
          <w:szCs w:val="28"/>
        </w:rPr>
        <w:t>章 课程设计总结</w:t>
      </w:r>
      <w:bookmarkEnd w:id="35"/>
      <w:bookmarkEnd w:id="36"/>
    </w:p>
    <w:p>
      <w:pPr>
        <w:spacing w:line="360" w:lineRule="auto"/>
        <w:rPr>
          <w:rFonts w:hint="eastAsia" w:hAnsi="宋体"/>
          <w:szCs w:val="24"/>
          <w:lang w:val="en-US" w:eastAsia="zh-CN"/>
        </w:rPr>
      </w:pPr>
      <w:r>
        <w:rPr>
          <w:rFonts w:hint="eastAsia" w:hAnsi="宋体"/>
          <w:szCs w:val="24"/>
          <w:lang w:val="en-US" w:eastAsia="zh-CN"/>
        </w:rPr>
        <w:t>在一年的c++课程与c++面向对象学习后，了解了基本的语法知识，此次课设能够巩固我的学习成果，系统的完成也让我颇具有成就感，在这两周里，我就像一位父亲一样，悉心呵护我的程序，每天跟中了邪一样研究代码、查询资料、实验直到完成时看着自己所实现的程序，感觉这一年的努力并没有白费。本次课设也让我懂得了一些道理，这些将陪伴我继续我的学习之路。</w:t>
      </w:r>
    </w:p>
    <w:p>
      <w:pPr>
        <w:numPr>
          <w:ilvl w:val="0"/>
          <w:numId w:val="5"/>
        </w:numPr>
        <w:spacing w:line="360" w:lineRule="auto"/>
        <w:rPr>
          <w:rFonts w:hint="eastAsia" w:hAnsi="宋体"/>
          <w:szCs w:val="24"/>
          <w:lang w:val="en-US" w:eastAsia="zh-CN"/>
        </w:rPr>
      </w:pPr>
      <w:r>
        <w:rPr>
          <w:rFonts w:hint="eastAsia" w:hAnsi="宋体"/>
          <w:szCs w:val="24"/>
          <w:lang w:val="en-US" w:eastAsia="zh-CN"/>
        </w:rPr>
        <w:t>永远永远要对新的知识充满渴望：此次课程设计需要具备许多的新的知识，如EasyX绘制图形的函数、填充函数、颜色设置函数、鼠标操作函数、键盘操作函数等，要实现可视化开发，需要自学知识。没有对知识的渴望是难以完成的</w:t>
      </w:r>
    </w:p>
    <w:p>
      <w:pPr>
        <w:numPr>
          <w:ilvl w:val="0"/>
          <w:numId w:val="5"/>
        </w:numPr>
        <w:spacing w:line="360" w:lineRule="auto"/>
        <w:rPr>
          <w:rFonts w:hint="default" w:hAnsi="宋体"/>
          <w:szCs w:val="24"/>
          <w:lang w:val="en-US" w:eastAsia="zh-CN"/>
        </w:rPr>
      </w:pPr>
      <w:r>
        <w:rPr>
          <w:rFonts w:hint="default" w:hAnsi="宋体"/>
          <w:szCs w:val="24"/>
          <w:lang w:val="en-US" w:eastAsia="zh-CN"/>
        </w:rPr>
        <w:t>永远永远要和队友学会合作，与队友参与讨论</w:t>
      </w:r>
      <w:r>
        <w:rPr>
          <w:rFonts w:hint="eastAsia" w:hAnsi="宋体"/>
          <w:szCs w:val="24"/>
          <w:lang w:val="en-US" w:eastAsia="zh-CN"/>
        </w:rPr>
        <w:t>：本次课设我作为小组组长，要实现主要代码的开发，开发过程中总会遇到一些难题，经过网络查询无果后，决定与队友进行商量，没想到队友一下就找出了原因，难题得以解决，所以永远要和队友讨论，因为你的队友的脑子里存着无限可能。</w:t>
      </w:r>
    </w:p>
    <w:p>
      <w:pPr>
        <w:numPr>
          <w:ilvl w:val="0"/>
          <w:numId w:val="5"/>
        </w:numPr>
        <w:spacing w:line="360" w:lineRule="auto"/>
        <w:rPr>
          <w:rFonts w:hint="default" w:hAnsi="宋体"/>
          <w:szCs w:val="24"/>
          <w:lang w:val="en-US" w:eastAsia="zh-CN"/>
        </w:rPr>
      </w:pPr>
      <w:r>
        <w:rPr>
          <w:rFonts w:hint="default" w:hAnsi="宋体"/>
          <w:szCs w:val="24"/>
          <w:lang w:val="en-US" w:eastAsia="zh-CN"/>
        </w:rPr>
        <w:t>学会并合理利用网上的资源</w:t>
      </w:r>
      <w:r>
        <w:rPr>
          <w:rFonts w:hint="eastAsia" w:hAnsi="宋体"/>
          <w:szCs w:val="24"/>
          <w:lang w:val="en-US" w:eastAsia="zh-CN"/>
        </w:rPr>
        <w:t>：网上有着大量的学习和借鉴资料，如果会合理的使用网络，将帮助你在短期内进步。</w:t>
      </w:r>
    </w:p>
    <w:p>
      <w:pPr>
        <w:numPr>
          <w:ilvl w:val="0"/>
          <w:numId w:val="5"/>
        </w:numPr>
        <w:spacing w:line="360" w:lineRule="auto"/>
        <w:rPr>
          <w:rFonts w:hint="default" w:hAnsi="宋体"/>
          <w:szCs w:val="24"/>
          <w:lang w:val="en-US" w:eastAsia="zh-CN"/>
        </w:rPr>
      </w:pPr>
      <w:r>
        <w:rPr>
          <w:rFonts w:hint="default" w:hAnsi="宋体"/>
          <w:szCs w:val="24"/>
          <w:lang w:val="en-US" w:eastAsia="zh-CN"/>
        </w:rPr>
        <w:t>学会对新的知识先做实验再搬上项目</w:t>
      </w:r>
      <w:r>
        <w:rPr>
          <w:rFonts w:hint="eastAsia" w:hAnsi="宋体"/>
          <w:szCs w:val="24"/>
          <w:lang w:val="en-US" w:eastAsia="zh-CN"/>
        </w:rPr>
        <w:t>：网络上找到的代码有时并不靠谱，如果直接搬入项目，将会提高代码的bug率，不仅修改起来难度大，而且会让心情烦躁，影响效率，所以在搬入项目之前，先进行测试实验是十分有必要的。</w:t>
      </w:r>
    </w:p>
    <w:p>
      <w:pPr>
        <w:numPr>
          <w:ilvl w:val="0"/>
          <w:numId w:val="5"/>
        </w:numPr>
        <w:spacing w:line="360" w:lineRule="auto"/>
        <w:rPr>
          <w:rFonts w:ascii="Times New Roman" w:hAnsi="宋体" w:cs="宋体"/>
        </w:rPr>
      </w:pPr>
      <w:r>
        <w:rPr>
          <w:rFonts w:hint="eastAsia" w:hAnsi="宋体"/>
          <w:szCs w:val="24"/>
          <w:lang w:val="en-US" w:eastAsia="zh-CN"/>
        </w:rPr>
        <w:t>要有</w:t>
      </w:r>
      <w:r>
        <w:rPr>
          <w:rFonts w:hint="default" w:hAnsi="宋体"/>
          <w:szCs w:val="24"/>
          <w:lang w:val="en-US" w:eastAsia="zh-CN"/>
        </w:rPr>
        <w:t>扎实语法知识，对编译器功能有透彻的了解</w:t>
      </w:r>
      <w:r>
        <w:rPr>
          <w:rFonts w:hint="eastAsia" w:hAnsi="宋体"/>
          <w:szCs w:val="24"/>
          <w:lang w:val="en-US" w:eastAsia="zh-CN"/>
        </w:rPr>
        <w:t>：扎实的语法知识可以为你的代码提供理论基础，从而更好的理解代码，更容易实现创新，了解编译器的功能，可以帮助你快速的找到你代码的错误，提高你写代码的效率。</w:t>
      </w:r>
    </w:p>
    <w:p>
      <w:pPr>
        <w:pStyle w:val="2"/>
        <w:rPr>
          <w:b/>
          <w:bCs/>
        </w:rPr>
      </w:pPr>
      <w:bookmarkStart w:id="37" w:name="_Toc279515295"/>
      <w:bookmarkEnd w:id="37"/>
    </w:p>
    <w:p/>
    <w:p/>
    <w:p/>
    <w:p/>
    <w:p/>
    <w:p/>
    <w:p/>
    <w:p/>
    <w:p/>
    <w:p>
      <w:pPr>
        <w:pStyle w:val="2"/>
        <w:rPr>
          <w:b/>
          <w:bCs/>
        </w:rPr>
      </w:pPr>
      <w:bookmarkStart w:id="38" w:name="_Toc93417043"/>
      <w:bookmarkStart w:id="39" w:name="_Toc12071"/>
      <w:r>
        <w:rPr>
          <w:rFonts w:hint="eastAsia"/>
          <w:b/>
          <w:bCs/>
        </w:rPr>
        <w:t>参考文献</w:t>
      </w:r>
      <w:bookmarkEnd w:id="38"/>
      <w:bookmarkEnd w:id="39"/>
    </w:p>
    <w:p>
      <w:pPr>
        <w:numPr>
          <w:ilvl w:val="0"/>
          <w:numId w:val="6"/>
        </w:numPr>
        <w:snapToGrid w:val="0"/>
        <w:spacing w:line="360" w:lineRule="auto"/>
        <w:ind w:firstLine="420" w:firstLineChars="200"/>
        <w:rPr>
          <w:rStyle w:val="27"/>
        </w:rPr>
      </w:pPr>
      <w:r>
        <w:rPr>
          <w:rFonts w:hint="eastAsia"/>
          <w:color w:val="000000"/>
          <w:sz w:val="21"/>
          <w:szCs w:val="21"/>
        </w:rPr>
        <w:t>沈显君 杨进才 张勇 编著.《C++语言程序设计》.北京：清华大学出版社 2006.4</w:t>
      </w:r>
    </w:p>
    <w:p>
      <w:pPr>
        <w:numPr>
          <w:ilvl w:val="0"/>
          <w:numId w:val="6"/>
        </w:numPr>
        <w:snapToGrid w:val="0"/>
        <w:spacing w:line="360" w:lineRule="auto"/>
        <w:ind w:firstLine="420" w:firstLineChars="200"/>
        <w:rPr>
          <w:color w:val="000000"/>
          <w:sz w:val="21"/>
          <w:szCs w:val="21"/>
        </w:rPr>
      </w:pPr>
      <w:r>
        <w:rPr>
          <w:rStyle w:val="27"/>
          <w:rFonts w:hint="eastAsia"/>
          <w:lang w:val="en-US" w:eastAsia="zh-CN"/>
        </w:rPr>
        <w:t>EasyX参考文档</w:t>
      </w:r>
    </w:p>
    <w:p>
      <w:pPr>
        <w:pStyle w:val="19"/>
        <w:snapToGrid w:val="0"/>
        <w:spacing w:line="360" w:lineRule="auto"/>
        <w:ind w:firstLine="420" w:firstLineChars="200"/>
        <w:rPr>
          <w:color w:val="000000"/>
          <w:sz w:val="21"/>
          <w:szCs w:val="21"/>
        </w:rPr>
      </w:pPr>
    </w:p>
    <w:p>
      <w:pPr>
        <w:spacing w:after="624" w:afterLines="200" w:line="360" w:lineRule="auto"/>
        <w:jc w:val="center"/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7" w:h="16840"/>
      <w:pgMar w:top="1418" w:right="1134" w:bottom="1134" w:left="1418" w:header="851" w:footer="992" w:gutter="0"/>
      <w:pgNumType w:fmt="decimal" w:start="1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sz w:val="21"/>
                            </w:rPr>
                            <w:instrText xml:space="preserve">PAGE  </w:instrText>
                          </w:r>
                          <w:r>
                            <w:rPr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sz w:val="21"/>
                            </w:rPr>
                            <w:t>20</w:t>
                          </w:r>
                          <w:r>
                            <w:rPr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87R3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fldChar w:fldCharType="begin"/>
                    </w:r>
                    <w:r>
                      <w:rPr>
                        <w:sz w:val="21"/>
                      </w:rPr>
                      <w:instrText xml:space="preserve">PAGE  </w:instrText>
                    </w:r>
                    <w:r>
                      <w:rPr>
                        <w:sz w:val="21"/>
                      </w:rPr>
                      <w:fldChar w:fldCharType="separate"/>
                    </w:r>
                    <w:r>
                      <w:rPr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文本框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Sb3G8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NSb3G8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sz w:val="21"/>
                            </w:rPr>
                            <w:instrText xml:space="preserve">PAGE  </w:instrText>
                          </w:r>
                          <w:r>
                            <w:rPr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sz w:val="21"/>
                            </w:rPr>
                            <w:t>20</w:t>
                          </w:r>
                          <w:r>
                            <w:rPr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ufqQQ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M2E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OufqQQ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fldChar w:fldCharType="begin"/>
                    </w:r>
                    <w:r>
                      <w:rPr>
                        <w:sz w:val="21"/>
                      </w:rPr>
                      <w:instrText xml:space="preserve">PAGE  </w:instrText>
                    </w:r>
                    <w:r>
                      <w:rPr>
                        <w:sz w:val="21"/>
                      </w:rPr>
                      <w:fldChar w:fldCharType="separate"/>
                    </w:r>
                    <w:r>
                      <w:rPr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6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k3PuszAgAAYwQAAA4AAABkcnMvZTJvRG9jLnhtbK1UzY7TMBC+I/EO&#10;lu80aRdW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PUVJYZpVPz0/dvp&#10;x6/Tz68EZxCocWGGuAeHyNi+tS3aZjgPOEy828rr9AUjAj/kPV7kFW0kPF2aTqbTHC4O37ABfvZ4&#10;3fkQ3wmrSTIK6lG/TlZ22ITYhw4hKZuxa6lUV0NlSFPQ66s3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Kk3Pus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double" w:color="auto" w:sz="4" w:space="1"/>
      </w:pBdr>
      <w:spacing w:line="320" w:lineRule="exact"/>
      <w:ind w:firstLine="420"/>
      <w:jc w:val="center"/>
      <w:rPr>
        <w:sz w:val="21"/>
        <w:szCs w:val="21"/>
      </w:rPr>
    </w:pPr>
    <w:r>
      <w:rPr>
        <w:rFonts w:hint="eastAsia"/>
        <w:sz w:val="21"/>
        <w:szCs w:val="21"/>
      </w:rPr>
      <w:t>江 苏 大 学 课 程 设 计 说 明 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简单矢量图形处理系统</w:t>
    </w:r>
  </w:p>
  <w:p>
    <w:pPr>
      <w:pStyle w:val="9"/>
      <w:pBdr>
        <w:bottom w:val="double" w:color="auto" w:sz="4" w:space="1"/>
      </w:pBdr>
      <w:spacing w:line="320" w:lineRule="exact"/>
      <w:ind w:left="0" w:leftChars="0" w:firstLine="0" w:firstLineChars="0"/>
      <w:jc w:val="both"/>
      <w:rPr>
        <w:rFonts w:hint="default" w:eastAsia="黑体"/>
        <w:sz w:val="21"/>
        <w:szCs w:val="21"/>
        <w:lang w:val="en-US" w:eastAsia="zh-CN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double" w:color="auto" w:sz="4" w:space="1"/>
      </w:pBdr>
      <w:spacing w:line="320" w:lineRule="exact"/>
      <w:ind w:firstLine="420"/>
      <w:jc w:val="center"/>
      <w:rPr>
        <w:rFonts w:hint="default" w:eastAsia="黑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专业认知实践报告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简单矢量图形处理系统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double" w:color="auto" w:sz="4" w:space="1"/>
      </w:pBdr>
      <w:spacing w:line="320" w:lineRule="exact"/>
      <w:ind w:firstLine="420"/>
      <w:jc w:val="center"/>
      <w:rPr>
        <w:sz w:val="21"/>
        <w:szCs w:val="21"/>
      </w:rPr>
    </w:pPr>
    <w:r>
      <w:rPr>
        <w:rFonts w:hint="eastAsia"/>
        <w:sz w:val="21"/>
        <w:szCs w:val="21"/>
      </w:rPr>
      <w:t>江 苏 大 学 课 程 设 计 说 明 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B722E3"/>
    <w:multiLevelType w:val="singleLevel"/>
    <w:tmpl w:val="87B722E3"/>
    <w:lvl w:ilvl="0" w:tentative="0">
      <w:start w:val="2"/>
      <w:numFmt w:val="chineseCounting"/>
      <w:suff w:val="nothing"/>
      <w:lvlText w:val="%1、"/>
      <w:lvlJc w:val="left"/>
      <w:rPr>
        <w:rFonts w:hint="eastAsia"/>
        <w:b/>
        <w:bCs/>
      </w:rPr>
    </w:lvl>
  </w:abstractNum>
  <w:abstractNum w:abstractNumId="1">
    <w:nsid w:val="8B0EE79B"/>
    <w:multiLevelType w:val="singleLevel"/>
    <w:tmpl w:val="8B0EE7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41420A9"/>
    <w:multiLevelType w:val="singleLevel"/>
    <w:tmpl w:val="A41420A9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3">
    <w:nsid w:val="163F302B"/>
    <w:multiLevelType w:val="singleLevel"/>
    <w:tmpl w:val="163F302B"/>
    <w:lvl w:ilvl="0" w:tentative="0">
      <w:start w:val="2"/>
      <w:numFmt w:val="decimal"/>
      <w:suff w:val="space"/>
      <w:lvlText w:val="第%1章"/>
      <w:lvlJc w:val="left"/>
    </w:lvl>
  </w:abstractNum>
  <w:abstractNum w:abstractNumId="4">
    <w:nsid w:val="6A6C7188"/>
    <w:multiLevelType w:val="multilevel"/>
    <w:tmpl w:val="6A6C7188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default" w:ascii="Times New Roman" w:hAnsi="Times New Roman" w:cs="Times New Roman"/>
      </w:rPr>
    </w:lvl>
  </w:abstractNum>
  <w:abstractNum w:abstractNumId="5">
    <w:nsid w:val="6DD4A452"/>
    <w:multiLevelType w:val="singleLevel"/>
    <w:tmpl w:val="6DD4A45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Y4NzQ5MzIxZGNiNmI4YTUzMTFhMTAzMDY1ZWFjNTgifQ=="/>
  </w:docVars>
  <w:rsids>
    <w:rsidRoot w:val="00172A27"/>
    <w:rsid w:val="000107B2"/>
    <w:rsid w:val="00027F9E"/>
    <w:rsid w:val="00080B48"/>
    <w:rsid w:val="000C24AE"/>
    <w:rsid w:val="001D747F"/>
    <w:rsid w:val="00261B01"/>
    <w:rsid w:val="00262C76"/>
    <w:rsid w:val="00365CDD"/>
    <w:rsid w:val="00376739"/>
    <w:rsid w:val="00395ECF"/>
    <w:rsid w:val="00487887"/>
    <w:rsid w:val="0054572F"/>
    <w:rsid w:val="00567501"/>
    <w:rsid w:val="0074221F"/>
    <w:rsid w:val="007C406A"/>
    <w:rsid w:val="007D501B"/>
    <w:rsid w:val="007D71B1"/>
    <w:rsid w:val="00844353"/>
    <w:rsid w:val="008540A5"/>
    <w:rsid w:val="008F5556"/>
    <w:rsid w:val="00AA1D07"/>
    <w:rsid w:val="00B57C6A"/>
    <w:rsid w:val="00C001A9"/>
    <w:rsid w:val="00CA4F48"/>
    <w:rsid w:val="00CC3778"/>
    <w:rsid w:val="00CD32B6"/>
    <w:rsid w:val="00E76C51"/>
    <w:rsid w:val="00E810E1"/>
    <w:rsid w:val="00EB7EA7"/>
    <w:rsid w:val="02301717"/>
    <w:rsid w:val="04F4119A"/>
    <w:rsid w:val="099A778B"/>
    <w:rsid w:val="155B7462"/>
    <w:rsid w:val="1B246131"/>
    <w:rsid w:val="2F4043B3"/>
    <w:rsid w:val="3EE821F6"/>
    <w:rsid w:val="4576131A"/>
    <w:rsid w:val="4B3C09F6"/>
    <w:rsid w:val="51C73A45"/>
    <w:rsid w:val="6191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99" w:semiHidden="0" w:name="Normal Indent"/>
    <w:lsdException w:uiPriority="99" w:name="footnote text"/>
    <w:lsdException w:qFormat="1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28"/>
    <w:autoRedefine/>
    <w:qFormat/>
    <w:uiPriority w:val="9"/>
    <w:pPr>
      <w:keepNext/>
      <w:keepLines/>
      <w:spacing w:before="312" w:beforeLines="100" w:after="312" w:afterLines="100" w:line="360" w:lineRule="auto"/>
      <w:jc w:val="center"/>
      <w:outlineLvl w:val="0"/>
    </w:pPr>
    <w:rPr>
      <w:rFonts w:ascii="黑体" w:eastAsia="黑体"/>
      <w:kern w:val="44"/>
      <w:sz w:val="28"/>
      <w:szCs w:val="44"/>
    </w:rPr>
  </w:style>
  <w:style w:type="paragraph" w:styleId="3">
    <w:name w:val="heading 2"/>
    <w:basedOn w:val="1"/>
    <w:next w:val="1"/>
    <w:link w:val="29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23">
    <w:name w:val="Default Paragraph Font"/>
    <w:semiHidden/>
    <w:unhideWhenUsed/>
    <w:uiPriority w:val="1"/>
  </w:style>
  <w:style w:type="table" w:default="1" w:styleId="2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autoRedefine/>
    <w:qFormat/>
    <w:uiPriority w:val="99"/>
    <w:pPr>
      <w:ind w:firstLine="420"/>
    </w:pPr>
    <w:rPr>
      <w:rFonts w:ascii="Times New Roman"/>
      <w:sz w:val="21"/>
      <w:szCs w:val="21"/>
    </w:rPr>
  </w:style>
  <w:style w:type="paragraph" w:styleId="6">
    <w:name w:val="caption"/>
    <w:basedOn w:val="1"/>
    <w:next w:val="1"/>
    <w:autoRedefine/>
    <w:unhideWhenUsed/>
    <w:qFormat/>
    <w:uiPriority w:val="35"/>
    <w:rPr>
      <w:rFonts w:eastAsia="黑体" w:asciiTheme="majorHAnsi" w:hAnsiTheme="majorHAnsi" w:cstheme="majorBidi"/>
      <w:sz w:val="20"/>
    </w:rPr>
  </w:style>
  <w:style w:type="paragraph" w:styleId="7">
    <w:name w:val="annotation text"/>
    <w:basedOn w:val="1"/>
    <w:link w:val="51"/>
    <w:autoRedefine/>
    <w:semiHidden/>
    <w:unhideWhenUsed/>
    <w:qFormat/>
    <w:uiPriority w:val="99"/>
    <w:pPr>
      <w:jc w:val="left"/>
    </w:pPr>
  </w:style>
  <w:style w:type="paragraph" w:styleId="8">
    <w:name w:val="Body Text"/>
    <w:basedOn w:val="1"/>
    <w:link w:val="31"/>
    <w:autoRedefine/>
    <w:qFormat/>
    <w:uiPriority w:val="0"/>
    <w:pPr>
      <w:spacing w:after="120"/>
    </w:pPr>
  </w:style>
  <w:style w:type="paragraph" w:styleId="9">
    <w:name w:val="Body Text Indent"/>
    <w:basedOn w:val="1"/>
    <w:link w:val="32"/>
    <w:autoRedefine/>
    <w:qFormat/>
    <w:uiPriority w:val="0"/>
    <w:pPr>
      <w:ind w:firstLine="1220" w:firstLineChars="200"/>
    </w:pPr>
    <w:rPr>
      <w:rFonts w:ascii="Times New Roman" w:eastAsia="黑体"/>
      <w:sz w:val="61"/>
      <w:szCs w:val="24"/>
    </w:rPr>
  </w:style>
  <w:style w:type="paragraph" w:styleId="10">
    <w:name w:val="toc 3"/>
    <w:basedOn w:val="1"/>
    <w:next w:val="1"/>
    <w:autoRedefine/>
    <w:qFormat/>
    <w:uiPriority w:val="39"/>
    <w:pPr>
      <w:ind w:left="840" w:leftChars="400"/>
    </w:pPr>
  </w:style>
  <w:style w:type="paragraph" w:styleId="11">
    <w:name w:val="Plain Text"/>
    <w:basedOn w:val="1"/>
    <w:link w:val="33"/>
    <w:autoRedefine/>
    <w:unhideWhenUsed/>
    <w:qFormat/>
    <w:uiPriority w:val="99"/>
    <w:rPr>
      <w:rFonts w:hAnsi="Courier New" w:cs="宋体"/>
      <w:sz w:val="21"/>
      <w:szCs w:val="21"/>
    </w:rPr>
  </w:style>
  <w:style w:type="paragraph" w:styleId="12">
    <w:name w:val="Balloon Text"/>
    <w:basedOn w:val="1"/>
    <w:link w:val="53"/>
    <w:autoRedefine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4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/>
      <w:sz w:val="18"/>
      <w:szCs w:val="18"/>
    </w:rPr>
  </w:style>
  <w:style w:type="paragraph" w:styleId="14">
    <w:name w:val="header"/>
    <w:basedOn w:val="1"/>
    <w:link w:val="35"/>
    <w:autoRedefine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/>
      <w:sz w:val="18"/>
      <w:szCs w:val="18"/>
    </w:rPr>
  </w:style>
  <w:style w:type="paragraph" w:styleId="15">
    <w:name w:val="toc 1"/>
    <w:basedOn w:val="1"/>
    <w:next w:val="1"/>
    <w:autoRedefine/>
    <w:qFormat/>
    <w:uiPriority w:val="39"/>
    <w:pPr>
      <w:tabs>
        <w:tab w:val="right" w:leader="dot" w:pos="9345"/>
      </w:tabs>
      <w:jc w:val="left"/>
    </w:pPr>
    <w:rPr>
      <w:rFonts w:eastAsia="黑体"/>
      <w:sz w:val="28"/>
      <w:szCs w:val="28"/>
    </w:rPr>
  </w:style>
  <w:style w:type="paragraph" w:styleId="16">
    <w:name w:val="Subtitle"/>
    <w:basedOn w:val="1"/>
    <w:next w:val="1"/>
    <w:link w:val="36"/>
    <w:autoRedefine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17">
    <w:name w:val="toc 2"/>
    <w:basedOn w:val="1"/>
    <w:next w:val="1"/>
    <w:autoRedefine/>
    <w:qFormat/>
    <w:uiPriority w:val="39"/>
    <w:pPr>
      <w:tabs>
        <w:tab w:val="right" w:leader="dot" w:pos="9345"/>
      </w:tabs>
      <w:spacing w:after="240" w:line="360" w:lineRule="auto"/>
      <w:ind w:left="480" w:leftChars="200"/>
    </w:pPr>
  </w:style>
  <w:style w:type="paragraph" w:styleId="18">
    <w:name w:val="HTML Preformatted"/>
    <w:basedOn w:val="1"/>
    <w:link w:val="37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Ansi="宋体" w:cs="宋体"/>
      <w:kern w:val="0"/>
      <w:szCs w:val="24"/>
    </w:rPr>
  </w:style>
  <w:style w:type="paragraph" w:styleId="19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hAnsi="宋体"/>
      <w:kern w:val="0"/>
      <w:szCs w:val="24"/>
    </w:rPr>
  </w:style>
  <w:style w:type="paragraph" w:styleId="20">
    <w:name w:val="Title"/>
    <w:basedOn w:val="1"/>
    <w:next w:val="1"/>
    <w:link w:val="49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1">
    <w:name w:val="annotation subject"/>
    <w:basedOn w:val="7"/>
    <w:next w:val="7"/>
    <w:link w:val="52"/>
    <w:autoRedefine/>
    <w:semiHidden/>
    <w:unhideWhenUsed/>
    <w:qFormat/>
    <w:uiPriority w:val="99"/>
    <w:rPr>
      <w:b/>
      <w:bCs/>
    </w:rPr>
  </w:style>
  <w:style w:type="character" w:styleId="24">
    <w:name w:val="Strong"/>
    <w:autoRedefine/>
    <w:qFormat/>
    <w:uiPriority w:val="0"/>
    <w:rPr>
      <w:b/>
      <w:bCs/>
    </w:rPr>
  </w:style>
  <w:style w:type="character" w:styleId="25">
    <w:name w:val="page number"/>
    <w:basedOn w:val="23"/>
    <w:autoRedefine/>
    <w:qFormat/>
    <w:uiPriority w:val="0"/>
  </w:style>
  <w:style w:type="character" w:styleId="26">
    <w:name w:val="Hyperlink"/>
    <w:autoRedefine/>
    <w:qFormat/>
    <w:uiPriority w:val="99"/>
    <w:rPr>
      <w:color w:val="0000FF"/>
      <w:u w:val="single"/>
    </w:rPr>
  </w:style>
  <w:style w:type="character" w:styleId="27">
    <w:name w:val="annotation reference"/>
    <w:basedOn w:val="23"/>
    <w:autoRedefine/>
    <w:semiHidden/>
    <w:unhideWhenUsed/>
    <w:qFormat/>
    <w:uiPriority w:val="99"/>
    <w:rPr>
      <w:sz w:val="21"/>
      <w:szCs w:val="21"/>
    </w:rPr>
  </w:style>
  <w:style w:type="character" w:customStyle="1" w:styleId="28">
    <w:name w:val="标题 1 字符"/>
    <w:basedOn w:val="23"/>
    <w:link w:val="2"/>
    <w:autoRedefine/>
    <w:qFormat/>
    <w:uiPriority w:val="9"/>
    <w:rPr>
      <w:rFonts w:ascii="黑体" w:hAnsi="Times New Roman" w:eastAsia="黑体" w:cs="Times New Roman"/>
      <w:kern w:val="44"/>
      <w:sz w:val="28"/>
      <w:szCs w:val="44"/>
    </w:rPr>
  </w:style>
  <w:style w:type="character" w:customStyle="1" w:styleId="29">
    <w:name w:val="标题 2 字符"/>
    <w:basedOn w:val="23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字符"/>
    <w:basedOn w:val="23"/>
    <w:link w:val="4"/>
    <w:autoRedefine/>
    <w:qFormat/>
    <w:uiPriority w:val="0"/>
    <w:rPr>
      <w:rFonts w:ascii="宋体" w:hAnsi="Times New Roman" w:eastAsia="宋体" w:cs="Times New Roman"/>
      <w:b/>
      <w:bCs/>
      <w:sz w:val="24"/>
      <w:szCs w:val="32"/>
    </w:rPr>
  </w:style>
  <w:style w:type="character" w:customStyle="1" w:styleId="31">
    <w:name w:val="正文文本 字符"/>
    <w:basedOn w:val="23"/>
    <w:link w:val="8"/>
    <w:autoRedefine/>
    <w:qFormat/>
    <w:uiPriority w:val="0"/>
    <w:rPr>
      <w:rFonts w:ascii="宋体" w:hAnsi="Times New Roman" w:eastAsia="宋体" w:cs="Times New Roman"/>
      <w:sz w:val="24"/>
      <w:szCs w:val="20"/>
    </w:rPr>
  </w:style>
  <w:style w:type="character" w:customStyle="1" w:styleId="32">
    <w:name w:val="正文文本缩进 字符"/>
    <w:basedOn w:val="23"/>
    <w:link w:val="9"/>
    <w:autoRedefine/>
    <w:qFormat/>
    <w:uiPriority w:val="0"/>
    <w:rPr>
      <w:rFonts w:ascii="Times New Roman" w:hAnsi="Times New Roman" w:eastAsia="黑体" w:cs="Times New Roman"/>
      <w:sz w:val="61"/>
      <w:szCs w:val="24"/>
    </w:rPr>
  </w:style>
  <w:style w:type="character" w:customStyle="1" w:styleId="33">
    <w:name w:val="纯文本 字符"/>
    <w:basedOn w:val="23"/>
    <w:link w:val="11"/>
    <w:autoRedefine/>
    <w:qFormat/>
    <w:uiPriority w:val="99"/>
    <w:rPr>
      <w:rFonts w:ascii="宋体" w:hAnsi="Courier New" w:eastAsia="宋体" w:cs="宋体"/>
      <w:szCs w:val="21"/>
    </w:rPr>
  </w:style>
  <w:style w:type="character" w:customStyle="1" w:styleId="34">
    <w:name w:val="页脚 字符"/>
    <w:basedOn w:val="23"/>
    <w:link w:val="13"/>
    <w:autoRedefine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5">
    <w:name w:val="页眉 字符"/>
    <w:basedOn w:val="23"/>
    <w:link w:val="14"/>
    <w:autoRedefine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6">
    <w:name w:val="副标题 字符"/>
    <w:basedOn w:val="23"/>
    <w:link w:val="16"/>
    <w:autoRedefine/>
    <w:qFormat/>
    <w:uiPriority w:val="11"/>
    <w:rPr>
      <w:b/>
      <w:bCs/>
      <w:kern w:val="28"/>
      <w:sz w:val="32"/>
      <w:szCs w:val="32"/>
    </w:rPr>
  </w:style>
  <w:style w:type="character" w:customStyle="1" w:styleId="37">
    <w:name w:val="HTML 预设格式 字符"/>
    <w:basedOn w:val="23"/>
    <w:link w:val="18"/>
    <w:autoRedefine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参考文献样式"/>
    <w:basedOn w:val="1"/>
    <w:autoRedefine/>
    <w:qFormat/>
    <w:uiPriority w:val="0"/>
    <w:pPr>
      <w:spacing w:line="400" w:lineRule="exact"/>
      <w:ind w:left="471" w:hanging="471" w:hangingChars="200"/>
    </w:pPr>
    <w:rPr>
      <w:rFonts w:ascii="Times New Roman"/>
      <w:szCs w:val="24"/>
    </w:rPr>
  </w:style>
  <w:style w:type="paragraph" w:customStyle="1" w:styleId="39">
    <w:name w:val="样式 标题 2 + 宋体 小四 非加粗 段前: 0 磅 段后: 7.8 磅 行距: 1.5 倍行距"/>
    <w:basedOn w:val="3"/>
    <w:autoRedefine/>
    <w:qFormat/>
    <w:uiPriority w:val="0"/>
    <w:pPr>
      <w:spacing w:before="0" w:after="156" w:line="360" w:lineRule="auto"/>
    </w:pPr>
    <w:rPr>
      <w:rFonts w:ascii="宋体" w:hAnsi="宋体" w:eastAsia="宋体" w:cs="宋体"/>
      <w:bCs w:val="0"/>
      <w:sz w:val="24"/>
      <w:szCs w:val="20"/>
    </w:rPr>
  </w:style>
  <w:style w:type="paragraph" w:customStyle="1" w:styleId="40">
    <w:name w:val="样式 标题 2 + 宋体 小四 非加粗 段前: 7.8 磅 段后: 7.8 磅 行距: 1.5 倍行距"/>
    <w:basedOn w:val="3"/>
    <w:autoRedefine/>
    <w:qFormat/>
    <w:uiPriority w:val="0"/>
    <w:pPr>
      <w:spacing w:before="156" w:after="156" w:line="360" w:lineRule="auto"/>
    </w:pPr>
    <w:rPr>
      <w:rFonts w:ascii="宋体" w:hAnsi="宋体" w:eastAsia="宋体" w:cs="宋体"/>
      <w:bCs w:val="0"/>
      <w:sz w:val="24"/>
      <w:szCs w:val="20"/>
    </w:rPr>
  </w:style>
  <w:style w:type="paragraph" w:customStyle="1" w:styleId="41">
    <w:name w:val="section1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hAnsi="宋体"/>
      <w:kern w:val="0"/>
      <w:szCs w:val="24"/>
    </w:rPr>
  </w:style>
  <w:style w:type="paragraph" w:customStyle="1" w:styleId="42">
    <w:name w:val="目录 11"/>
    <w:basedOn w:val="1"/>
    <w:next w:val="1"/>
    <w:autoRedefine/>
    <w:semiHidden/>
    <w:qFormat/>
    <w:uiPriority w:val="0"/>
    <w:pPr>
      <w:jc w:val="left"/>
    </w:pPr>
    <w:rPr>
      <w:rFonts w:hAnsi="宋体" w:eastAsia="黑体" w:cs="宋体"/>
      <w:sz w:val="28"/>
      <w:szCs w:val="28"/>
    </w:rPr>
  </w:style>
  <w:style w:type="paragraph" w:customStyle="1" w:styleId="43">
    <w:name w:val="目录 21"/>
    <w:basedOn w:val="1"/>
    <w:next w:val="1"/>
    <w:autoRedefine/>
    <w:semiHidden/>
    <w:qFormat/>
    <w:uiPriority w:val="0"/>
    <w:pPr>
      <w:spacing w:before="100" w:beforeAutospacing="1" w:after="240" w:line="360" w:lineRule="auto"/>
      <w:ind w:left="480" w:leftChars="200"/>
    </w:pPr>
    <w:rPr>
      <w:rFonts w:hAnsi="宋体" w:cs="宋体"/>
      <w:szCs w:val="24"/>
    </w:rPr>
  </w:style>
  <w:style w:type="paragraph" w:customStyle="1" w:styleId="44">
    <w:name w:val="目录 31"/>
    <w:basedOn w:val="1"/>
    <w:next w:val="1"/>
    <w:autoRedefine/>
    <w:semiHidden/>
    <w:qFormat/>
    <w:uiPriority w:val="0"/>
    <w:pPr>
      <w:spacing w:before="100" w:beforeAutospacing="1" w:after="100" w:afterAutospacing="1"/>
      <w:ind w:left="840" w:leftChars="400"/>
    </w:pPr>
    <w:rPr>
      <w:rFonts w:hAnsi="宋体" w:cs="宋体"/>
      <w:szCs w:val="24"/>
    </w:rPr>
  </w:style>
  <w:style w:type="paragraph" w:customStyle="1" w:styleId="45">
    <w:name w:val="List Paragraph1"/>
    <w:basedOn w:val="1"/>
    <w:autoRedefine/>
    <w:qFormat/>
    <w:uiPriority w:val="0"/>
    <w:pPr>
      <w:widowControl/>
      <w:spacing w:before="100" w:beforeAutospacing="1" w:after="200" w:line="273" w:lineRule="auto"/>
      <w:ind w:left="720"/>
      <w:contextualSpacing/>
      <w:jc w:val="left"/>
    </w:pPr>
    <w:rPr>
      <w:rFonts w:ascii="Calibri" w:hAnsi="Calibri" w:cs="Calibri"/>
      <w:kern w:val="0"/>
      <w:sz w:val="22"/>
      <w:szCs w:val="22"/>
    </w:rPr>
  </w:style>
  <w:style w:type="character" w:customStyle="1" w:styleId="46">
    <w:name w:val="15"/>
    <w:basedOn w:val="23"/>
    <w:autoRedefine/>
    <w:qFormat/>
    <w:uiPriority w:val="0"/>
    <w:rPr>
      <w:rFonts w:hint="default" w:ascii="Times New Roman" w:hAnsi="Times New Roman" w:cs="Times New Roman"/>
      <w:color w:val="0000FF"/>
      <w:u w:val="single"/>
    </w:rPr>
  </w:style>
  <w:style w:type="character" w:customStyle="1" w:styleId="47">
    <w:name w:val="16"/>
    <w:basedOn w:val="23"/>
    <w:autoRedefine/>
    <w:qFormat/>
    <w:uiPriority w:val="0"/>
    <w:rPr>
      <w:rFonts w:hint="default" w:ascii="Times New Roman" w:hAnsi="Times New Roman" w:cs="Times New Roman"/>
      <w:b/>
      <w:bCs/>
    </w:rPr>
  </w:style>
  <w:style w:type="paragraph" w:styleId="48">
    <w:name w:val="List Paragraph"/>
    <w:basedOn w:val="1"/>
    <w:autoRedefine/>
    <w:qFormat/>
    <w:uiPriority w:val="34"/>
    <w:pPr>
      <w:ind w:firstLine="420" w:firstLineChars="200"/>
    </w:pPr>
    <w:rPr>
      <w:rFonts w:asciiTheme="minorHAnsi" w:hAnsiTheme="minorHAnsi" w:eastAsiaTheme="minorEastAsia" w:cstheme="minorBidi"/>
      <w:sz w:val="21"/>
      <w:szCs w:val="22"/>
    </w:rPr>
  </w:style>
  <w:style w:type="character" w:customStyle="1" w:styleId="49">
    <w:name w:val="标题 字符"/>
    <w:basedOn w:val="23"/>
    <w:link w:val="20"/>
    <w:autoRedefine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customStyle="1" w:styleId="50">
    <w:name w:val="TOC Heading"/>
    <w:basedOn w:val="2"/>
    <w:next w:val="1"/>
    <w:autoRedefine/>
    <w:unhideWhenUsed/>
    <w:qFormat/>
    <w:uiPriority w:val="39"/>
    <w:pPr>
      <w:widowControl/>
      <w:spacing w:before="240" w:beforeLines="0" w:after="0" w:afterLines="0" w:line="259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  <w:style w:type="character" w:customStyle="1" w:styleId="51">
    <w:name w:val="批注文字 字符"/>
    <w:basedOn w:val="23"/>
    <w:link w:val="7"/>
    <w:autoRedefine/>
    <w:semiHidden/>
    <w:qFormat/>
    <w:uiPriority w:val="99"/>
    <w:rPr>
      <w:rFonts w:ascii="宋体"/>
      <w:kern w:val="2"/>
      <w:sz w:val="24"/>
    </w:rPr>
  </w:style>
  <w:style w:type="character" w:customStyle="1" w:styleId="52">
    <w:name w:val="批注主题 字符"/>
    <w:basedOn w:val="51"/>
    <w:link w:val="21"/>
    <w:autoRedefine/>
    <w:semiHidden/>
    <w:qFormat/>
    <w:uiPriority w:val="99"/>
    <w:rPr>
      <w:rFonts w:ascii="宋体"/>
      <w:b/>
      <w:bCs/>
      <w:kern w:val="2"/>
      <w:sz w:val="24"/>
    </w:rPr>
  </w:style>
  <w:style w:type="character" w:customStyle="1" w:styleId="53">
    <w:name w:val="批注框文本 字符"/>
    <w:basedOn w:val="23"/>
    <w:link w:val="12"/>
    <w:autoRedefine/>
    <w:semiHidden/>
    <w:qFormat/>
    <w:uiPriority w:val="99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29.png"/><Relationship Id="rId45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header" Target="header2.xml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pn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3" Type="http://schemas.openxmlformats.org/officeDocument/2006/relationships/header" Target="header1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jpeg"/><Relationship Id="rId2" Type="http://schemas.openxmlformats.org/officeDocument/2006/relationships/settings" Target="settings.xml"/><Relationship Id="rId19" Type="http://schemas.openxmlformats.org/officeDocument/2006/relationships/image" Target="media/image2.jpeg"/><Relationship Id="rId18" Type="http://schemas.openxmlformats.org/officeDocument/2006/relationships/image" Target="media/image1.jpeg"/><Relationship Id="rId17" Type="http://schemas.openxmlformats.org/officeDocument/2006/relationships/theme" Target="theme/theme1.xml"/><Relationship Id="rId16" Type="http://schemas.openxmlformats.org/officeDocument/2006/relationships/footer" Target="footer8.xml"/><Relationship Id="rId15" Type="http://schemas.openxmlformats.org/officeDocument/2006/relationships/footer" Target="footer7.xml"/><Relationship Id="rId14" Type="http://schemas.openxmlformats.org/officeDocument/2006/relationships/footer" Target="footer6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D876F9-9152-4B75-8757-A88D4273F5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5357</Words>
  <Characters>6118</Characters>
  <Lines>60</Lines>
  <Paragraphs>17</Paragraphs>
  <TotalTime>110</TotalTime>
  <ScaleCrop>false</ScaleCrop>
  <LinksUpToDate>false</LinksUpToDate>
  <CharactersWithSpaces>6350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2022-06-23T02:58:00Z</dcterms:created>
  <dc:creator>1927435985@qq.com</dc:creator>
  <cp:lastModifiedBy>身上饭钱</cp:lastModifiedBy>
  <cp:lastPrinted>2022-01-18T08:57:00Z</cp:lastPrinted>
  <dcterms:modified xsi:type="dcterms:W3CDTF">2024-04-10T03:24:12Z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996BC3159E9240B0B72D42556EEB17BC</vt:lpwstr>
  </property>
</Properties>
</file>