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EE1E6" w14:textId="7A65C410" w:rsidR="00C13CD6" w:rsidRPr="00BF340F" w:rsidRDefault="001735C9" w:rsidP="00372C08">
      <w:pPr>
        <w:pStyle w:val="Titel"/>
        <w:spacing w:before="240" w:after="240"/>
        <w:rPr>
          <w:sz w:val="36"/>
          <w:szCs w:val="36"/>
        </w:rPr>
      </w:pPr>
      <w:r w:rsidRPr="00BF340F">
        <w:rPr>
          <w:sz w:val="36"/>
          <w:szCs w:val="36"/>
        </w:rPr>
        <w:t xml:space="preserve">LB2 - </w:t>
      </w:r>
      <w:r w:rsidR="005C63DA" w:rsidRPr="00BF340F">
        <w:rPr>
          <w:sz w:val="36"/>
          <w:szCs w:val="36"/>
        </w:rPr>
        <w:t>Arbeitsauftrag</w:t>
      </w:r>
    </w:p>
    <w:p w14:paraId="166D1956" w14:textId="673F3B37" w:rsidR="00C13CD6" w:rsidRDefault="00D928F1">
      <w:r>
        <w:t>Sie dürfen zusammenarbeiten, aber es müssen alle ein individuelles Dokument abgeben.</w:t>
      </w:r>
    </w:p>
    <w:p w14:paraId="7271B77B" w14:textId="77777777" w:rsidR="00C13CD6" w:rsidRPr="00BF340F" w:rsidRDefault="005C63DA">
      <w:pPr>
        <w:spacing w:after="72"/>
        <w:rPr>
          <w:rFonts w:ascii="Arial" w:eastAsia="Arial" w:hAnsi="Arial" w:cs="Arial"/>
          <w:b/>
          <w:sz w:val="28"/>
          <w:szCs w:val="28"/>
        </w:rPr>
      </w:pPr>
      <w:r w:rsidRPr="00BF340F">
        <w:rPr>
          <w:rFonts w:ascii="Arial" w:eastAsia="Arial" w:hAnsi="Arial" w:cs="Arial"/>
          <w:b/>
          <w:sz w:val="28"/>
          <w:szCs w:val="28"/>
        </w:rPr>
        <w:t>Auftrag 1: Web-Shop Vergleich</w:t>
      </w:r>
    </w:p>
    <w:p w14:paraId="0F98CF37" w14:textId="195BE876" w:rsidR="00C13CD6" w:rsidRDefault="00EA5FD4" w:rsidP="00EA5FD4">
      <w:pPr>
        <w:pStyle w:val="Listenabsatz"/>
        <w:spacing w:after="0"/>
        <w:ind w:left="0"/>
      </w:pPr>
      <w:r>
        <w:sym w:font="Wingdings" w:char="F0E0"/>
      </w:r>
      <w:r>
        <w:t xml:space="preserve"> </w:t>
      </w:r>
      <w:r w:rsidR="00ED34E6">
        <w:t>Unterlagen:</w:t>
      </w:r>
      <w:r w:rsidR="005C63DA">
        <w:t xml:space="preserve"> </w:t>
      </w:r>
      <w:r w:rsidR="005C63DA" w:rsidRPr="00ED34E6">
        <w:rPr>
          <w:i/>
        </w:rPr>
        <w:t>7.2 Shop-Vergleich</w:t>
      </w:r>
      <w:r w:rsidR="005C63DA">
        <w:t xml:space="preserve"> im Skript auf Seite 44.</w:t>
      </w:r>
      <w:r w:rsidR="001742CF">
        <w:t xml:space="preserve"> </w:t>
      </w:r>
      <w:hyperlink r:id="rId8" w:history="1">
        <w:r w:rsidR="001742CF">
          <w:rPr>
            <w:rStyle w:val="Hyperlink"/>
          </w:rPr>
          <w:t>Skript150.pdf (tbzwiki.ch)</w:t>
        </w:r>
      </w:hyperlink>
    </w:p>
    <w:p w14:paraId="1B2ED478" w14:textId="62BF7E4E" w:rsidR="00ED34E6" w:rsidRDefault="00ED34E6">
      <w:r>
        <w:t>Wählen Sie sich zwei grössere</w:t>
      </w:r>
      <w:r w:rsidR="0083674C">
        <w:t xml:space="preserve"> (</w:t>
      </w:r>
      <w:r>
        <w:t>etwa gleich grosse</w:t>
      </w:r>
      <w:r w:rsidR="0083674C">
        <w:t>)</w:t>
      </w:r>
      <w:r>
        <w:t xml:space="preserve">, bzw. </w:t>
      </w:r>
      <w:r w:rsidR="0083674C">
        <w:t>auf dem Markt</w:t>
      </w:r>
      <w:r w:rsidR="00BF340F">
        <w:t xml:space="preserve"> etwa</w:t>
      </w:r>
      <w:r w:rsidR="0083674C">
        <w:t xml:space="preserve"> </w:t>
      </w:r>
      <w:r>
        <w:t>gleichbedeutende Web</w:t>
      </w:r>
      <w:r w:rsidR="00BF340F">
        <w:t>s</w:t>
      </w:r>
      <w:r w:rsidR="005C63DA">
        <w:t>hop</w:t>
      </w:r>
      <w:r>
        <w:t>s</w:t>
      </w:r>
      <w:r w:rsidR="00BF340F">
        <w:t xml:space="preserve"> oder Buchungssysteme</w:t>
      </w:r>
      <w:r w:rsidR="005C63DA">
        <w:t xml:space="preserve"> </w:t>
      </w:r>
      <w:r>
        <w:t xml:space="preserve">aus und </w:t>
      </w:r>
      <w:r w:rsidR="0083674C">
        <w:t>machen Sie qualitative und quantitative Vergleiche</w:t>
      </w:r>
      <w:r w:rsidR="005C63DA">
        <w:t>.</w:t>
      </w:r>
    </w:p>
    <w:p w14:paraId="0F0565E7" w14:textId="5AA1DEF4" w:rsidR="00C13CD6" w:rsidRDefault="005C63DA" w:rsidP="00EA5FD4">
      <w:pPr>
        <w:sectPr w:rsidR="00C13CD6" w:rsidSect="00003CA1">
          <w:headerReference w:type="default" r:id="rId9"/>
          <w:footerReference w:type="default" r:id="rId10"/>
          <w:pgSz w:w="11906" w:h="16838"/>
          <w:pgMar w:top="0" w:right="992" w:bottom="283" w:left="992" w:header="0" w:footer="988" w:gutter="0"/>
          <w:pgNumType w:start="1"/>
          <w:cols w:space="720"/>
        </w:sectPr>
      </w:pPr>
      <w:r>
        <w:t>Beispielhaft hier ein paar Kriterien</w:t>
      </w:r>
      <w:r w:rsidR="0083674C">
        <w:t xml:space="preserve"> (weitere/eigene Kriterien möglich)</w:t>
      </w:r>
      <w:r>
        <w:t>:</w:t>
      </w:r>
    </w:p>
    <w:p w14:paraId="5D2306E3" w14:textId="77777777" w:rsidR="00C13CD6" w:rsidRDefault="005C63DA" w:rsidP="00EA5FD4">
      <w:pPr>
        <w:numPr>
          <w:ilvl w:val="0"/>
          <w:numId w:val="1"/>
        </w:numPr>
        <w:spacing w:after="0"/>
        <w:ind w:left="714" w:hanging="357"/>
      </w:pPr>
      <w:r>
        <w:t>Artikel und Kategorien</w:t>
      </w:r>
    </w:p>
    <w:p w14:paraId="23CC269B" w14:textId="77777777" w:rsidR="00C13CD6" w:rsidRDefault="005C63DA" w:rsidP="00EA5FD4">
      <w:pPr>
        <w:numPr>
          <w:ilvl w:val="0"/>
          <w:numId w:val="1"/>
        </w:numPr>
        <w:spacing w:after="0"/>
        <w:ind w:left="714" w:hanging="357"/>
      </w:pPr>
      <w:r>
        <w:t>Bezahlung, Abrechnung, Versand, Versandkosten</w:t>
      </w:r>
    </w:p>
    <w:p w14:paraId="69F1D09D" w14:textId="77777777" w:rsidR="00C13CD6" w:rsidRDefault="005C63DA" w:rsidP="00EA5FD4">
      <w:pPr>
        <w:numPr>
          <w:ilvl w:val="0"/>
          <w:numId w:val="1"/>
        </w:numPr>
        <w:spacing w:after="0"/>
        <w:ind w:left="714" w:hanging="357"/>
      </w:pPr>
      <w:r>
        <w:t>Benutzeridentifikation, Nachverfolgung Auftragsstatus; Bestellungsmanagement</w:t>
      </w:r>
    </w:p>
    <w:p w14:paraId="7CDCFBBC" w14:textId="3582983A" w:rsidR="00C13CD6" w:rsidRDefault="002B61DE" w:rsidP="00EA5FD4">
      <w:pPr>
        <w:numPr>
          <w:ilvl w:val="0"/>
          <w:numId w:val="1"/>
        </w:numPr>
        <w:spacing w:after="0"/>
        <w:ind w:left="714" w:hanging="357"/>
      </w:pPr>
      <w:r>
        <w:t>Passanten-Funktionen</w:t>
      </w:r>
    </w:p>
    <w:p w14:paraId="44B2604B" w14:textId="77777777" w:rsidR="00C13CD6" w:rsidRDefault="005C63DA" w:rsidP="00EA5FD4">
      <w:pPr>
        <w:numPr>
          <w:ilvl w:val="0"/>
          <w:numId w:val="1"/>
        </w:numPr>
        <w:spacing w:after="0"/>
        <w:ind w:left="714" w:hanging="357"/>
      </w:pPr>
      <w:r>
        <w:t>Warenkorb, Wunschliste</w:t>
      </w:r>
    </w:p>
    <w:p w14:paraId="0A2506F9" w14:textId="77777777" w:rsidR="00C13CD6" w:rsidRDefault="005C63DA" w:rsidP="00EA5FD4">
      <w:pPr>
        <w:numPr>
          <w:ilvl w:val="0"/>
          <w:numId w:val="1"/>
        </w:numPr>
        <w:spacing w:after="0"/>
        <w:ind w:left="714" w:hanging="357"/>
      </w:pPr>
      <w:r>
        <w:t>Mehrsprachigkeit</w:t>
      </w:r>
    </w:p>
    <w:p w14:paraId="49893D3F" w14:textId="77777777" w:rsidR="00C13CD6" w:rsidRDefault="005C63DA" w:rsidP="00EA5FD4">
      <w:pPr>
        <w:numPr>
          <w:ilvl w:val="0"/>
          <w:numId w:val="1"/>
        </w:numPr>
        <w:spacing w:after="0"/>
        <w:ind w:left="714" w:hanging="357"/>
      </w:pPr>
      <w:r>
        <w:t>Währungen</w:t>
      </w:r>
    </w:p>
    <w:p w14:paraId="30FF7BF8" w14:textId="7B740247" w:rsidR="00C13CD6" w:rsidRDefault="005C63DA" w:rsidP="00EA5FD4">
      <w:pPr>
        <w:numPr>
          <w:ilvl w:val="0"/>
          <w:numId w:val="1"/>
        </w:numPr>
        <w:spacing w:after="0"/>
        <w:ind w:left="714" w:hanging="357"/>
      </w:pPr>
      <w:r>
        <w:t xml:space="preserve">Steuern und Steuersysteme </w:t>
      </w:r>
      <w:r w:rsidR="001735C9">
        <w:br/>
      </w:r>
      <w:r>
        <w:t>(MWST</w:t>
      </w:r>
      <w:r w:rsidR="001735C9">
        <w:t>, Gebühren</w:t>
      </w:r>
      <w:r>
        <w:t xml:space="preserve"> und Zölle)</w:t>
      </w:r>
    </w:p>
    <w:p w14:paraId="5443AA04" w14:textId="77777777" w:rsidR="00C13CD6" w:rsidRDefault="005C63DA" w:rsidP="00EA5FD4">
      <w:pPr>
        <w:numPr>
          <w:ilvl w:val="0"/>
          <w:numId w:val="1"/>
        </w:numPr>
        <w:spacing w:after="0"/>
        <w:ind w:left="714" w:hanging="357"/>
      </w:pPr>
      <w:r>
        <w:t>Hilfesystem</w:t>
      </w:r>
    </w:p>
    <w:p w14:paraId="42DE3BE3" w14:textId="77777777" w:rsidR="00C13CD6" w:rsidRDefault="005C63DA" w:rsidP="00EA5FD4">
      <w:pPr>
        <w:numPr>
          <w:ilvl w:val="0"/>
          <w:numId w:val="1"/>
        </w:numPr>
        <w:spacing w:after="0"/>
        <w:ind w:left="714" w:hanging="357"/>
      </w:pPr>
      <w:r>
        <w:t>Administration</w:t>
      </w:r>
    </w:p>
    <w:p w14:paraId="62AC4489" w14:textId="77777777" w:rsidR="00C13CD6" w:rsidRDefault="005C63DA" w:rsidP="00EA5FD4">
      <w:pPr>
        <w:numPr>
          <w:ilvl w:val="0"/>
          <w:numId w:val="1"/>
        </w:numPr>
        <w:spacing w:after="0"/>
        <w:ind w:left="714" w:hanging="357"/>
      </w:pPr>
      <w:r>
        <w:t>Marketinginformationen</w:t>
      </w:r>
    </w:p>
    <w:p w14:paraId="05CE2A25" w14:textId="7A0D66AA" w:rsidR="00C13CD6" w:rsidRDefault="005C63DA" w:rsidP="00EA5FD4">
      <w:pPr>
        <w:numPr>
          <w:ilvl w:val="0"/>
          <w:numId w:val="1"/>
        </w:numPr>
        <w:spacing w:after="0"/>
        <w:ind w:left="714" w:hanging="357"/>
      </w:pPr>
      <w:r>
        <w:t>Einhaltung Web</w:t>
      </w:r>
      <w:r w:rsidR="002B61DE">
        <w:t>-R</w:t>
      </w:r>
      <w:r>
        <w:t xml:space="preserve">echt (Disclaimer, Impressum, Urheberrecht, Abmahnungen </w:t>
      </w:r>
      <w:r w:rsidR="002B61DE">
        <w:t xml:space="preserve">usw. </w:t>
      </w:r>
      <w:r>
        <w:t>…)</w:t>
      </w:r>
    </w:p>
    <w:p w14:paraId="51336FE8" w14:textId="77777777" w:rsidR="00C13CD6" w:rsidRDefault="005C63DA" w:rsidP="00EA5FD4">
      <w:pPr>
        <w:numPr>
          <w:ilvl w:val="0"/>
          <w:numId w:val="1"/>
        </w:numPr>
        <w:spacing w:after="0"/>
        <w:ind w:left="714" w:hanging="357"/>
      </w:pPr>
      <w:r>
        <w:t>Techniken: Transaktionen, Replikation, Frames, Webshop-Produkt… (Falls erkennbar!)</w:t>
      </w:r>
    </w:p>
    <w:p w14:paraId="3D590667" w14:textId="77777777" w:rsidR="00C13CD6" w:rsidRDefault="005C63DA" w:rsidP="00EA5FD4">
      <w:pPr>
        <w:numPr>
          <w:ilvl w:val="0"/>
          <w:numId w:val="1"/>
        </w:numPr>
        <w:spacing w:after="0"/>
        <w:ind w:left="714" w:hanging="357"/>
      </w:pPr>
      <w:r>
        <w:t>Usability</w:t>
      </w:r>
    </w:p>
    <w:p w14:paraId="1B575F35" w14:textId="77777777" w:rsidR="00C13CD6" w:rsidRDefault="005C63DA" w:rsidP="00EA5FD4">
      <w:pPr>
        <w:numPr>
          <w:ilvl w:val="0"/>
          <w:numId w:val="1"/>
        </w:numPr>
        <w:spacing w:after="0"/>
        <w:ind w:left="714" w:hanging="357"/>
      </w:pPr>
      <w:r>
        <w:t>Sicherheit</w:t>
      </w:r>
    </w:p>
    <w:p w14:paraId="01EC3A2B" w14:textId="77777777" w:rsidR="00C13CD6" w:rsidRDefault="005C63DA" w:rsidP="00EA5FD4">
      <w:pPr>
        <w:numPr>
          <w:ilvl w:val="0"/>
          <w:numId w:val="1"/>
        </w:numPr>
        <w:spacing w:after="0"/>
        <w:ind w:left="714" w:hanging="357"/>
      </w:pPr>
      <w:r>
        <w:t>SEO</w:t>
      </w:r>
    </w:p>
    <w:p w14:paraId="5E8022CA" w14:textId="77777777" w:rsidR="00C13CD6" w:rsidRDefault="005C63DA" w:rsidP="00EA5FD4">
      <w:pPr>
        <w:numPr>
          <w:ilvl w:val="0"/>
          <w:numId w:val="1"/>
        </w:numPr>
        <w:spacing w:after="0"/>
        <w:ind w:left="714" w:hanging="357"/>
      </w:pPr>
      <w:r>
        <w:t>Layout</w:t>
      </w:r>
    </w:p>
    <w:p w14:paraId="74C38ECD" w14:textId="385D7C40" w:rsidR="00EA5FD4" w:rsidRDefault="00EA5FD4" w:rsidP="00EA5FD4">
      <w:pPr>
        <w:spacing w:after="0"/>
        <w:sectPr w:rsidR="00EA5FD4">
          <w:type w:val="continuous"/>
          <w:pgSz w:w="11906" w:h="16838"/>
          <w:pgMar w:top="0" w:right="992" w:bottom="283" w:left="992" w:header="0" w:footer="720" w:gutter="0"/>
          <w:cols w:num="2" w:space="720" w:equalWidth="0">
            <w:col w:w="4600" w:space="720"/>
            <w:col w:w="4600" w:space="0"/>
          </w:cols>
        </w:sectPr>
      </w:pPr>
    </w:p>
    <w:p w14:paraId="1C51516C" w14:textId="77777777" w:rsidR="00D928F1" w:rsidRPr="00D928F1" w:rsidRDefault="00D928F1" w:rsidP="00D928F1"/>
    <w:p w14:paraId="74FE6882" w14:textId="17A47CB8" w:rsidR="00C13CD6" w:rsidRPr="00BF340F" w:rsidRDefault="005C63DA">
      <w:pPr>
        <w:spacing w:after="72"/>
        <w:rPr>
          <w:rFonts w:ascii="Arial" w:eastAsia="Arial" w:hAnsi="Arial" w:cs="Arial"/>
          <w:b/>
          <w:sz w:val="28"/>
          <w:szCs w:val="28"/>
        </w:rPr>
      </w:pPr>
      <w:r w:rsidRPr="00BF340F">
        <w:rPr>
          <w:rFonts w:ascii="Arial" w:eastAsia="Arial" w:hAnsi="Arial" w:cs="Arial"/>
          <w:b/>
          <w:sz w:val="28"/>
          <w:szCs w:val="28"/>
        </w:rPr>
        <w:t>Auftrag 2 Überblick Standardwebshops</w:t>
      </w:r>
    </w:p>
    <w:p w14:paraId="6C6E7FAA" w14:textId="1F8F3C59" w:rsidR="001F6021" w:rsidRDefault="00F57EF7" w:rsidP="001F6021">
      <w:pPr>
        <w:rPr>
          <w:rStyle w:val="Hyperlink"/>
        </w:rPr>
      </w:pPr>
      <w:hyperlink r:id="rId11"/>
      <w:r>
        <w:t xml:space="preserve">Sie finden einige Links auf Standardwebshops, die als </w:t>
      </w:r>
      <w:r w:rsidR="001F6021">
        <w:t>O</w:t>
      </w:r>
      <w:r>
        <w:t xml:space="preserve">pen-source-Produkte zur Verfügung stehen auf </w:t>
      </w:r>
      <w:r w:rsidR="00EA5FD4">
        <w:br/>
      </w:r>
      <w:r w:rsidR="00EA5FD4">
        <w:sym w:font="Wingdings" w:char="F0E0"/>
      </w:r>
      <w:r w:rsidR="00EA5FD4">
        <w:t xml:space="preserve"> </w:t>
      </w:r>
      <w:r>
        <w:t xml:space="preserve">Aufgabe </w:t>
      </w:r>
      <w:r>
        <w:rPr>
          <w:i/>
        </w:rPr>
        <w:t>7.6 Standard Web-Shop</w:t>
      </w:r>
      <w:r>
        <w:t xml:space="preserve"> im Skript,</w:t>
      </w:r>
      <w:r w:rsidRPr="0083674C">
        <w:t xml:space="preserve"> </w:t>
      </w:r>
      <w:r>
        <w:t>Seite 49.</w:t>
      </w:r>
      <w:r w:rsidR="001F6021">
        <w:t xml:space="preserve"> </w:t>
      </w:r>
      <w:hyperlink r:id="rId12" w:history="1">
        <w:r w:rsidR="001742CF">
          <w:rPr>
            <w:rStyle w:val="Hyperlink"/>
          </w:rPr>
          <w:t>Skript150.pdf (tbzwiki.ch)</w:t>
        </w:r>
      </w:hyperlink>
      <w:r w:rsidR="001742CF">
        <w:t xml:space="preserve"> </w:t>
      </w:r>
      <w:r w:rsidR="001F6021">
        <w:t xml:space="preserve">Suchen Sie auch nach weiteren Produkte dieser Art. </w:t>
      </w:r>
      <w:r w:rsidR="001F6021">
        <w:t xml:space="preserve">Teilweise finden Sie bereits gute Vergleichsberichte im Internet. </w:t>
      </w:r>
      <w:r w:rsidR="001F6021">
        <w:br/>
      </w:r>
      <w:r w:rsidR="001F6021">
        <w:t xml:space="preserve">Zum Beispiel: </w:t>
      </w:r>
      <w:r w:rsidR="001F6021">
        <w:t xml:space="preserve"> </w:t>
      </w:r>
      <w:hyperlink r:id="rId13" w:history="1">
        <w:r w:rsidR="001F6021" w:rsidRPr="00E839B0">
          <w:rPr>
            <w:rStyle w:val="Hyperlink"/>
          </w:rPr>
          <w:t>https://www.weclapp.com/de/blog/shopsystem-vergleich/</w:t>
        </w:r>
      </w:hyperlink>
    </w:p>
    <w:p w14:paraId="5EFC386A" w14:textId="368CF53A" w:rsidR="00C13CD6" w:rsidRDefault="005C63DA">
      <w:r>
        <w:t>Verschaffen Sie sich einen Überblick über das Angebot an Standardwebshops</w:t>
      </w:r>
      <w:r w:rsidR="00ED34E6">
        <w:t xml:space="preserve"> (solche, die Sie installieren und </w:t>
      </w:r>
      <w:r w:rsidR="00F57EF7">
        <w:t xml:space="preserve">in Ihre Applikation einbinden </w:t>
      </w:r>
      <w:r w:rsidR="00ED34E6">
        <w:t>können)</w:t>
      </w:r>
      <w:r>
        <w:t>. Sie sind nicht gezwungen, eines oder mehrere dieser Systeme zu installieren, aber das wäre natürlich ein Weg, ein Tool kennen zu lernen. Wählen Sie eine für Sie sinnvolle Zahl an Produkten aus und vergleichen Sie sie auf „Niveau“</w:t>
      </w:r>
      <w:r w:rsidR="001F6021">
        <w:t>, Umfang, Einbindbarkeit</w:t>
      </w:r>
      <w:r>
        <w:t>, Programmieranforderung, Modifizierbarkeit</w:t>
      </w:r>
      <w:r w:rsidR="001F6021">
        <w:t xml:space="preserve">, </w:t>
      </w:r>
      <w:r w:rsidR="00443D52">
        <w:t xml:space="preserve">Marktmacht/-durchdringung, Abhängigkeit(en), </w:t>
      </w:r>
      <w:r w:rsidR="001F6021">
        <w:t>Preise</w:t>
      </w:r>
      <w:r>
        <w:t xml:space="preserve"> usw.</w:t>
      </w:r>
    </w:p>
    <w:p w14:paraId="4A50E650" w14:textId="160E0D3A" w:rsidR="00C13CD6" w:rsidRPr="00EA5FD4" w:rsidRDefault="005C63DA">
      <w:pPr>
        <w:rPr>
          <w:b/>
          <w:bCs/>
        </w:rPr>
      </w:pPr>
      <w:r w:rsidRPr="00EA5FD4">
        <w:rPr>
          <w:b/>
          <w:bCs/>
        </w:rPr>
        <w:t xml:space="preserve">Verfassen Sie einen Bericht </w:t>
      </w:r>
      <w:r w:rsidR="00F57EF7" w:rsidRPr="00EA5FD4">
        <w:rPr>
          <w:b/>
          <w:bCs/>
        </w:rPr>
        <w:t xml:space="preserve">über die gefundenen und ausgewählten </w:t>
      </w:r>
      <w:r w:rsidR="001F6021" w:rsidRPr="00EA5FD4">
        <w:rPr>
          <w:b/>
          <w:bCs/>
        </w:rPr>
        <w:t>bzw.</w:t>
      </w:r>
      <w:r w:rsidR="00F57EF7" w:rsidRPr="00EA5FD4">
        <w:rPr>
          <w:b/>
          <w:bCs/>
        </w:rPr>
        <w:t xml:space="preserve"> angeschauten</w:t>
      </w:r>
      <w:r w:rsidRPr="00EA5FD4">
        <w:rPr>
          <w:b/>
          <w:bCs/>
        </w:rPr>
        <w:t xml:space="preserve"> Produkte.</w:t>
      </w:r>
    </w:p>
    <w:p w14:paraId="26A290F2" w14:textId="60A3E7AA" w:rsidR="00FB2855" w:rsidRDefault="00FB2855" w:rsidP="00FB2855">
      <w:r>
        <w:t xml:space="preserve">Erstellen Sie ein </w:t>
      </w:r>
      <w:r w:rsidR="001742CF" w:rsidRPr="001742CF">
        <w:rPr>
          <w:b/>
          <w:bCs/>
          <w:color w:val="FF0000"/>
        </w:rPr>
        <w:t>pdf-</w:t>
      </w:r>
      <w:r>
        <w:t xml:space="preserve">Dokument, das Ihre Ergebnisse </w:t>
      </w:r>
      <w:r w:rsidR="00D928F1">
        <w:t xml:space="preserve">aus Auftrag 1 &amp;2 </w:t>
      </w:r>
      <w:r>
        <w:t>darstellt</w:t>
      </w:r>
      <w:r w:rsidR="001F6021">
        <w:t xml:space="preserve"> und </w:t>
      </w:r>
      <w:r w:rsidR="00443D52">
        <w:t>geben Sie nach Angabe der Lehrperson entsprechend ab</w:t>
      </w:r>
      <w:r>
        <w:t>.</w:t>
      </w:r>
    </w:p>
    <w:p w14:paraId="6F3C7E26" w14:textId="77777777" w:rsidR="001742CF" w:rsidRDefault="001742CF" w:rsidP="00FB2855"/>
    <w:p w14:paraId="4AF322A3" w14:textId="02882220" w:rsidR="008941D2" w:rsidRPr="008941D2" w:rsidRDefault="00EA5FD4" w:rsidP="008941D2">
      <w:pPr>
        <w:spacing w:after="0"/>
        <w:rPr>
          <w:b/>
          <w:bCs/>
          <w:sz w:val="16"/>
          <w:szCs w:val="16"/>
        </w:rPr>
      </w:pPr>
      <w:r w:rsidRPr="008941D2">
        <w:rPr>
          <w:b/>
          <w:bCs/>
          <w:sz w:val="16"/>
          <w:szCs w:val="16"/>
        </w:rPr>
        <w:t>Bewertungskriterien:</w:t>
      </w:r>
    </w:p>
    <w:p w14:paraId="1FEC53D9" w14:textId="44ABE5B2" w:rsidR="008941D2" w:rsidRDefault="008941D2" w:rsidP="008941D2">
      <w:pPr>
        <w:spacing w:after="0"/>
        <w:rPr>
          <w:sz w:val="16"/>
          <w:szCs w:val="16"/>
        </w:rPr>
      </w:pPr>
      <w:r w:rsidRPr="008941D2">
        <w:rPr>
          <w:sz w:val="16"/>
          <w:szCs w:val="16"/>
        </w:rPr>
        <w:t>10% Form</w:t>
      </w:r>
      <w:r w:rsidRPr="008941D2">
        <w:rPr>
          <w:sz w:val="16"/>
          <w:szCs w:val="16"/>
        </w:rPr>
        <w:t xml:space="preserve"> (</w:t>
      </w:r>
      <w:r w:rsidRPr="008941D2">
        <w:rPr>
          <w:sz w:val="16"/>
          <w:szCs w:val="16"/>
        </w:rPr>
        <w:t xml:space="preserve">Titelblatt, </w:t>
      </w:r>
      <w:r w:rsidR="001742CF">
        <w:rPr>
          <w:sz w:val="16"/>
          <w:szCs w:val="16"/>
        </w:rPr>
        <w:t xml:space="preserve">Autor, Datum, </w:t>
      </w:r>
      <w:r w:rsidRPr="008941D2">
        <w:rPr>
          <w:sz w:val="16"/>
          <w:szCs w:val="16"/>
        </w:rPr>
        <w:t xml:space="preserve">Header u/o </w:t>
      </w:r>
      <w:proofErr w:type="spellStart"/>
      <w:r w:rsidRPr="008941D2">
        <w:rPr>
          <w:sz w:val="16"/>
          <w:szCs w:val="16"/>
        </w:rPr>
        <w:t>Footer</w:t>
      </w:r>
      <w:proofErr w:type="spellEnd"/>
      <w:r w:rsidRPr="008941D2">
        <w:rPr>
          <w:sz w:val="16"/>
          <w:szCs w:val="16"/>
        </w:rPr>
        <w:t xml:space="preserve">, </w:t>
      </w:r>
      <w:r w:rsidRPr="008941D2">
        <w:rPr>
          <w:sz w:val="16"/>
          <w:szCs w:val="16"/>
        </w:rPr>
        <w:t>Inhaltsverzeichnis (</w:t>
      </w:r>
      <w:r>
        <w:rPr>
          <w:sz w:val="16"/>
          <w:szCs w:val="16"/>
        </w:rPr>
        <w:t>bei &gt;</w:t>
      </w:r>
      <w:r w:rsidRPr="008941D2">
        <w:rPr>
          <w:sz w:val="16"/>
          <w:szCs w:val="16"/>
        </w:rPr>
        <w:t xml:space="preserve"> 3 Seiten)</w:t>
      </w:r>
      <w:r w:rsidRPr="008941D2">
        <w:rPr>
          <w:sz w:val="16"/>
          <w:szCs w:val="16"/>
        </w:rPr>
        <w:t xml:space="preserve">, </w:t>
      </w:r>
      <w:r w:rsidRPr="008941D2">
        <w:rPr>
          <w:sz w:val="16"/>
          <w:szCs w:val="16"/>
        </w:rPr>
        <w:t>Nummerierte Kapitel</w:t>
      </w:r>
      <w:r w:rsidRPr="008941D2">
        <w:rPr>
          <w:sz w:val="16"/>
          <w:szCs w:val="16"/>
        </w:rPr>
        <w:t xml:space="preserve">, </w:t>
      </w:r>
      <w:r w:rsidRPr="008941D2">
        <w:rPr>
          <w:sz w:val="16"/>
          <w:szCs w:val="16"/>
        </w:rPr>
        <w:t>Referenzen / Links zur Herkunft</w:t>
      </w:r>
    </w:p>
    <w:p w14:paraId="6FFD23F2" w14:textId="55097548" w:rsidR="008941D2" w:rsidRDefault="008941D2" w:rsidP="008941D2">
      <w:pPr>
        <w:spacing w:after="0"/>
        <w:rPr>
          <w:sz w:val="16"/>
          <w:szCs w:val="16"/>
        </w:rPr>
      </w:pPr>
      <w:r w:rsidRPr="008941D2">
        <w:rPr>
          <w:sz w:val="16"/>
          <w:szCs w:val="16"/>
        </w:rPr>
        <w:t>20% Vollständigkeit</w:t>
      </w:r>
      <w:r w:rsidR="001742CF">
        <w:rPr>
          <w:sz w:val="16"/>
          <w:szCs w:val="16"/>
        </w:rPr>
        <w:t xml:space="preserve"> (+/-)</w:t>
      </w:r>
    </w:p>
    <w:p w14:paraId="4907D9D7" w14:textId="63ECB042" w:rsidR="008941D2" w:rsidRPr="008941D2" w:rsidRDefault="008941D2" w:rsidP="008941D2">
      <w:pPr>
        <w:spacing w:after="0"/>
        <w:rPr>
          <w:sz w:val="16"/>
          <w:szCs w:val="16"/>
        </w:rPr>
      </w:pPr>
      <w:r w:rsidRPr="008941D2">
        <w:rPr>
          <w:sz w:val="16"/>
          <w:szCs w:val="16"/>
        </w:rPr>
        <w:t>20% Kerngehalt</w:t>
      </w:r>
      <w:r w:rsidR="001742CF">
        <w:rPr>
          <w:sz w:val="16"/>
          <w:szCs w:val="16"/>
        </w:rPr>
        <w:t>, Inhalt</w:t>
      </w:r>
    </w:p>
    <w:p w14:paraId="01A56A0A" w14:textId="77777777" w:rsidR="001742CF" w:rsidRPr="008941D2" w:rsidRDefault="001742CF" w:rsidP="001742CF">
      <w:pPr>
        <w:spacing w:after="0"/>
        <w:rPr>
          <w:sz w:val="16"/>
          <w:szCs w:val="16"/>
        </w:rPr>
      </w:pPr>
      <w:r w:rsidRPr="008941D2">
        <w:rPr>
          <w:sz w:val="16"/>
          <w:szCs w:val="16"/>
        </w:rPr>
        <w:t>20% Relevanz und Richtigkeit</w:t>
      </w:r>
    </w:p>
    <w:p w14:paraId="658C8B65" w14:textId="45526865" w:rsidR="008941D2" w:rsidRPr="008941D2" w:rsidRDefault="008941D2" w:rsidP="008941D2">
      <w:pPr>
        <w:spacing w:after="0"/>
        <w:rPr>
          <w:sz w:val="16"/>
          <w:szCs w:val="16"/>
        </w:rPr>
      </w:pPr>
      <w:r w:rsidRPr="008941D2">
        <w:rPr>
          <w:sz w:val="16"/>
          <w:szCs w:val="16"/>
        </w:rPr>
        <w:t xml:space="preserve">20% </w:t>
      </w:r>
      <w:proofErr w:type="spellStart"/>
      <w:r w:rsidRPr="008941D2">
        <w:rPr>
          <w:sz w:val="16"/>
          <w:szCs w:val="16"/>
        </w:rPr>
        <w:t>Erklär</w:t>
      </w:r>
      <w:r w:rsidR="001742CF">
        <w:rPr>
          <w:sz w:val="16"/>
          <w:szCs w:val="16"/>
        </w:rPr>
        <w:t>lichkeit</w:t>
      </w:r>
      <w:proofErr w:type="spellEnd"/>
      <w:r w:rsidR="001742CF">
        <w:rPr>
          <w:sz w:val="16"/>
          <w:szCs w:val="16"/>
        </w:rPr>
        <w:t>, Sprache (ganze Sätze)</w:t>
      </w:r>
    </w:p>
    <w:p w14:paraId="09165EE4" w14:textId="0EA760F1" w:rsidR="008941D2" w:rsidRPr="008941D2" w:rsidRDefault="008941D2" w:rsidP="008941D2">
      <w:pPr>
        <w:rPr>
          <w:sz w:val="16"/>
          <w:szCs w:val="16"/>
        </w:rPr>
      </w:pPr>
      <w:r w:rsidRPr="008941D2">
        <w:rPr>
          <w:sz w:val="16"/>
          <w:szCs w:val="16"/>
        </w:rPr>
        <w:t>10% Aufbau, Gliederung und Ausgeglichenheit der Kapitel</w:t>
      </w:r>
    </w:p>
    <w:sectPr w:rsidR="008941D2" w:rsidRPr="008941D2" w:rsidSect="00003CA1">
      <w:type w:val="continuous"/>
      <w:pgSz w:w="11906" w:h="16838"/>
      <w:pgMar w:top="0" w:right="992" w:bottom="1560" w:left="992"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820EB" w14:textId="77777777" w:rsidR="00D274ED" w:rsidRDefault="00D274ED">
      <w:pPr>
        <w:spacing w:after="0" w:line="240" w:lineRule="auto"/>
      </w:pPr>
      <w:r>
        <w:separator/>
      </w:r>
    </w:p>
  </w:endnote>
  <w:endnote w:type="continuationSeparator" w:id="0">
    <w:p w14:paraId="7BF35A8E" w14:textId="77777777" w:rsidR="00D274ED" w:rsidRDefault="00D2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77BF3" w14:textId="3FC2F139" w:rsidR="00003CA1" w:rsidRPr="00003CA1" w:rsidRDefault="00003CA1" w:rsidP="008941D2">
    <w:pPr>
      <w:tabs>
        <w:tab w:val="right" w:pos="9781"/>
      </w:tabs>
      <w:spacing w:after="0"/>
    </w:pPr>
    <w:r w:rsidRPr="00003CA1">
      <w:fldChar w:fldCharType="begin"/>
    </w:r>
    <w:r w:rsidRPr="00003CA1">
      <w:instrText xml:space="preserve"> FILENAME   \* MERGEFORMAT </w:instrText>
    </w:r>
    <w:r w:rsidRPr="00003CA1">
      <w:fldChar w:fldCharType="separate"/>
    </w:r>
    <w:r w:rsidR="00EB4214">
      <w:rPr>
        <w:noProof/>
      </w:rPr>
      <w:t>M150_LB2_Arbeitsauftrag.docx</w:t>
    </w:r>
    <w:r w:rsidRPr="00003CA1">
      <w:fldChar w:fldCharType="end"/>
    </w:r>
    <w:r w:rsidRPr="00003CA1">
      <w:tab/>
    </w:r>
    <w:r w:rsidRPr="00003CA1">
      <w:t>Gerd Gesell, 11.6.2020 / Harald Müller, 28.9.2021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6529" w14:textId="77777777" w:rsidR="00D274ED" w:rsidRDefault="00D274ED">
      <w:pPr>
        <w:spacing w:after="0" w:line="240" w:lineRule="auto"/>
      </w:pPr>
      <w:r>
        <w:separator/>
      </w:r>
    </w:p>
  </w:footnote>
  <w:footnote w:type="continuationSeparator" w:id="0">
    <w:p w14:paraId="78AA878B" w14:textId="77777777" w:rsidR="00D274ED" w:rsidRDefault="00D27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FDCE" w14:textId="05803C62" w:rsidR="00C13CD6" w:rsidRDefault="005C63DA" w:rsidP="00372C08">
    <w:pPr>
      <w:widowControl w:val="0"/>
      <w:spacing w:before="567" w:after="0" w:line="276" w:lineRule="auto"/>
      <w:ind w:left="720" w:firstLine="720"/>
    </w:pPr>
    <w:r>
      <w:t>INFORMATIONSTECHNIK</w:t>
    </w:r>
    <w:r>
      <w:tab/>
    </w:r>
    <w:r w:rsidR="00372C08">
      <w:tab/>
    </w:r>
    <w:r>
      <w:tab/>
    </w:r>
    <w:r w:rsidR="00003CA1">
      <w:t>LB2 - Arbeitsauftrag</w:t>
    </w:r>
    <w:r>
      <w:br/>
    </w:r>
    <w:r>
      <w:tab/>
    </w:r>
    <w:r>
      <w:tab/>
    </w:r>
    <w:r w:rsidR="00372C08">
      <w:tab/>
    </w:r>
    <w:r w:rsidR="00372C08">
      <w:tab/>
    </w:r>
    <w:r>
      <w:tab/>
    </w:r>
    <w:r>
      <w:tab/>
    </w:r>
    <w:r>
      <w:tab/>
      <w:t>Modul 150 E-Business-Applikation</w:t>
    </w:r>
    <w:r w:rsidR="00845C5C">
      <w:t>en</w:t>
    </w:r>
    <w:r>
      <w:rPr>
        <w:noProof/>
      </w:rPr>
      <w:drawing>
        <wp:anchor distT="0" distB="0" distL="114300" distR="114300" simplePos="0" relativeHeight="251658240" behindDoc="0" locked="0" layoutInCell="1" hidden="0" allowOverlap="1" wp14:anchorId="339CB7BE" wp14:editId="1E41B37D">
          <wp:simplePos x="0" y="0"/>
          <wp:positionH relativeFrom="margin">
            <wp:posOffset>-114299</wp:posOffset>
          </wp:positionH>
          <wp:positionV relativeFrom="paragraph">
            <wp:posOffset>371475</wp:posOffset>
          </wp:positionV>
          <wp:extent cx="995680" cy="367665"/>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95680" cy="367665"/>
                  </a:xfrm>
                  <a:prstGeom prst="rect">
                    <a:avLst/>
                  </a:prstGeom>
                  <a:ln/>
                </pic:spPr>
              </pic:pic>
            </a:graphicData>
          </a:graphic>
        </wp:anchor>
      </w:drawing>
    </w:r>
  </w:p>
  <w:p w14:paraId="7A0CA605" w14:textId="77777777" w:rsidR="00C13CD6" w:rsidRDefault="00C13CD6">
    <w:pPr>
      <w:spacing w:after="0" w:line="2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B6DFF"/>
    <w:multiLevelType w:val="hybridMultilevel"/>
    <w:tmpl w:val="61B868D0"/>
    <w:lvl w:ilvl="0" w:tplc="C6820880">
      <w:numFmt w:val="bullet"/>
      <w:lvlText w:val=""/>
      <w:lvlJc w:val="left"/>
      <w:pPr>
        <w:ind w:left="720" w:hanging="360"/>
      </w:pPr>
      <w:rPr>
        <w:rFonts w:ascii="Wingdings" w:eastAsia="Calibri" w:hAnsi="Wingdings"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48E6587"/>
    <w:multiLevelType w:val="multilevel"/>
    <w:tmpl w:val="8848AC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D6"/>
    <w:rsid w:val="00003CA1"/>
    <w:rsid w:val="000C29BC"/>
    <w:rsid w:val="00111E03"/>
    <w:rsid w:val="00125058"/>
    <w:rsid w:val="001735C9"/>
    <w:rsid w:val="001742CF"/>
    <w:rsid w:val="001F6021"/>
    <w:rsid w:val="0020090C"/>
    <w:rsid w:val="00210EE6"/>
    <w:rsid w:val="0024158D"/>
    <w:rsid w:val="00261B33"/>
    <w:rsid w:val="002B61DE"/>
    <w:rsid w:val="00372C08"/>
    <w:rsid w:val="0037664B"/>
    <w:rsid w:val="00396FC3"/>
    <w:rsid w:val="003F7872"/>
    <w:rsid w:val="00443D52"/>
    <w:rsid w:val="00464656"/>
    <w:rsid w:val="005C63DA"/>
    <w:rsid w:val="006836DA"/>
    <w:rsid w:val="0073386A"/>
    <w:rsid w:val="00736D72"/>
    <w:rsid w:val="0083674C"/>
    <w:rsid w:val="00842476"/>
    <w:rsid w:val="00845C5C"/>
    <w:rsid w:val="008941D2"/>
    <w:rsid w:val="00895761"/>
    <w:rsid w:val="00936E05"/>
    <w:rsid w:val="009455AF"/>
    <w:rsid w:val="00952FA8"/>
    <w:rsid w:val="00986E24"/>
    <w:rsid w:val="00A836BE"/>
    <w:rsid w:val="00AA4966"/>
    <w:rsid w:val="00BE4389"/>
    <w:rsid w:val="00BF340F"/>
    <w:rsid w:val="00C13CD6"/>
    <w:rsid w:val="00D274ED"/>
    <w:rsid w:val="00D62DF8"/>
    <w:rsid w:val="00D928F1"/>
    <w:rsid w:val="00E44CE7"/>
    <w:rsid w:val="00EA5FD4"/>
    <w:rsid w:val="00EB4214"/>
    <w:rsid w:val="00ED34E6"/>
    <w:rsid w:val="00F57EF7"/>
    <w:rsid w:val="00FB28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CBEE1"/>
  <w15:docId w15:val="{39300AAA-A609-4840-9DD1-D88F0AFD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de-CH" w:eastAsia="de-CH"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tyle>
  <w:style w:type="paragraph" w:styleId="berschrift1">
    <w:name w:val="heading 1"/>
    <w:basedOn w:val="Standard"/>
    <w:next w:val="Standard"/>
    <w:pPr>
      <w:keepNext/>
      <w:keepLines/>
      <w:spacing w:before="432"/>
      <w:outlineLvl w:val="0"/>
    </w:pPr>
    <w:rPr>
      <w:rFonts w:ascii="Arial" w:eastAsia="Arial" w:hAnsi="Arial" w:cs="Arial"/>
      <w:b/>
      <w:sz w:val="26"/>
      <w:szCs w:val="26"/>
    </w:rPr>
  </w:style>
  <w:style w:type="paragraph" w:styleId="berschrift2">
    <w:name w:val="heading 2"/>
    <w:basedOn w:val="Standard"/>
    <w:next w:val="Standard"/>
    <w:pPr>
      <w:keepNext/>
      <w:keepLines/>
      <w:spacing w:before="432"/>
      <w:outlineLvl w:val="1"/>
    </w:pPr>
    <w:rPr>
      <w:rFonts w:ascii="Arial" w:eastAsia="Arial" w:hAnsi="Arial" w:cs="Arial"/>
      <w:b/>
    </w:rPr>
  </w:style>
  <w:style w:type="paragraph" w:styleId="berschrift3">
    <w:name w:val="heading 3"/>
    <w:basedOn w:val="Standard"/>
    <w:next w:val="Standard"/>
    <w:pPr>
      <w:keepNext/>
      <w:keepLines/>
      <w:spacing w:before="432"/>
      <w:outlineLvl w:val="2"/>
    </w:pPr>
    <w:rPr>
      <w:rFonts w:ascii="Arial" w:eastAsia="Arial" w:hAnsi="Arial" w:cs="Arial"/>
      <w:b/>
      <w:i/>
    </w:rPr>
  </w:style>
  <w:style w:type="paragraph" w:styleId="berschrift4">
    <w:name w:val="heading 4"/>
    <w:basedOn w:val="Standard"/>
    <w:next w:val="Standard"/>
    <w:pPr>
      <w:keepNext/>
      <w:spacing w:before="240"/>
      <w:ind w:left="881" w:hanging="648"/>
      <w:outlineLvl w:val="3"/>
    </w:pPr>
    <w:rPr>
      <w:rFonts w:ascii="Arial" w:eastAsia="Arial" w:hAnsi="Arial" w:cs="Arial"/>
      <w:b/>
      <w:sz w:val="24"/>
      <w:szCs w:val="24"/>
    </w:rPr>
  </w:style>
  <w:style w:type="paragraph" w:styleId="berschrift5">
    <w:name w:val="heading 5"/>
    <w:basedOn w:val="Standard"/>
    <w:next w:val="Standard"/>
    <w:pPr>
      <w:spacing w:before="240"/>
      <w:ind w:left="1385" w:hanging="792"/>
      <w:outlineLvl w:val="4"/>
    </w:pPr>
  </w:style>
  <w:style w:type="paragraph" w:styleId="berschrift6">
    <w:name w:val="heading 6"/>
    <w:basedOn w:val="Standard"/>
    <w:next w:val="Standard"/>
    <w:pPr>
      <w:spacing w:before="240"/>
      <w:ind w:left="1889" w:hanging="936"/>
      <w:outlineLvl w:val="5"/>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after="576"/>
    </w:pPr>
    <w:rPr>
      <w:rFonts w:ascii="Arial" w:eastAsia="Arial" w:hAnsi="Arial" w:cs="Arial"/>
      <w:b/>
      <w:sz w:val="32"/>
      <w:szCs w:val="3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372C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2C08"/>
  </w:style>
  <w:style w:type="paragraph" w:styleId="Fuzeile">
    <w:name w:val="footer"/>
    <w:basedOn w:val="Standard"/>
    <w:link w:val="FuzeileZchn"/>
    <w:uiPriority w:val="99"/>
    <w:unhideWhenUsed/>
    <w:rsid w:val="00372C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2C08"/>
  </w:style>
  <w:style w:type="paragraph" w:styleId="Sprechblasentext">
    <w:name w:val="Balloon Text"/>
    <w:basedOn w:val="Standard"/>
    <w:link w:val="SprechblasentextZchn"/>
    <w:uiPriority w:val="99"/>
    <w:semiHidden/>
    <w:unhideWhenUsed/>
    <w:rsid w:val="00372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2C08"/>
    <w:rPr>
      <w:rFonts w:ascii="Segoe UI" w:hAnsi="Segoe UI" w:cs="Segoe UI"/>
      <w:sz w:val="18"/>
      <w:szCs w:val="18"/>
    </w:rPr>
  </w:style>
  <w:style w:type="character" w:styleId="Hyperlink">
    <w:name w:val="Hyperlink"/>
    <w:basedOn w:val="Absatz-Standardschriftart"/>
    <w:uiPriority w:val="99"/>
    <w:unhideWhenUsed/>
    <w:rsid w:val="00845C5C"/>
    <w:rPr>
      <w:color w:val="0563C1" w:themeColor="hyperlink"/>
      <w:u w:val="single"/>
    </w:rPr>
  </w:style>
  <w:style w:type="paragraph" w:styleId="Listenabsatz">
    <w:name w:val="List Paragraph"/>
    <w:basedOn w:val="Standard"/>
    <w:uiPriority w:val="34"/>
    <w:qFormat/>
    <w:rsid w:val="00ED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bzwiki.ch/images/2/2b/Skript150.pdf" TargetMode="External"/><Relationship Id="rId13" Type="http://schemas.openxmlformats.org/officeDocument/2006/relationships/hyperlink" Target="https://www.weclapp.com/de/blog/shopsystem-verglei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bzwiki.ch/images/2/2b/Skript15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opanbieter.de/news/archives/2132-Drei-Open-Source-Shopsysteme-im-Vergleich.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9B12-BF7E-4EF5-B949-7BF9FA59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Gerd</dc:creator>
  <cp:lastModifiedBy>Harald G. Müller</cp:lastModifiedBy>
  <cp:revision>6</cp:revision>
  <cp:lastPrinted>2021-09-29T15:29:00Z</cp:lastPrinted>
  <dcterms:created xsi:type="dcterms:W3CDTF">2021-08-23T13:22:00Z</dcterms:created>
  <dcterms:modified xsi:type="dcterms:W3CDTF">2021-09-29T17:45:00Z</dcterms:modified>
</cp:coreProperties>
</file>