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8B30" w14:textId="77777777" w:rsidR="00A03329" w:rsidRDefault="00000000">
      <w:pPr>
        <w:spacing w:after="120"/>
        <w:jc w:val="center"/>
      </w:pPr>
      <w:r>
        <w:rPr>
          <w:b/>
          <w:bCs/>
          <w:color w:val="1F4E79"/>
          <w:sz w:val="52"/>
          <w:szCs w:val="52"/>
        </w:rPr>
        <w:t>E-Commerce SQL Project</w:t>
      </w:r>
    </w:p>
    <w:p w14:paraId="525DA2DA" w14:textId="77777777" w:rsidR="00A03329" w:rsidRDefault="00000000">
      <w:pPr>
        <w:spacing w:after="80"/>
        <w:jc w:val="center"/>
      </w:pPr>
      <w:r>
        <w:rPr>
          <w:color w:val="595959"/>
          <w:sz w:val="30"/>
          <w:szCs w:val="30"/>
        </w:rPr>
        <w:t>File Reference Guide</w:t>
      </w:r>
    </w:p>
    <w:p w14:paraId="7A513C5F" w14:textId="77777777" w:rsidR="00DF44D5" w:rsidRDefault="00DF44D5">
      <w:pPr>
        <w:spacing w:after="480"/>
        <w:jc w:val="both"/>
        <w:rPr>
          <w:i/>
          <w:iCs/>
          <w:color w:val="595959"/>
        </w:rPr>
      </w:pPr>
    </w:p>
    <w:p w14:paraId="6D3D6D1E" w14:textId="6C184663" w:rsidR="00A03329" w:rsidRDefault="00000000">
      <w:pPr>
        <w:spacing w:after="480"/>
        <w:jc w:val="both"/>
      </w:pPr>
      <w:r>
        <w:rPr>
          <w:color w:val="2D2D2D"/>
        </w:rPr>
        <w:t>This document provides a brief description of each file included in the E-Commerce SQL project. Each section explains the purpose and content of the file in my own words, as part of a data analytics portfolio.</w:t>
      </w:r>
    </w:p>
    <w:p w14:paraId="689015A0" w14:textId="2B393267" w:rsidR="00A03329" w:rsidRPr="007E77E7" w:rsidRDefault="00000000" w:rsidP="007E77E7">
      <w:pPr>
        <w:pStyle w:val="ListParagraph"/>
        <w:numPr>
          <w:ilvl w:val="0"/>
          <w:numId w:val="5"/>
        </w:numPr>
        <w:pBdr>
          <w:bottom w:val="single" w:sz="4" w:space="1" w:color="D6E4F0"/>
        </w:pBdr>
        <w:spacing w:before="400" w:after="60"/>
        <w:rPr>
          <w:color w:val="000000" w:themeColor="text1"/>
          <w:sz w:val="24"/>
          <w:szCs w:val="24"/>
        </w:rPr>
      </w:pPr>
      <w:r w:rsidRPr="007E77E7">
        <w:rPr>
          <w:b/>
          <w:bCs/>
          <w:color w:val="000000" w:themeColor="text1"/>
          <w:sz w:val="28"/>
          <w:szCs w:val="28"/>
        </w:rPr>
        <w:t>Schema Definition &amp; Data Population</w:t>
      </w:r>
    </w:p>
    <w:p w14:paraId="7A9A9388" w14:textId="142F74F0" w:rsidR="00A03329" w:rsidRDefault="00000000" w:rsidP="007E77E7">
      <w:pPr>
        <w:pStyle w:val="ListParagraph"/>
        <w:numPr>
          <w:ilvl w:val="0"/>
          <w:numId w:val="4"/>
        </w:numPr>
        <w:spacing w:before="80" w:after="140"/>
      </w:pPr>
      <w:r w:rsidRPr="007E77E7">
        <w:rPr>
          <w:rFonts w:ascii="Courier New" w:eastAsia="Courier New" w:hAnsi="Courier New" w:cs="Courier New"/>
          <w:i/>
          <w:iCs/>
          <w:color w:val="595959"/>
          <w:sz w:val="18"/>
          <w:szCs w:val="18"/>
        </w:rPr>
        <w:t>DDL_AND_POPULATION_ecommerce.sql</w:t>
      </w:r>
    </w:p>
    <w:p w14:paraId="171AC4A4" w14:textId="77777777" w:rsidR="00A03329" w:rsidRDefault="00000000">
      <w:pPr>
        <w:spacing w:before="100" w:after="100"/>
        <w:jc w:val="both"/>
      </w:pPr>
      <w:r>
        <w:rPr>
          <w:color w:val="2D2D2D"/>
        </w:rPr>
        <w:t>I used this file to build the entire database from scratch. It creates all 16 tables with their respective primary keys, foreign keys, check constraints, NOT NULL rules, unique constraints, and performance indexes.</w:t>
      </w:r>
    </w:p>
    <w:p w14:paraId="78F68158" w14:textId="77777777" w:rsidR="00A03329" w:rsidRDefault="00000000">
      <w:pPr>
        <w:spacing w:before="100" w:after="100"/>
        <w:jc w:val="both"/>
      </w:pPr>
      <w:r>
        <w:rPr>
          <w:color w:val="2D2D2D"/>
        </w:rPr>
        <w:t>After defining the schema, I populated each table with realistic sample data — including customers, products, employees, departments, orders, payments, shipments, suppliers, promotions, and reviews — to simulate a functional e-commerce environment ready for querying and analysis.</w:t>
      </w:r>
    </w:p>
    <w:p w14:paraId="23CD0EE5" w14:textId="2C6F4094" w:rsidR="00A03329" w:rsidRPr="007E77E7" w:rsidRDefault="00000000" w:rsidP="007E77E7">
      <w:pPr>
        <w:pStyle w:val="ListParagraph"/>
        <w:numPr>
          <w:ilvl w:val="0"/>
          <w:numId w:val="5"/>
        </w:numPr>
        <w:pBdr>
          <w:bottom w:val="single" w:sz="4" w:space="1" w:color="D6E4F0"/>
        </w:pBdr>
        <w:spacing w:before="400" w:after="60"/>
        <w:rPr>
          <w:color w:val="000000" w:themeColor="text1"/>
          <w:sz w:val="24"/>
          <w:szCs w:val="24"/>
        </w:rPr>
      </w:pPr>
      <w:r w:rsidRPr="007E77E7">
        <w:rPr>
          <w:b/>
          <w:bCs/>
          <w:color w:val="000000" w:themeColor="text1"/>
          <w:sz w:val="28"/>
          <w:szCs w:val="28"/>
        </w:rPr>
        <w:t>Design Report &amp; Documentation</w:t>
      </w:r>
    </w:p>
    <w:p w14:paraId="0CC13FD6" w14:textId="45B012A4" w:rsidR="00A03329" w:rsidRDefault="00000000" w:rsidP="007E77E7">
      <w:pPr>
        <w:pStyle w:val="ListParagraph"/>
        <w:numPr>
          <w:ilvl w:val="0"/>
          <w:numId w:val="3"/>
        </w:numPr>
        <w:spacing w:before="80" w:after="140"/>
      </w:pPr>
      <w:r w:rsidRPr="007E77E7">
        <w:rPr>
          <w:rFonts w:ascii="Courier New" w:eastAsia="Courier New" w:hAnsi="Courier New" w:cs="Courier New"/>
          <w:i/>
          <w:iCs/>
          <w:color w:val="595959"/>
          <w:sz w:val="18"/>
          <w:szCs w:val="18"/>
        </w:rPr>
        <w:t>Database_Design_Report.pdf</w:t>
      </w:r>
    </w:p>
    <w:p w14:paraId="6CBAA3A5" w14:textId="58563505" w:rsidR="00A03329" w:rsidRDefault="00000000">
      <w:pPr>
        <w:spacing w:before="100" w:after="100"/>
        <w:jc w:val="both"/>
      </w:pPr>
      <w:r>
        <w:rPr>
          <w:color w:val="2D2D2D"/>
        </w:rPr>
        <w:t>This is the written report I prepared to document every design decision behind the database</w:t>
      </w:r>
      <w:r w:rsidR="00DF44D5">
        <w:rPr>
          <w:color w:val="2D2D2D"/>
        </w:rPr>
        <w:t xml:space="preserve"> to explain the project to my professor</w:t>
      </w:r>
      <w:r>
        <w:rPr>
          <w:color w:val="2D2D2D"/>
        </w:rPr>
        <w:t>. It covers all 16 tables with attribute descriptions, the data types and constraints I chose for each column, and a full walkthrough of normalization through First, Second, and Third Normal Form</w:t>
      </w:r>
      <w:r w:rsidR="00DF44D5">
        <w:rPr>
          <w:color w:val="2D2D2D"/>
        </w:rPr>
        <w:t xml:space="preserve"> used for SQL</w:t>
      </w:r>
      <w:r>
        <w:rPr>
          <w:color w:val="2D2D2D"/>
        </w:rPr>
        <w:t>.</w:t>
      </w:r>
    </w:p>
    <w:p w14:paraId="4F24E5E7" w14:textId="77777777" w:rsidR="00A03329" w:rsidRDefault="00000000">
      <w:pPr>
        <w:spacing w:before="100" w:after="100"/>
        <w:jc w:val="both"/>
      </w:pPr>
      <w:r>
        <w:rPr>
          <w:color w:val="2D2D2D"/>
        </w:rPr>
        <w:t>I also included the ERD, an explanation of the indexes created, and the business rationale behind each analytical query. It reflects both my technical decisions and my ability to communicate them clearly.</w:t>
      </w:r>
    </w:p>
    <w:p w14:paraId="5594BD96" w14:textId="7CFF8CA0" w:rsidR="00A03329" w:rsidRPr="007E77E7" w:rsidRDefault="00000000" w:rsidP="007E77E7">
      <w:pPr>
        <w:pStyle w:val="ListParagraph"/>
        <w:numPr>
          <w:ilvl w:val="0"/>
          <w:numId w:val="5"/>
        </w:numPr>
        <w:pBdr>
          <w:bottom w:val="single" w:sz="4" w:space="1" w:color="D6E4F0"/>
        </w:pBdr>
        <w:spacing w:before="400" w:after="60"/>
        <w:rPr>
          <w:color w:val="000000" w:themeColor="text1"/>
          <w:sz w:val="24"/>
          <w:szCs w:val="24"/>
        </w:rPr>
      </w:pPr>
      <w:r w:rsidRPr="007E77E7">
        <w:rPr>
          <w:b/>
          <w:bCs/>
          <w:color w:val="000000" w:themeColor="text1"/>
          <w:sz w:val="28"/>
          <w:szCs w:val="28"/>
        </w:rPr>
        <w:t>Entity-Relationship Diagram</w:t>
      </w:r>
    </w:p>
    <w:p w14:paraId="463A0832" w14:textId="78648647" w:rsidR="00A03329" w:rsidRDefault="00000000" w:rsidP="007E77E7">
      <w:pPr>
        <w:pStyle w:val="ListParagraph"/>
        <w:numPr>
          <w:ilvl w:val="0"/>
          <w:numId w:val="2"/>
        </w:numPr>
        <w:spacing w:before="80" w:after="140"/>
      </w:pPr>
      <w:r w:rsidRPr="007E77E7">
        <w:rPr>
          <w:rFonts w:ascii="Courier New" w:eastAsia="Courier New" w:hAnsi="Courier New" w:cs="Courier New"/>
          <w:i/>
          <w:iCs/>
          <w:color w:val="595959"/>
          <w:sz w:val="18"/>
          <w:szCs w:val="18"/>
        </w:rPr>
        <w:t>ecommerceERD.pdf</w:t>
      </w:r>
    </w:p>
    <w:p w14:paraId="3B5944CD" w14:textId="77777777" w:rsidR="00A03329" w:rsidRDefault="00000000">
      <w:pPr>
        <w:spacing w:before="100" w:after="100"/>
        <w:jc w:val="both"/>
      </w:pPr>
      <w:r>
        <w:rPr>
          <w:color w:val="2D2D2D"/>
        </w:rPr>
        <w:t>I created this ERD to visually represent all 16 tables and the relationships between them. It maps out every primary key, foreign key, and cardinality — showing one-to-many, one-to-one, and many-to-many relationships across the schema.</w:t>
      </w:r>
    </w:p>
    <w:p w14:paraId="6AB12FC2" w14:textId="18681951" w:rsidR="00A03329" w:rsidRDefault="00DF44D5">
      <w:pPr>
        <w:spacing w:before="100" w:after="100"/>
        <w:jc w:val="both"/>
      </w:pPr>
      <w:r>
        <w:rPr>
          <w:color w:val="2D2D2D"/>
        </w:rPr>
        <w:t>T</w:t>
      </w:r>
      <w:r w:rsidR="00000000">
        <w:rPr>
          <w:color w:val="2D2D2D"/>
        </w:rPr>
        <w:t xml:space="preserve">his diagram </w:t>
      </w:r>
      <w:r>
        <w:rPr>
          <w:color w:val="2D2D2D"/>
        </w:rPr>
        <w:t xml:space="preserve">was used </w:t>
      </w:r>
      <w:r w:rsidR="00000000">
        <w:rPr>
          <w:color w:val="2D2D2D"/>
        </w:rPr>
        <w:t>as a reference point to explain the overall database structur</w:t>
      </w:r>
      <w:r>
        <w:rPr>
          <w:color w:val="2D2D2D"/>
        </w:rPr>
        <w:t>e</w:t>
      </w:r>
      <w:r w:rsidR="00000000">
        <w:rPr>
          <w:color w:val="2D2D2D"/>
        </w:rPr>
        <w:t>.</w:t>
      </w:r>
    </w:p>
    <w:p w14:paraId="2A8203AA" w14:textId="731AA9EB" w:rsidR="00A03329" w:rsidRPr="007E77E7" w:rsidRDefault="00000000" w:rsidP="007E77E7">
      <w:pPr>
        <w:pStyle w:val="ListParagraph"/>
        <w:numPr>
          <w:ilvl w:val="0"/>
          <w:numId w:val="5"/>
        </w:numPr>
        <w:pBdr>
          <w:bottom w:val="single" w:sz="4" w:space="1" w:color="D6E4F0"/>
        </w:pBdr>
        <w:spacing w:before="400" w:after="60"/>
        <w:rPr>
          <w:color w:val="000000" w:themeColor="text1"/>
          <w:sz w:val="24"/>
          <w:szCs w:val="24"/>
        </w:rPr>
      </w:pPr>
      <w:r w:rsidRPr="007E77E7">
        <w:rPr>
          <w:b/>
          <w:bCs/>
          <w:color w:val="000000" w:themeColor="text1"/>
          <w:sz w:val="28"/>
          <w:szCs w:val="28"/>
        </w:rPr>
        <w:t>Data Manipulation Language (DML)</w:t>
      </w:r>
    </w:p>
    <w:p w14:paraId="58D35098" w14:textId="0D0C5A8E" w:rsidR="00A03329" w:rsidRDefault="00000000" w:rsidP="007E77E7">
      <w:pPr>
        <w:pStyle w:val="ListParagraph"/>
        <w:numPr>
          <w:ilvl w:val="0"/>
          <w:numId w:val="2"/>
        </w:numPr>
        <w:spacing w:before="80" w:after="140"/>
      </w:pPr>
      <w:r w:rsidRPr="007E77E7">
        <w:rPr>
          <w:rFonts w:ascii="Courier New" w:eastAsia="Courier New" w:hAnsi="Courier New" w:cs="Courier New"/>
          <w:i/>
          <w:iCs/>
          <w:color w:val="595959"/>
          <w:sz w:val="18"/>
          <w:szCs w:val="18"/>
        </w:rPr>
        <w:t>DML_ecommerce_dynamic_data_management.sql</w:t>
      </w:r>
    </w:p>
    <w:p w14:paraId="3DC7CE21" w14:textId="77777777" w:rsidR="00A03329" w:rsidRDefault="00000000">
      <w:pPr>
        <w:spacing w:before="100" w:after="100"/>
        <w:jc w:val="both"/>
      </w:pPr>
      <w:r>
        <w:rPr>
          <w:color w:val="2D2D2D"/>
        </w:rPr>
        <w:lastRenderedPageBreak/>
        <w:t>In this file, I wrote INSERT, UPDATE, and DELETE statements to simulate real business operations. I inserted a new department, employee, customer, product, order, payment, and shipment as part of a single end-to-end workflow.</w:t>
      </w:r>
    </w:p>
    <w:p w14:paraId="353BABF2" w14:textId="4E4C4D0A" w:rsidR="00A03329" w:rsidRDefault="00000000">
      <w:pPr>
        <w:spacing w:before="100" w:after="100"/>
        <w:jc w:val="both"/>
      </w:pPr>
      <w:r>
        <w:rPr>
          <w:color w:val="2D2D2D"/>
        </w:rPr>
        <w:t xml:space="preserve">I also included UPDATE operations to reflect a post-sale stock reduction, order status progression, employee promotion, and customer contact changes. Finally, I used DELETE statements with cascade logic to remove stale </w:t>
      </w:r>
      <w:r w:rsidR="00DF44D5">
        <w:rPr>
          <w:color w:val="2D2D2D"/>
        </w:rPr>
        <w:t>records and</w:t>
      </w:r>
      <w:r>
        <w:rPr>
          <w:color w:val="2D2D2D"/>
        </w:rPr>
        <w:t xml:space="preserve"> added integrity corrections to prevent negative stock and payment mismatches.</w:t>
      </w:r>
    </w:p>
    <w:p w14:paraId="4D40223A" w14:textId="33DD2603" w:rsidR="00A03329" w:rsidRPr="007E77E7" w:rsidRDefault="00000000" w:rsidP="007E77E7">
      <w:pPr>
        <w:pStyle w:val="ListParagraph"/>
        <w:numPr>
          <w:ilvl w:val="0"/>
          <w:numId w:val="5"/>
        </w:numPr>
        <w:pBdr>
          <w:bottom w:val="single" w:sz="4" w:space="1" w:color="D6E4F0"/>
        </w:pBdr>
        <w:spacing w:before="400" w:after="60"/>
        <w:rPr>
          <w:color w:val="000000" w:themeColor="text1"/>
          <w:sz w:val="24"/>
          <w:szCs w:val="24"/>
        </w:rPr>
      </w:pPr>
      <w:r w:rsidRPr="007E77E7">
        <w:rPr>
          <w:b/>
          <w:bCs/>
          <w:color w:val="000000" w:themeColor="text1"/>
          <w:sz w:val="28"/>
          <w:szCs w:val="28"/>
        </w:rPr>
        <w:t>Analytical Query – Supplier Performance</w:t>
      </w:r>
    </w:p>
    <w:p w14:paraId="306DF791" w14:textId="6DC96DAE" w:rsidR="00A03329" w:rsidRDefault="00000000" w:rsidP="007E77E7">
      <w:pPr>
        <w:pStyle w:val="ListParagraph"/>
        <w:numPr>
          <w:ilvl w:val="0"/>
          <w:numId w:val="2"/>
        </w:numPr>
        <w:spacing w:before="80" w:after="140"/>
      </w:pPr>
      <w:r w:rsidRPr="007E77E7">
        <w:rPr>
          <w:rFonts w:ascii="Courier New" w:eastAsia="Courier New" w:hAnsi="Courier New" w:cs="Courier New"/>
          <w:i/>
          <w:iCs/>
          <w:color w:val="595959"/>
          <w:sz w:val="18"/>
          <w:szCs w:val="18"/>
        </w:rPr>
        <w:t>DQL_Query_ecommerce.sql</w:t>
      </w:r>
    </w:p>
    <w:p w14:paraId="05BF501E" w14:textId="77777777" w:rsidR="00A03329" w:rsidRDefault="00000000">
      <w:pPr>
        <w:spacing w:before="100" w:after="100"/>
        <w:jc w:val="both"/>
      </w:pPr>
      <w:r>
        <w:rPr>
          <w:color w:val="2D2D2D"/>
        </w:rPr>
        <w:t>I wrote this multi-table JOIN query to produce a supplier performance overview. It aggregates the number of distinct products each supplier provides, total available stock, average product ratings from customer reviews, and the count of active promotions tied to their products.</w:t>
      </w:r>
    </w:p>
    <w:p w14:paraId="17714B98" w14:textId="77777777" w:rsidR="00A03329" w:rsidRDefault="00000000">
      <w:pPr>
        <w:spacing w:before="100" w:after="100"/>
        <w:jc w:val="both"/>
      </w:pPr>
      <w:r>
        <w:rPr>
          <w:color w:val="2D2D2D"/>
        </w:rPr>
        <w:t>This query is designed to support strategic decisions around supplier relationships and inventory management.</w:t>
      </w:r>
    </w:p>
    <w:p w14:paraId="706DBEA3" w14:textId="4D1DEBE1" w:rsidR="00A03329" w:rsidRPr="007E77E7" w:rsidRDefault="00000000" w:rsidP="007E77E7">
      <w:pPr>
        <w:pStyle w:val="ListParagraph"/>
        <w:numPr>
          <w:ilvl w:val="0"/>
          <w:numId w:val="5"/>
        </w:numPr>
        <w:pBdr>
          <w:bottom w:val="single" w:sz="4" w:space="1" w:color="D6E4F0"/>
        </w:pBdr>
        <w:spacing w:before="400" w:after="60"/>
        <w:rPr>
          <w:color w:val="000000" w:themeColor="text1"/>
          <w:sz w:val="24"/>
          <w:szCs w:val="24"/>
        </w:rPr>
      </w:pPr>
      <w:r w:rsidRPr="007E77E7">
        <w:rPr>
          <w:b/>
          <w:bCs/>
          <w:color w:val="000000" w:themeColor="text1"/>
          <w:sz w:val="28"/>
          <w:szCs w:val="28"/>
        </w:rPr>
        <w:t>Operational Query – Pending Order Tracking</w:t>
      </w:r>
    </w:p>
    <w:p w14:paraId="3D376ACD" w14:textId="2AECA271" w:rsidR="00A03329" w:rsidRDefault="00000000" w:rsidP="007E77E7">
      <w:pPr>
        <w:pStyle w:val="ListParagraph"/>
        <w:numPr>
          <w:ilvl w:val="0"/>
          <w:numId w:val="2"/>
        </w:numPr>
        <w:spacing w:before="80" w:after="140"/>
      </w:pPr>
      <w:r w:rsidRPr="007E77E7">
        <w:rPr>
          <w:rFonts w:ascii="Courier New" w:eastAsia="Courier New" w:hAnsi="Courier New" w:cs="Courier New"/>
          <w:i/>
          <w:iCs/>
          <w:color w:val="595959"/>
          <w:sz w:val="18"/>
          <w:szCs w:val="18"/>
        </w:rPr>
        <w:t>DQL_Query_Track_ecommerce.sql</w:t>
      </w:r>
    </w:p>
    <w:p w14:paraId="1209106B" w14:textId="77777777" w:rsidR="00A03329" w:rsidRDefault="00000000">
      <w:pPr>
        <w:spacing w:before="100" w:after="100"/>
        <w:jc w:val="both"/>
      </w:pPr>
      <w:r>
        <w:rPr>
          <w:color w:val="2D2D2D"/>
        </w:rPr>
        <w:t>I designed this query to serve as a real-time fulfillment monitoring tool. It pulls all orders that are still in a 'Pending' status or lack a shipment record entirely, and returns key context: the customer's name and email, the assigned employee, shipment status, order date, and how many days have elapsed since the order was placed.</w:t>
      </w:r>
    </w:p>
    <w:p w14:paraId="00C79977" w14:textId="77777777" w:rsidR="00A03329" w:rsidRDefault="00000000">
      <w:pPr>
        <w:spacing w:before="100" w:after="100"/>
        <w:jc w:val="both"/>
      </w:pPr>
      <w:r>
        <w:rPr>
          <w:color w:val="2D2D2D"/>
        </w:rPr>
        <w:t>This is the kind of query a logistics or operations team would run daily to prioritize their workload.</w:t>
      </w:r>
    </w:p>
    <w:p w14:paraId="04570D60" w14:textId="0253A308" w:rsidR="00A03329" w:rsidRPr="007E77E7" w:rsidRDefault="00000000" w:rsidP="007E77E7">
      <w:pPr>
        <w:pStyle w:val="ListParagraph"/>
        <w:numPr>
          <w:ilvl w:val="0"/>
          <w:numId w:val="5"/>
        </w:numPr>
        <w:pBdr>
          <w:bottom w:val="single" w:sz="4" w:space="1" w:color="D6E4F0"/>
        </w:pBdr>
        <w:spacing w:before="400" w:after="60"/>
        <w:rPr>
          <w:color w:val="000000" w:themeColor="text1"/>
          <w:sz w:val="24"/>
          <w:szCs w:val="24"/>
        </w:rPr>
      </w:pPr>
      <w:r w:rsidRPr="007E77E7">
        <w:rPr>
          <w:b/>
          <w:bCs/>
          <w:color w:val="000000" w:themeColor="text1"/>
          <w:sz w:val="28"/>
          <w:szCs w:val="28"/>
        </w:rPr>
        <w:t>SQL View – Sales, Inventory &amp; Promotions Overview</w:t>
      </w:r>
    </w:p>
    <w:p w14:paraId="1AA8D69F" w14:textId="2AD4274B" w:rsidR="00A03329" w:rsidRDefault="00000000" w:rsidP="007E77E7">
      <w:pPr>
        <w:pStyle w:val="ListParagraph"/>
        <w:numPr>
          <w:ilvl w:val="0"/>
          <w:numId w:val="2"/>
        </w:numPr>
        <w:spacing w:before="80" w:after="140"/>
      </w:pPr>
      <w:r w:rsidRPr="007E77E7">
        <w:rPr>
          <w:rFonts w:ascii="Courier New" w:eastAsia="Courier New" w:hAnsi="Courier New" w:cs="Courier New"/>
          <w:i/>
          <w:iCs/>
          <w:color w:val="595959"/>
          <w:sz w:val="18"/>
          <w:szCs w:val="18"/>
        </w:rPr>
        <w:t>DQL_VIEW_ecommerce.sql</w:t>
      </w:r>
    </w:p>
    <w:p w14:paraId="5A3E6051" w14:textId="77777777" w:rsidR="00A03329" w:rsidRDefault="00000000">
      <w:pPr>
        <w:spacing w:before="100" w:after="100"/>
        <w:jc w:val="both"/>
      </w:pPr>
      <w:r>
        <w:rPr>
          <w:color w:val="2D2D2D"/>
        </w:rPr>
        <w:t>I created this view to give the planning team a consolidated, reusable snapshot of the business. It joins Products, Brands, Categories, Platforms, OrderDetails, Orders, and Promotions into a single result set that shows each product's total units sold, total revenue generated, current inventory, and any active promotions with their discount percentages and date ranges.</w:t>
      </w:r>
    </w:p>
    <w:p w14:paraId="2601FA18" w14:textId="77777777" w:rsidR="00A03329" w:rsidRDefault="00000000">
      <w:pPr>
        <w:spacing w:before="100" w:after="100"/>
        <w:jc w:val="both"/>
      </w:pPr>
      <w:r>
        <w:rPr>
          <w:color w:val="2D2D2D"/>
        </w:rPr>
        <w:t>By encapsulating this logic in a view, I made it easy to query this overview repeatedly without rewriting complex joins each time.</w:t>
      </w:r>
    </w:p>
    <w:p w14:paraId="34E441A3" w14:textId="6E0F1D05" w:rsidR="00A03329" w:rsidRPr="007E77E7" w:rsidRDefault="00000000" w:rsidP="007E77E7">
      <w:pPr>
        <w:pStyle w:val="ListParagraph"/>
        <w:numPr>
          <w:ilvl w:val="0"/>
          <w:numId w:val="5"/>
        </w:numPr>
        <w:pBdr>
          <w:bottom w:val="single" w:sz="4" w:space="1" w:color="D6E4F0"/>
        </w:pBdr>
        <w:spacing w:before="400" w:after="60"/>
        <w:rPr>
          <w:color w:val="000000" w:themeColor="text1"/>
          <w:sz w:val="24"/>
          <w:szCs w:val="24"/>
        </w:rPr>
      </w:pPr>
      <w:r w:rsidRPr="007E77E7">
        <w:rPr>
          <w:b/>
          <w:bCs/>
          <w:color w:val="000000" w:themeColor="text1"/>
          <w:sz w:val="28"/>
          <w:szCs w:val="28"/>
        </w:rPr>
        <w:t>Window Functions – Salary Distribution Analysis</w:t>
      </w:r>
    </w:p>
    <w:p w14:paraId="33B6D8AA" w14:textId="7E50916F" w:rsidR="00A03329" w:rsidRDefault="00000000" w:rsidP="007E77E7">
      <w:pPr>
        <w:pStyle w:val="ListParagraph"/>
        <w:numPr>
          <w:ilvl w:val="0"/>
          <w:numId w:val="2"/>
        </w:numPr>
        <w:spacing w:before="80" w:after="140"/>
      </w:pPr>
      <w:r w:rsidRPr="007E77E7">
        <w:rPr>
          <w:rFonts w:ascii="Courier New" w:eastAsia="Courier New" w:hAnsi="Courier New" w:cs="Courier New"/>
          <w:i/>
          <w:iCs/>
          <w:color w:val="595959"/>
          <w:sz w:val="18"/>
          <w:szCs w:val="18"/>
        </w:rPr>
        <w:t>DQL_WINDOW_FUNCTION_ecommerce.sql</w:t>
      </w:r>
    </w:p>
    <w:p w14:paraId="08A2D26B" w14:textId="77777777" w:rsidR="00A03329" w:rsidRDefault="00000000">
      <w:pPr>
        <w:spacing w:before="100" w:after="100"/>
        <w:jc w:val="both"/>
      </w:pPr>
      <w:r>
        <w:rPr>
          <w:color w:val="2D2D2D"/>
        </w:rPr>
        <w:t>I used this query to analyze employee compensation across all departments using SQL window functions. For each employee, I calculated the average, maximum, and minimum salary within their department using AVG(), MAX(), and MIN() with PARTITION BY, and ranked each employee both within their department and across the entire organization using ROW_NUMBER() and RANK().</w:t>
      </w:r>
    </w:p>
    <w:p w14:paraId="696F127C" w14:textId="77777777" w:rsidR="00A03329" w:rsidRDefault="00000000">
      <w:pPr>
        <w:spacing w:before="100" w:after="100"/>
        <w:jc w:val="both"/>
      </w:pPr>
      <w:r>
        <w:rPr>
          <w:color w:val="2D2D2D"/>
        </w:rPr>
        <w:t>This report is designed to support HR and management with data-driven decisions around promotions, salary adjustments, and workforce planning.</w:t>
      </w:r>
    </w:p>
    <w:p w14:paraId="6525010D" w14:textId="43220E8C" w:rsidR="00A03329" w:rsidRPr="007E77E7" w:rsidRDefault="00000000" w:rsidP="007E77E7">
      <w:pPr>
        <w:pStyle w:val="ListParagraph"/>
        <w:numPr>
          <w:ilvl w:val="0"/>
          <w:numId w:val="5"/>
        </w:numPr>
        <w:pBdr>
          <w:bottom w:val="single" w:sz="4" w:space="1" w:color="D6E4F0"/>
        </w:pBdr>
        <w:spacing w:before="400" w:after="60"/>
        <w:rPr>
          <w:color w:val="000000" w:themeColor="text1"/>
          <w:sz w:val="24"/>
          <w:szCs w:val="24"/>
        </w:rPr>
      </w:pPr>
      <w:r w:rsidRPr="007E77E7">
        <w:rPr>
          <w:b/>
          <w:bCs/>
          <w:color w:val="000000" w:themeColor="text1"/>
          <w:sz w:val="28"/>
          <w:szCs w:val="28"/>
        </w:rPr>
        <w:lastRenderedPageBreak/>
        <w:t>Common Table Expression (CTE) – Customer Spending Profile</w:t>
      </w:r>
    </w:p>
    <w:p w14:paraId="57A6400A" w14:textId="16631E25" w:rsidR="00A03329" w:rsidRDefault="00000000" w:rsidP="007E77E7">
      <w:pPr>
        <w:pStyle w:val="ListParagraph"/>
        <w:numPr>
          <w:ilvl w:val="0"/>
          <w:numId w:val="2"/>
        </w:numPr>
        <w:spacing w:before="80" w:after="140"/>
      </w:pPr>
      <w:r w:rsidRPr="007E77E7">
        <w:rPr>
          <w:rFonts w:ascii="Courier New" w:eastAsia="Courier New" w:hAnsi="Courier New" w:cs="Courier New"/>
          <w:i/>
          <w:iCs/>
          <w:color w:val="595959"/>
          <w:sz w:val="18"/>
          <w:szCs w:val="18"/>
        </w:rPr>
        <w:t>DQL_CTE_ecommerce.sql</w:t>
      </w:r>
    </w:p>
    <w:p w14:paraId="1FF3A430" w14:textId="77777777" w:rsidR="00A03329" w:rsidRDefault="00000000">
      <w:pPr>
        <w:spacing w:before="100" w:after="100"/>
        <w:jc w:val="both"/>
      </w:pPr>
      <w:r>
        <w:rPr>
          <w:color w:val="2D2D2D"/>
        </w:rPr>
        <w:t>I built this query using a CTE to first calculate each customer's total spending across all their orders, then joined that result with payment methods, order counts, and review data to produce a comprehensive customer profile.</w:t>
      </w:r>
    </w:p>
    <w:p w14:paraId="60EE9622" w14:textId="77777777" w:rsidR="00A03329" w:rsidRDefault="00000000">
      <w:pPr>
        <w:spacing w:before="100" w:after="100"/>
        <w:jc w:val="both"/>
      </w:pPr>
      <w:r>
        <w:rPr>
          <w:color w:val="2D2D2D"/>
        </w:rPr>
        <w:t>The output surfaces each customer's total spend, number of orders, most recent payment method, total reviews submitted, and average product rating — ordered from highest to lowest spender. This kind of profile directly supports customer segmentation and sales strategy.</w:t>
      </w:r>
    </w:p>
    <w:p w14:paraId="3C02883E" w14:textId="55082733" w:rsidR="00A03329" w:rsidRPr="007E77E7" w:rsidRDefault="00000000" w:rsidP="007E77E7">
      <w:pPr>
        <w:pStyle w:val="ListParagraph"/>
        <w:numPr>
          <w:ilvl w:val="0"/>
          <w:numId w:val="5"/>
        </w:numPr>
        <w:pBdr>
          <w:bottom w:val="single" w:sz="4" w:space="1" w:color="D6E4F0"/>
        </w:pBdr>
        <w:spacing w:before="400" w:after="60"/>
        <w:rPr>
          <w:color w:val="000000" w:themeColor="text1"/>
          <w:sz w:val="24"/>
          <w:szCs w:val="24"/>
        </w:rPr>
      </w:pPr>
      <w:r w:rsidRPr="007E77E7">
        <w:rPr>
          <w:b/>
          <w:bCs/>
          <w:color w:val="000000" w:themeColor="text1"/>
          <w:sz w:val="28"/>
          <w:szCs w:val="28"/>
        </w:rPr>
        <w:t>ML-Ready Data Extraction Queries</w:t>
      </w:r>
    </w:p>
    <w:p w14:paraId="48318FF5" w14:textId="28F4C4CF" w:rsidR="00A03329" w:rsidRDefault="00000000" w:rsidP="007E77E7">
      <w:pPr>
        <w:pStyle w:val="ListParagraph"/>
        <w:numPr>
          <w:ilvl w:val="0"/>
          <w:numId w:val="2"/>
        </w:numPr>
        <w:spacing w:before="80" w:after="140"/>
      </w:pPr>
      <w:r w:rsidRPr="007E77E7">
        <w:rPr>
          <w:rFonts w:ascii="Courier New" w:eastAsia="Courier New" w:hAnsi="Courier New" w:cs="Courier New"/>
          <w:i/>
          <w:iCs/>
          <w:color w:val="595959"/>
          <w:sz w:val="18"/>
          <w:szCs w:val="18"/>
        </w:rPr>
        <w:t>machinelearning.sql</w:t>
      </w:r>
    </w:p>
    <w:p w14:paraId="306C9740" w14:textId="77777777" w:rsidR="00A03329" w:rsidRDefault="00000000">
      <w:pPr>
        <w:spacing w:before="100" w:after="100"/>
        <w:jc w:val="both"/>
      </w:pPr>
      <w:r>
        <w:rPr>
          <w:color w:val="2D2D2D"/>
        </w:rPr>
        <w:t>I wrote this file to demonstrate how the database can serve as a foundation for machine learning pipelines. It includes six purpose-built queries covering: customer segmentation (RFM-style aggregation for clustering algorithms), sales forecasting (monthly revenue aggregation for time-series models), product recommendations (co-purchase matrix for collaborative filtering), sentiment analysis preparation (extracting review comments and ratings for NLP models), inventory optimization (demand aggregation for predictive restocking), and churn prediction (days since last order and lifetime value for classification models).</w:t>
      </w:r>
    </w:p>
    <w:p w14:paraId="50F345A5" w14:textId="410A1F65" w:rsidR="00A03329" w:rsidRDefault="00000000">
      <w:pPr>
        <w:spacing w:before="100" w:after="100"/>
        <w:jc w:val="both"/>
      </w:pPr>
      <w:r>
        <w:rPr>
          <w:color w:val="2D2D2D"/>
        </w:rPr>
        <w:t xml:space="preserve">Each query is designed to produce a clean, structured output that can be fed directly into tools like Python, scikit-learn, or any </w:t>
      </w:r>
      <w:r w:rsidR="00DF44D5">
        <w:rPr>
          <w:color w:val="2D2D2D"/>
        </w:rPr>
        <w:t>visualization</w:t>
      </w:r>
      <w:r>
        <w:rPr>
          <w:color w:val="2D2D2D"/>
        </w:rPr>
        <w:t xml:space="preserve"> platform</w:t>
      </w:r>
      <w:r w:rsidR="00DF44D5">
        <w:rPr>
          <w:color w:val="2D2D2D"/>
        </w:rPr>
        <w:t xml:space="preserve"> like Power BI or Tableau</w:t>
      </w:r>
      <w:r>
        <w:rPr>
          <w:color w:val="2D2D2D"/>
        </w:rPr>
        <w:t>.</w:t>
      </w:r>
    </w:p>
    <w:p w14:paraId="3089B356" w14:textId="5C48C0A7" w:rsidR="00A03329" w:rsidRDefault="00A03329" w:rsidP="007E77E7"/>
    <w:sectPr w:rsidR="00A033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1EBA"/>
    <w:multiLevelType w:val="hybridMultilevel"/>
    <w:tmpl w:val="D9C88BDC"/>
    <w:lvl w:ilvl="0" w:tplc="8B72FF9E">
      <w:start w:val="1"/>
      <w:numFmt w:val="bullet"/>
      <w:lvlText w:val=""/>
      <w:lvlJc w:val="left"/>
      <w:pPr>
        <w:ind w:left="720" w:hanging="360"/>
      </w:pPr>
      <w:rPr>
        <w:rFonts w:ascii="Symbol" w:eastAsia="Courier New" w:hAnsi="Symbol" w:cs="Courier New" w:hint="default"/>
        <w:i/>
        <w:color w:val="595959"/>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F066734"/>
    <w:multiLevelType w:val="hybridMultilevel"/>
    <w:tmpl w:val="030057AA"/>
    <w:lvl w:ilvl="0" w:tplc="F688824C">
      <w:start w:val="3"/>
      <w:numFmt w:val="bullet"/>
      <w:lvlText w:val=""/>
      <w:lvlJc w:val="left"/>
      <w:pPr>
        <w:ind w:left="468" w:hanging="360"/>
      </w:pPr>
      <w:rPr>
        <w:rFonts w:ascii="Symbol" w:eastAsia="Courier New" w:hAnsi="Symbol" w:cs="Courier New" w:hint="default"/>
        <w:i/>
        <w:color w:val="595959"/>
        <w:sz w:val="18"/>
      </w:rPr>
    </w:lvl>
    <w:lvl w:ilvl="1" w:tplc="10090003" w:tentative="1">
      <w:start w:val="1"/>
      <w:numFmt w:val="bullet"/>
      <w:lvlText w:val="o"/>
      <w:lvlJc w:val="left"/>
      <w:pPr>
        <w:ind w:left="1188" w:hanging="360"/>
      </w:pPr>
      <w:rPr>
        <w:rFonts w:ascii="Courier New" w:hAnsi="Courier New" w:cs="Courier New" w:hint="default"/>
      </w:rPr>
    </w:lvl>
    <w:lvl w:ilvl="2" w:tplc="10090005" w:tentative="1">
      <w:start w:val="1"/>
      <w:numFmt w:val="bullet"/>
      <w:lvlText w:val=""/>
      <w:lvlJc w:val="left"/>
      <w:pPr>
        <w:ind w:left="1908" w:hanging="360"/>
      </w:pPr>
      <w:rPr>
        <w:rFonts w:ascii="Wingdings" w:hAnsi="Wingdings" w:hint="default"/>
      </w:rPr>
    </w:lvl>
    <w:lvl w:ilvl="3" w:tplc="10090001" w:tentative="1">
      <w:start w:val="1"/>
      <w:numFmt w:val="bullet"/>
      <w:lvlText w:val=""/>
      <w:lvlJc w:val="left"/>
      <w:pPr>
        <w:ind w:left="2628" w:hanging="360"/>
      </w:pPr>
      <w:rPr>
        <w:rFonts w:ascii="Symbol" w:hAnsi="Symbol" w:hint="default"/>
      </w:rPr>
    </w:lvl>
    <w:lvl w:ilvl="4" w:tplc="10090003" w:tentative="1">
      <w:start w:val="1"/>
      <w:numFmt w:val="bullet"/>
      <w:lvlText w:val="o"/>
      <w:lvlJc w:val="left"/>
      <w:pPr>
        <w:ind w:left="3348" w:hanging="360"/>
      </w:pPr>
      <w:rPr>
        <w:rFonts w:ascii="Courier New" w:hAnsi="Courier New" w:cs="Courier New" w:hint="default"/>
      </w:rPr>
    </w:lvl>
    <w:lvl w:ilvl="5" w:tplc="10090005" w:tentative="1">
      <w:start w:val="1"/>
      <w:numFmt w:val="bullet"/>
      <w:lvlText w:val=""/>
      <w:lvlJc w:val="left"/>
      <w:pPr>
        <w:ind w:left="4068" w:hanging="360"/>
      </w:pPr>
      <w:rPr>
        <w:rFonts w:ascii="Wingdings" w:hAnsi="Wingdings" w:hint="default"/>
      </w:rPr>
    </w:lvl>
    <w:lvl w:ilvl="6" w:tplc="10090001" w:tentative="1">
      <w:start w:val="1"/>
      <w:numFmt w:val="bullet"/>
      <w:lvlText w:val=""/>
      <w:lvlJc w:val="left"/>
      <w:pPr>
        <w:ind w:left="4788" w:hanging="360"/>
      </w:pPr>
      <w:rPr>
        <w:rFonts w:ascii="Symbol" w:hAnsi="Symbol" w:hint="default"/>
      </w:rPr>
    </w:lvl>
    <w:lvl w:ilvl="7" w:tplc="10090003" w:tentative="1">
      <w:start w:val="1"/>
      <w:numFmt w:val="bullet"/>
      <w:lvlText w:val="o"/>
      <w:lvlJc w:val="left"/>
      <w:pPr>
        <w:ind w:left="5508" w:hanging="360"/>
      </w:pPr>
      <w:rPr>
        <w:rFonts w:ascii="Courier New" w:hAnsi="Courier New" w:cs="Courier New" w:hint="default"/>
      </w:rPr>
    </w:lvl>
    <w:lvl w:ilvl="8" w:tplc="10090005" w:tentative="1">
      <w:start w:val="1"/>
      <w:numFmt w:val="bullet"/>
      <w:lvlText w:val=""/>
      <w:lvlJc w:val="left"/>
      <w:pPr>
        <w:ind w:left="6228" w:hanging="360"/>
      </w:pPr>
      <w:rPr>
        <w:rFonts w:ascii="Wingdings" w:hAnsi="Wingdings" w:hint="default"/>
      </w:rPr>
    </w:lvl>
  </w:abstractNum>
  <w:abstractNum w:abstractNumId="2" w15:restartNumberingAfterBreak="0">
    <w:nsid w:val="24C674F5"/>
    <w:multiLevelType w:val="hybridMultilevel"/>
    <w:tmpl w:val="F1B416A0"/>
    <w:lvl w:ilvl="0" w:tplc="400A0011">
      <w:start w:val="1"/>
      <w:numFmt w:val="decimal"/>
      <w:lvlText w:val="%1)"/>
      <w:lvlJc w:val="left"/>
      <w:pPr>
        <w:ind w:left="828" w:hanging="468"/>
      </w:pPr>
      <w:rPr>
        <w:rFonts w:hint="default"/>
        <w:b/>
        <w:sz w:val="2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90E3B35"/>
    <w:multiLevelType w:val="hybridMultilevel"/>
    <w:tmpl w:val="B9DE089A"/>
    <w:lvl w:ilvl="0" w:tplc="6C22DBE0">
      <w:start w:val="1"/>
      <w:numFmt w:val="bullet"/>
      <w:lvlText w:val="●"/>
      <w:lvlJc w:val="left"/>
      <w:pPr>
        <w:ind w:left="720" w:hanging="360"/>
      </w:pPr>
    </w:lvl>
    <w:lvl w:ilvl="1" w:tplc="AD3C86B8">
      <w:start w:val="1"/>
      <w:numFmt w:val="bullet"/>
      <w:lvlText w:val="○"/>
      <w:lvlJc w:val="left"/>
      <w:pPr>
        <w:ind w:left="1440" w:hanging="360"/>
      </w:pPr>
    </w:lvl>
    <w:lvl w:ilvl="2" w:tplc="A2A06526">
      <w:start w:val="1"/>
      <w:numFmt w:val="bullet"/>
      <w:lvlText w:val="■"/>
      <w:lvlJc w:val="left"/>
      <w:pPr>
        <w:ind w:left="2160" w:hanging="360"/>
      </w:pPr>
    </w:lvl>
    <w:lvl w:ilvl="3" w:tplc="F154B8C2">
      <w:start w:val="1"/>
      <w:numFmt w:val="bullet"/>
      <w:lvlText w:val="●"/>
      <w:lvlJc w:val="left"/>
      <w:pPr>
        <w:ind w:left="2880" w:hanging="360"/>
      </w:pPr>
    </w:lvl>
    <w:lvl w:ilvl="4" w:tplc="6FCA277E">
      <w:start w:val="1"/>
      <w:numFmt w:val="bullet"/>
      <w:lvlText w:val="○"/>
      <w:lvlJc w:val="left"/>
      <w:pPr>
        <w:ind w:left="3600" w:hanging="360"/>
      </w:pPr>
    </w:lvl>
    <w:lvl w:ilvl="5" w:tplc="7BF4AA9C">
      <w:start w:val="1"/>
      <w:numFmt w:val="bullet"/>
      <w:lvlText w:val="■"/>
      <w:lvlJc w:val="left"/>
      <w:pPr>
        <w:ind w:left="4320" w:hanging="360"/>
      </w:pPr>
    </w:lvl>
    <w:lvl w:ilvl="6" w:tplc="A97465C6">
      <w:start w:val="1"/>
      <w:numFmt w:val="bullet"/>
      <w:lvlText w:val="●"/>
      <w:lvlJc w:val="left"/>
      <w:pPr>
        <w:ind w:left="5040" w:hanging="360"/>
      </w:pPr>
    </w:lvl>
    <w:lvl w:ilvl="7" w:tplc="B24EEDCA">
      <w:start w:val="1"/>
      <w:numFmt w:val="bullet"/>
      <w:lvlText w:val="●"/>
      <w:lvlJc w:val="left"/>
      <w:pPr>
        <w:ind w:left="5760" w:hanging="360"/>
      </w:pPr>
    </w:lvl>
    <w:lvl w:ilvl="8" w:tplc="0F80152A">
      <w:start w:val="1"/>
      <w:numFmt w:val="bullet"/>
      <w:lvlText w:val="●"/>
      <w:lvlJc w:val="left"/>
      <w:pPr>
        <w:ind w:left="6480" w:hanging="360"/>
      </w:pPr>
    </w:lvl>
  </w:abstractNum>
  <w:abstractNum w:abstractNumId="4" w15:restartNumberingAfterBreak="0">
    <w:nsid w:val="6611672D"/>
    <w:multiLevelType w:val="hybridMultilevel"/>
    <w:tmpl w:val="67D4B634"/>
    <w:lvl w:ilvl="0" w:tplc="D51E84DC">
      <w:start w:val="2"/>
      <w:numFmt w:val="bullet"/>
      <w:lvlText w:val=""/>
      <w:lvlJc w:val="left"/>
      <w:pPr>
        <w:ind w:left="720" w:hanging="360"/>
      </w:pPr>
      <w:rPr>
        <w:rFonts w:ascii="Symbol" w:eastAsia="Courier New" w:hAnsi="Symbol" w:cs="Courier New" w:hint="default"/>
        <w:i/>
        <w:color w:val="595959"/>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69253713">
    <w:abstractNumId w:val="3"/>
    <w:lvlOverride w:ilvl="0">
      <w:startOverride w:val="1"/>
    </w:lvlOverride>
  </w:num>
  <w:num w:numId="2" w16cid:durableId="1285382493">
    <w:abstractNumId w:val="1"/>
  </w:num>
  <w:num w:numId="3" w16cid:durableId="1541089324">
    <w:abstractNumId w:val="4"/>
  </w:num>
  <w:num w:numId="4" w16cid:durableId="1701662222">
    <w:abstractNumId w:val="0"/>
  </w:num>
  <w:num w:numId="5" w16cid:durableId="1211072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329"/>
    <w:rsid w:val="007E77E7"/>
    <w:rsid w:val="00A03329"/>
    <w:rsid w:val="00DF44D5"/>
    <w:rsid w:val="00F42D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F6EBD"/>
  <w15:docId w15:val="{979EB50C-94C8-4E87-9204-A4BECA432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890</Words>
  <Characters>5078</Characters>
  <Application>Microsoft Office Word</Application>
  <DocSecurity>0</DocSecurity>
  <Lines>42</Lines>
  <Paragraphs>11</Paragraphs>
  <ScaleCrop>false</ScaleCrop>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Teddy Fabrizio Baeny Vargas</cp:lastModifiedBy>
  <cp:revision>3</cp:revision>
  <dcterms:created xsi:type="dcterms:W3CDTF">2026-04-09T15:00:00Z</dcterms:created>
  <dcterms:modified xsi:type="dcterms:W3CDTF">2026-04-09T15:30:00Z</dcterms:modified>
</cp:coreProperties>
</file>