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F1F4" w14:textId="0DC5A8FF" w:rsidR="007064EC" w:rsidRDefault="00466B41">
      <w:r>
        <w:rPr>
          <w:rFonts w:hint="eastAsia"/>
        </w:rPr>
        <w:t>自然语言Natural Language：自然产生</w:t>
      </w:r>
      <w:r w:rsidR="00026C32">
        <w:rPr>
          <w:rFonts w:hint="eastAsia"/>
        </w:rPr>
        <w:t>。</w:t>
      </w:r>
      <w:r>
        <w:rPr>
          <w:rFonts w:hint="eastAsia"/>
        </w:rPr>
        <w:t>高度</w:t>
      </w:r>
      <w:r w:rsidRPr="00466B41">
        <w:t>flexibility, diversity</w:t>
      </w:r>
      <w:r>
        <w:rPr>
          <w:rFonts w:hint="eastAsia"/>
        </w:rPr>
        <w:t xml:space="preserve"> </w:t>
      </w:r>
      <w:r w:rsidRPr="00466B41">
        <w:t>ambiguity</w:t>
      </w:r>
      <w:r>
        <w:rPr>
          <w:rFonts w:hint="eastAsia"/>
        </w:rPr>
        <w:t>歧义</w:t>
      </w:r>
      <w:r w:rsidRPr="00466B41">
        <w:t xml:space="preserve"> and vagueness</w:t>
      </w:r>
      <w:r>
        <w:rPr>
          <w:rFonts w:hint="eastAsia"/>
        </w:rPr>
        <w:t>模糊</w:t>
      </w:r>
      <w:r w:rsidR="00026C32">
        <w:rPr>
          <w:rFonts w:hint="eastAsia"/>
        </w:rPr>
        <w:t>。语法规则不严格，有例外。</w:t>
      </w:r>
    </w:p>
    <w:p w14:paraId="20A792A8" w14:textId="03337888" w:rsidR="00026C32" w:rsidRDefault="00026C32">
      <w:r>
        <w:rPr>
          <w:rFonts w:hint="eastAsia"/>
        </w:rPr>
        <w:t>构造语言</w:t>
      </w:r>
      <w:r w:rsidRPr="00026C32">
        <w:t>Constructed Language</w:t>
      </w:r>
      <w:r>
        <w:rPr>
          <w:rFonts w:hint="eastAsia"/>
        </w:rPr>
        <w:t>：由个人或团体构造。</w:t>
      </w:r>
      <w:r w:rsidRPr="00026C32">
        <w:t>precise and logical, and lacking the flexibility</w:t>
      </w:r>
      <w:r>
        <w:rPr>
          <w:rFonts w:hint="eastAsia"/>
        </w:rPr>
        <w:t>灵活。</w:t>
      </w:r>
    </w:p>
    <w:p w14:paraId="4EBCC454" w14:textId="77777777" w:rsidR="009F3F52" w:rsidRDefault="009F3F52"/>
    <w:p w14:paraId="25B6BF2A" w14:textId="620FF3EB" w:rsidR="009F3F52" w:rsidRDefault="009F3F52">
      <w:r>
        <w:rPr>
          <w:rFonts w:hint="eastAsia"/>
        </w:rPr>
        <w:t>NLP Natural Language Processing自然语言处理：</w:t>
      </w:r>
      <w:r>
        <w:br/>
      </w:r>
      <w:r>
        <w:rPr>
          <w:rFonts w:hint="eastAsia"/>
        </w:rPr>
        <w:t>人工智能的一个分支，处理计算机与人类语言之间的交互</w:t>
      </w:r>
    </w:p>
    <w:p w14:paraId="306DFC3F" w14:textId="5CF7D5E5" w:rsidR="009F3F52" w:rsidRDefault="009F3F52">
      <w:r>
        <w:rPr>
          <w:rFonts w:hint="eastAsia"/>
        </w:rPr>
        <w:t>包含用于理解生成分析自然语言文本和语音的技术</w:t>
      </w:r>
    </w:p>
    <w:p w14:paraId="5D728030" w14:textId="4600A62B" w:rsidR="009F3F52" w:rsidRDefault="00FC0EC1">
      <w:r w:rsidRPr="00FC0EC1">
        <w:drawing>
          <wp:inline distT="0" distB="0" distL="0" distR="0" wp14:anchorId="21F39005" wp14:editId="064A89F4">
            <wp:extent cx="1797086" cy="1726264"/>
            <wp:effectExtent l="0" t="0" r="0" b="7620"/>
            <wp:docPr id="1559943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3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1336" cy="17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2574" w14:textId="77777777" w:rsidR="00AA3B1B" w:rsidRDefault="00AA3B1B"/>
    <w:p w14:paraId="1923AEAE" w14:textId="74D53DF7" w:rsidR="00AA3B1B" w:rsidRDefault="00AA3B1B">
      <w:r w:rsidRPr="00AA3B1B">
        <w:rPr>
          <w:rFonts w:hint="eastAsia"/>
          <w:b/>
          <w:bCs/>
        </w:rPr>
        <w:t>NLP Tasks</w:t>
      </w:r>
      <w:r>
        <w:rPr>
          <w:rFonts w:hint="eastAsia"/>
        </w:rPr>
        <w:t>：</w:t>
      </w:r>
    </w:p>
    <w:p w14:paraId="14916698" w14:textId="338CE836" w:rsidR="00AA3B1B" w:rsidRDefault="00AA3B1B">
      <w:r>
        <w:tab/>
      </w:r>
      <w:r w:rsidRPr="00AA3B1B">
        <w:t>Segmentation</w:t>
      </w:r>
      <w:r>
        <w:rPr>
          <w:rFonts w:hint="eastAsia"/>
        </w:rPr>
        <w:t>分割：</w:t>
      </w:r>
    </w:p>
    <w:p w14:paraId="25395CE3" w14:textId="28AA0DBC" w:rsidR="00AA3B1B" w:rsidRDefault="00AA3B1B">
      <w:r>
        <w:tab/>
      </w:r>
      <w:r>
        <w:tab/>
      </w:r>
      <w:r w:rsidR="00B671F3">
        <w:rPr>
          <w:rFonts w:hint="eastAsia"/>
        </w:rPr>
        <w:t>将句子分解</w:t>
      </w:r>
      <w:r w:rsidR="006777A7">
        <w:rPr>
          <w:rFonts w:hint="eastAsia"/>
        </w:rPr>
        <w:t>开</w:t>
      </w:r>
      <w:r w:rsidR="00B671F3">
        <w:rPr>
          <w:rFonts w:hint="eastAsia"/>
        </w:rPr>
        <w:t>的过程，通常沿着标点</w:t>
      </w:r>
      <w:r w:rsidR="006777A7" w:rsidRPr="006777A7">
        <w:t>along punctuation marks</w:t>
      </w:r>
      <w:r w:rsidR="006777A7">
        <w:rPr>
          <w:rFonts w:hint="eastAsia"/>
        </w:rPr>
        <w:t>（用句号分）</w:t>
      </w:r>
    </w:p>
    <w:p w14:paraId="5FDB25B7" w14:textId="05CC7BF3" w:rsidR="005807CB" w:rsidRDefault="005807CB">
      <w:r>
        <w:tab/>
      </w:r>
      <w:r w:rsidR="00E81E38" w:rsidRPr="00E81E38">
        <w:t>Tokenisation</w:t>
      </w:r>
      <w:r w:rsidR="00E81E38">
        <w:rPr>
          <w:rFonts w:hint="eastAsia"/>
        </w:rPr>
        <w:t xml:space="preserve"> token化：</w:t>
      </w:r>
    </w:p>
    <w:p w14:paraId="1245BBC9" w14:textId="7CDB9D62" w:rsidR="00E81E38" w:rsidRDefault="006A0A16" w:rsidP="001928A4">
      <w:pPr>
        <w:ind w:left="420" w:firstLine="420"/>
      </w:pPr>
      <w:r>
        <w:rPr>
          <w:rFonts w:hint="eastAsia"/>
        </w:rPr>
        <w:t>将句子拆分成</w:t>
      </w:r>
      <w:r w:rsidRPr="006A0A16">
        <w:t>words or subwords</w:t>
      </w:r>
      <w:r w:rsidR="001A0973">
        <w:rPr>
          <w:rFonts w:hint="eastAsia"/>
        </w:rPr>
        <w:t xml:space="preserve"> </w:t>
      </w:r>
      <w:r w:rsidR="001A0973" w:rsidRPr="001A0973">
        <w:rPr>
          <w:rFonts w:hint="eastAsia"/>
        </w:rPr>
        <w:t>将句子拆分为</w:t>
      </w:r>
      <w:r w:rsidR="001A0973" w:rsidRPr="006A0A16">
        <w:t>subwords</w:t>
      </w:r>
      <w:r w:rsidR="001A0973" w:rsidRPr="001A0973">
        <w:rPr>
          <w:rFonts w:hint="eastAsia"/>
        </w:rPr>
        <w:t>，也称为单词标记化</w:t>
      </w:r>
      <w:r w:rsidR="001A0973" w:rsidRPr="001A0973">
        <w:t xml:space="preserve">wordpiece </w:t>
      </w:r>
      <w:r w:rsidR="001A0973" w:rsidRPr="001A0973">
        <w:t>tokenization</w:t>
      </w:r>
      <w:r w:rsidR="001A0973" w:rsidRPr="001A0973">
        <w:rPr>
          <w:rFonts w:hint="eastAsia"/>
        </w:rPr>
        <w:t>。</w:t>
      </w:r>
    </w:p>
    <w:p w14:paraId="789D66D5" w14:textId="733F1661" w:rsidR="00A57F3C" w:rsidRDefault="00A57F3C">
      <w:r>
        <w:tab/>
      </w:r>
      <w:r>
        <w:tab/>
      </w:r>
      <w:r w:rsidRPr="00A57F3C">
        <w:drawing>
          <wp:inline distT="0" distB="0" distL="0" distR="0" wp14:anchorId="564A6FD6" wp14:editId="543C4B09">
            <wp:extent cx="4302437" cy="1213654"/>
            <wp:effectExtent l="0" t="0" r="3175" b="5715"/>
            <wp:docPr id="6134204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0479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5252" cy="12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7D3" w14:textId="1156B494" w:rsidR="00F81442" w:rsidRDefault="00F81442">
      <w:r>
        <w:tab/>
      </w:r>
      <w:r>
        <w:tab/>
      </w:r>
      <w:r>
        <w:rPr>
          <w:rFonts w:hint="eastAsia"/>
        </w:rPr>
        <w:t>换做中文更难</w:t>
      </w:r>
    </w:p>
    <w:p w14:paraId="1F7EE465" w14:textId="77777777" w:rsidR="00C579BE" w:rsidRDefault="00C579BE"/>
    <w:p w14:paraId="1EBD44B2" w14:textId="77777777" w:rsidR="00C579BE" w:rsidRDefault="00C579BE"/>
    <w:p w14:paraId="6193035C" w14:textId="6DA6B5B3" w:rsidR="00D51C1E" w:rsidRDefault="00D51C1E">
      <w:r>
        <w:lastRenderedPageBreak/>
        <w:tab/>
      </w:r>
      <w:r w:rsidR="00C579BE" w:rsidRPr="00C579BE">
        <w:t>Stemming and Lemmatisation</w:t>
      </w:r>
      <w:r w:rsidR="00C579BE" w:rsidRPr="00C579BE">
        <w:rPr>
          <w:rFonts w:hint="eastAsia"/>
        </w:rPr>
        <w:t>词干和词形还原</w:t>
      </w:r>
      <w:r w:rsidR="00C579BE">
        <w:rPr>
          <w:rFonts w:hint="eastAsia"/>
        </w:rPr>
        <w:t>：</w:t>
      </w:r>
    </w:p>
    <w:p w14:paraId="5BDEA0DB" w14:textId="508797E9" w:rsidR="00F426AB" w:rsidRDefault="00FE01AC" w:rsidP="001928A4">
      <w:pPr>
        <w:ind w:left="420" w:firstLine="420"/>
      </w:pPr>
      <w:r w:rsidRPr="00FE01AC">
        <w:rPr>
          <w:rFonts w:hint="eastAsia"/>
        </w:rPr>
        <w:t>从单词中删除词缀</w:t>
      </w:r>
      <w:r w:rsidRPr="00FE01AC">
        <w:t>affixes</w:t>
      </w:r>
      <w:r w:rsidRPr="00FE01AC">
        <w:rPr>
          <w:rFonts w:hint="eastAsia"/>
        </w:rPr>
        <w:t>（例如前缀</w:t>
      </w:r>
      <w:r w:rsidR="00060672" w:rsidRPr="00060672">
        <w:t>prefixes</w:t>
      </w:r>
      <w:r w:rsidRPr="00FE01AC">
        <w:rPr>
          <w:rFonts w:hint="eastAsia"/>
        </w:rPr>
        <w:t>和后缀</w:t>
      </w:r>
      <w:r w:rsidR="00060672" w:rsidRPr="00060672">
        <w:t>suffixes</w:t>
      </w:r>
      <w:r w:rsidRPr="00FE01AC">
        <w:rPr>
          <w:rFonts w:hint="eastAsia"/>
        </w:rPr>
        <w:t>），以将它们简化为基本形式</w:t>
      </w:r>
      <w:r w:rsidR="000E2D82">
        <w:rPr>
          <w:rFonts w:hint="eastAsia"/>
        </w:rPr>
        <w:t>也就是</w:t>
      </w:r>
      <w:r w:rsidR="000E2D82" w:rsidRPr="000E2D82">
        <w:t>stem</w:t>
      </w:r>
    </w:p>
    <w:p w14:paraId="47D6781F" w14:textId="2B5E9B05" w:rsidR="004004D7" w:rsidRDefault="008F2A41" w:rsidP="001928A4">
      <w:pPr>
        <w:ind w:left="420" w:firstLine="420"/>
      </w:pPr>
      <w:r w:rsidRPr="008F2A41">
        <w:rPr>
          <w:rFonts w:hint="eastAsia"/>
        </w:rPr>
        <w:t>词形还原使用词典和语言规则将单词简化为其基本形式或词典形式，称为</w:t>
      </w:r>
      <w:r w:rsidRPr="008F2A41">
        <w:t>lemma</w:t>
      </w:r>
    </w:p>
    <w:p w14:paraId="59ED0A62" w14:textId="46590B42" w:rsidR="0080146C" w:rsidRDefault="0080146C" w:rsidP="001928A4">
      <w:pPr>
        <w:ind w:left="420" w:firstLine="420"/>
      </w:pPr>
      <w:r w:rsidRPr="0080146C">
        <w:drawing>
          <wp:inline distT="0" distB="0" distL="0" distR="0" wp14:anchorId="6111CE1F" wp14:editId="1CB83314">
            <wp:extent cx="3118474" cy="1390320"/>
            <wp:effectExtent l="0" t="0" r="6350" b="635"/>
            <wp:docPr id="183130540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05403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5504" cy="139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FA5A" w14:textId="4D1366FB" w:rsidR="005B5EF8" w:rsidRDefault="005B5EF8" w:rsidP="005B5EF8">
      <w:r>
        <w:tab/>
      </w:r>
      <w:r w:rsidRPr="005B5EF8">
        <w:t>Part of Speech (POS) Tagging</w:t>
      </w:r>
      <w:r>
        <w:rPr>
          <w:rFonts w:hint="eastAsia"/>
        </w:rPr>
        <w:t>词性标记：</w:t>
      </w:r>
    </w:p>
    <w:p w14:paraId="6CFD2D2C" w14:textId="4B7DC581" w:rsidR="005B5EF8" w:rsidRDefault="005B5EF8" w:rsidP="005B5EF8">
      <w:r>
        <w:tab/>
      </w:r>
      <w:r>
        <w:tab/>
      </w:r>
      <w:r w:rsidR="00DC3D07">
        <w:rPr>
          <w:rFonts w:hint="eastAsia"/>
        </w:rPr>
        <w:t>标记每个单次的词性</w:t>
      </w:r>
    </w:p>
    <w:p w14:paraId="59C2F835" w14:textId="2B4EF9D3" w:rsidR="00DC3D07" w:rsidRDefault="00DC3D07" w:rsidP="005B5EF8">
      <w:r>
        <w:tab/>
      </w:r>
      <w:r>
        <w:tab/>
      </w:r>
      <w:r w:rsidRPr="00DC3D07">
        <w:drawing>
          <wp:inline distT="0" distB="0" distL="0" distR="0" wp14:anchorId="0FD2ED32" wp14:editId="5C7534DF">
            <wp:extent cx="2394354" cy="1786461"/>
            <wp:effectExtent l="0" t="0" r="6350" b="4445"/>
            <wp:docPr id="1874943786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3786" name="图片 1" descr="图形用户界面, 文本, 应用程序, 聊天或短信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828" cy="17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FC0" w14:textId="24D3A376" w:rsidR="006A00B9" w:rsidRDefault="006A00B9" w:rsidP="005B5EF8">
      <w:r>
        <w:tab/>
      </w:r>
      <w:r w:rsidRPr="006A00B9">
        <w:t>Named Entity Recognition (NER)</w:t>
      </w:r>
      <w:r w:rsidRPr="006A00B9">
        <w:rPr>
          <w:rFonts w:hint="eastAsia"/>
        </w:rPr>
        <w:t xml:space="preserve"> </w:t>
      </w:r>
      <w:r w:rsidRPr="006A00B9">
        <w:rPr>
          <w:rFonts w:hint="eastAsia"/>
        </w:rPr>
        <w:t>命名实体识别</w:t>
      </w:r>
      <w:r>
        <w:rPr>
          <w:rFonts w:hint="eastAsia"/>
        </w:rPr>
        <w:t>：</w:t>
      </w:r>
    </w:p>
    <w:p w14:paraId="3F1D4C09" w14:textId="1FD90EAE" w:rsidR="006A00B9" w:rsidRDefault="006A00B9" w:rsidP="005B5EF8">
      <w:r>
        <w:tab/>
      </w:r>
      <w:r>
        <w:tab/>
      </w:r>
      <w:r w:rsidR="00623C86" w:rsidRPr="00623C86">
        <w:rPr>
          <w:rFonts w:hint="eastAsia"/>
        </w:rPr>
        <w:t>将单词分类为子类别，例如人、数量、位置、组织</w:t>
      </w:r>
      <w:r w:rsidR="00623C86" w:rsidRPr="00623C86">
        <w:t>......</w:t>
      </w:r>
    </w:p>
    <w:p w14:paraId="703191C4" w14:textId="31D5427D" w:rsidR="00623C86" w:rsidRDefault="00623C86" w:rsidP="005B5EF8">
      <w:pPr>
        <w:rPr>
          <w:rFonts w:hint="eastAsia"/>
        </w:rPr>
      </w:pPr>
      <w:r>
        <w:tab/>
      </w:r>
      <w:r>
        <w:tab/>
      </w:r>
      <w:r w:rsidR="00ED66E2" w:rsidRPr="00ED66E2">
        <w:drawing>
          <wp:inline distT="0" distB="0" distL="0" distR="0" wp14:anchorId="5D64709A" wp14:editId="1CC60C85">
            <wp:extent cx="4143870" cy="484932"/>
            <wp:effectExtent l="0" t="0" r="0" b="0"/>
            <wp:docPr id="25184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42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292" cy="5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C2"/>
    <w:rsid w:val="00026C32"/>
    <w:rsid w:val="00060672"/>
    <w:rsid w:val="000E2D82"/>
    <w:rsid w:val="001928A4"/>
    <w:rsid w:val="001A0973"/>
    <w:rsid w:val="002B1A07"/>
    <w:rsid w:val="00356DC2"/>
    <w:rsid w:val="004004D7"/>
    <w:rsid w:val="00466B41"/>
    <w:rsid w:val="00560E6B"/>
    <w:rsid w:val="005807CB"/>
    <w:rsid w:val="005B5EF8"/>
    <w:rsid w:val="00623C86"/>
    <w:rsid w:val="006777A7"/>
    <w:rsid w:val="006A00B9"/>
    <w:rsid w:val="006A0A16"/>
    <w:rsid w:val="007064EC"/>
    <w:rsid w:val="0080146C"/>
    <w:rsid w:val="00853842"/>
    <w:rsid w:val="008F2A41"/>
    <w:rsid w:val="009F3F52"/>
    <w:rsid w:val="00A57F3C"/>
    <w:rsid w:val="00AA3B1B"/>
    <w:rsid w:val="00B671F3"/>
    <w:rsid w:val="00C579BE"/>
    <w:rsid w:val="00D51C1E"/>
    <w:rsid w:val="00DC3D07"/>
    <w:rsid w:val="00E81E38"/>
    <w:rsid w:val="00ED66E2"/>
    <w:rsid w:val="00F175C4"/>
    <w:rsid w:val="00F426AB"/>
    <w:rsid w:val="00F81442"/>
    <w:rsid w:val="00FC0EC1"/>
    <w:rsid w:val="00FE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5C078"/>
  <w15:chartTrackingRefBased/>
  <w15:docId w15:val="{C28DF571-F7C6-4598-BB28-2206C78A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D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D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D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D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D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D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D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D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D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D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D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D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D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D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D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D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D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D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D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D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D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32</cp:revision>
  <dcterms:created xsi:type="dcterms:W3CDTF">2025-10-16T00:49:00Z</dcterms:created>
  <dcterms:modified xsi:type="dcterms:W3CDTF">2025-10-16T01:29:00Z</dcterms:modified>
</cp:coreProperties>
</file>