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400"/>
      </w:tblGrid>
      <w:tr w:rsidR="00A0513A" w14:paraId="1CBE63C5" w14:textId="77777777">
        <w:trPr>
          <w:trHeight w:hRule="exact" w:val="1021"/>
          <w:jc w:val="center"/>
        </w:trPr>
        <w:tc>
          <w:tcPr>
            <w:tcW w:w="9400" w:type="dxa"/>
          </w:tcPr>
          <w:p w14:paraId="3D66685C" w14:textId="77777777" w:rsidR="00A0513A" w:rsidRDefault="00A0513A" w:rsidP="00056993">
            <w:pPr>
              <w:rPr>
                <w:rFonts w:ascii="Times New Roman" w:eastAsia="宋体" w:hAnsi="Times New Roman" w:cs="Times New Roman"/>
                <w:szCs w:val="24"/>
              </w:rPr>
            </w:pPr>
          </w:p>
        </w:tc>
      </w:tr>
      <w:tr w:rsidR="00A0513A" w14:paraId="3F02DE6A" w14:textId="77777777">
        <w:trPr>
          <w:trHeight w:hRule="exact" w:val="1247"/>
          <w:jc w:val="center"/>
        </w:trPr>
        <w:tc>
          <w:tcPr>
            <w:tcW w:w="9400" w:type="dxa"/>
          </w:tcPr>
          <w:p w14:paraId="4F0647F2" w14:textId="77777777" w:rsidR="00A0513A" w:rsidRDefault="00A0513A">
            <w:pPr>
              <w:spacing w:line="360" w:lineRule="auto"/>
              <w:jc w:val="center"/>
              <w:rPr>
                <w:rFonts w:ascii="黑体" w:eastAsia="黑体" w:hAnsi="Times" w:cs="Times New Roman"/>
                <w:b/>
                <w:bCs/>
                <w:sz w:val="72"/>
                <w:szCs w:val="24"/>
              </w:rPr>
            </w:pPr>
          </w:p>
        </w:tc>
      </w:tr>
      <w:tr w:rsidR="00A0513A" w14:paraId="6FFDB47F" w14:textId="77777777">
        <w:trPr>
          <w:trHeight w:hRule="exact" w:val="1021"/>
          <w:jc w:val="center"/>
        </w:trPr>
        <w:tc>
          <w:tcPr>
            <w:tcW w:w="9400" w:type="dxa"/>
          </w:tcPr>
          <w:p w14:paraId="6C1B57A1" w14:textId="77777777" w:rsidR="00A0513A" w:rsidRDefault="00000000">
            <w:pPr>
              <w:spacing w:line="360" w:lineRule="auto"/>
              <w:jc w:val="center"/>
              <w:rPr>
                <w:rFonts w:ascii="黑体" w:eastAsia="黑体" w:hAnsi="Times New Roman" w:cs="Times New Roman"/>
                <w:b/>
                <w:sz w:val="72"/>
                <w:szCs w:val="72"/>
              </w:rPr>
            </w:pPr>
            <w:commentRangeStart w:id="0"/>
            <w:r>
              <w:rPr>
                <w:rFonts w:ascii="黑体" w:eastAsia="黑体" w:hAnsi="Times New Roman" w:cs="Times New Roman" w:hint="eastAsia"/>
                <w:b/>
                <w:sz w:val="72"/>
                <w:szCs w:val="72"/>
              </w:rPr>
              <w:t>毕 业 论 文</w:t>
            </w:r>
            <w:commentRangeEnd w:id="0"/>
            <w:r>
              <w:rPr>
                <w:rStyle w:val="a6"/>
                <w:rFonts w:ascii="黑体" w:eastAsia="黑体" w:hAnsi="Times New Roman" w:cs="Times New Roman"/>
                <w:b/>
                <w:sz w:val="72"/>
                <w:szCs w:val="72"/>
              </w:rPr>
              <w:commentReference w:id="0"/>
            </w:r>
          </w:p>
        </w:tc>
      </w:tr>
      <w:tr w:rsidR="00A0513A" w14:paraId="3B48C24A" w14:textId="77777777">
        <w:trPr>
          <w:trHeight w:hRule="exact" w:val="1361"/>
          <w:jc w:val="center"/>
        </w:trPr>
        <w:tc>
          <w:tcPr>
            <w:tcW w:w="9400" w:type="dxa"/>
          </w:tcPr>
          <w:p w14:paraId="73025376" w14:textId="77777777" w:rsidR="00A0513A" w:rsidRDefault="00000000">
            <w:pPr>
              <w:spacing w:beforeLines="100" w:before="312" w:afterLines="100" w:after="312" w:line="360" w:lineRule="auto"/>
              <w:jc w:val="center"/>
              <w:rPr>
                <w:rFonts w:ascii="黑体" w:eastAsia="黑体" w:hAnsi="Times" w:cs="Times New Roman"/>
                <w:b/>
                <w:bCs/>
                <w:sz w:val="72"/>
                <w:szCs w:val="24"/>
              </w:rPr>
            </w:pPr>
            <w:r>
              <w:rPr>
                <w:rFonts w:ascii="黑体" w:eastAsia="黑体" w:hAnsi="Times" w:cs="Times New Roman" w:hint="eastAsia"/>
                <w:b/>
                <w:bCs/>
                <w:sz w:val="72"/>
                <w:szCs w:val="24"/>
              </w:rPr>
              <w:t>（论文封面由学校统一印制）</w:t>
            </w:r>
          </w:p>
        </w:tc>
      </w:tr>
      <w:tr w:rsidR="00A0513A" w14:paraId="00E397BF" w14:textId="77777777">
        <w:trPr>
          <w:trHeight w:hRule="exact" w:val="3005"/>
          <w:jc w:val="center"/>
        </w:trPr>
        <w:tc>
          <w:tcPr>
            <w:tcW w:w="9400" w:type="dxa"/>
          </w:tcPr>
          <w:p w14:paraId="7152646D" w14:textId="77777777" w:rsidR="00A0513A" w:rsidRDefault="00A0513A">
            <w:pPr>
              <w:spacing w:beforeLines="50" w:before="156" w:afterLines="100" w:after="312" w:line="360" w:lineRule="auto"/>
              <w:jc w:val="center"/>
              <w:rPr>
                <w:rFonts w:ascii="黑体" w:eastAsia="黑体" w:hAnsi="Times" w:cs="Times New Roman"/>
                <w:b/>
                <w:bCs/>
                <w:sz w:val="72"/>
                <w:szCs w:val="24"/>
              </w:rPr>
            </w:pPr>
          </w:p>
        </w:tc>
      </w:tr>
      <w:tr w:rsidR="00A0513A" w14:paraId="08F412FD" w14:textId="77777777">
        <w:trPr>
          <w:trHeight w:hRule="exact" w:val="1361"/>
          <w:jc w:val="center"/>
        </w:trPr>
        <w:tc>
          <w:tcPr>
            <w:tcW w:w="9400" w:type="dxa"/>
          </w:tcPr>
          <w:p w14:paraId="36412E76" w14:textId="77777777" w:rsidR="00A0513A" w:rsidRDefault="00000000">
            <w:pPr>
              <w:jc w:val="center"/>
              <w:rPr>
                <w:rFonts w:ascii="黑体" w:eastAsia="黑体" w:hAnsi="Times New Roman" w:cs="Times New Roman"/>
                <w:b/>
                <w:sz w:val="44"/>
                <w:szCs w:val="44"/>
              </w:rPr>
            </w:pPr>
            <w:commentRangeStart w:id="1"/>
            <w:r>
              <w:rPr>
                <w:rFonts w:ascii="黑体" w:eastAsia="黑体" w:hAnsi="Times New Roman" w:cs="Times New Roman" w:hint="eastAsia"/>
                <w:b/>
                <w:sz w:val="44"/>
                <w:szCs w:val="44"/>
              </w:rPr>
              <w:t>论文题目：（英文）二号Times New Roman，居中</w:t>
            </w:r>
            <w:commentRangeEnd w:id="1"/>
            <w:r>
              <w:rPr>
                <w:rStyle w:val="a6"/>
                <w:rFonts w:ascii="黑体" w:eastAsia="黑体" w:hAnsi="Times New Roman" w:cs="Times New Roman"/>
                <w:b/>
                <w:sz w:val="44"/>
                <w:szCs w:val="44"/>
              </w:rPr>
              <w:commentReference w:id="1"/>
            </w:r>
          </w:p>
          <w:p w14:paraId="7DA047EC" w14:textId="77777777" w:rsidR="00A0513A" w:rsidRDefault="00000000">
            <w:pPr>
              <w:jc w:val="center"/>
              <w:rPr>
                <w:rFonts w:ascii="黑体" w:eastAsia="黑体" w:hAnsi="Times New Roman" w:cs="Times New Roman"/>
                <w:b/>
                <w:sz w:val="44"/>
                <w:szCs w:val="44"/>
              </w:rPr>
            </w:pPr>
            <w:r>
              <w:rPr>
                <w:rFonts w:ascii="黑体" w:eastAsia="黑体" w:hAnsi="Times New Roman" w:cs="Times New Roman" w:hint="eastAsia"/>
                <w:b/>
                <w:sz w:val="44"/>
                <w:szCs w:val="44"/>
              </w:rPr>
              <w:t>论文题目可分两行</w:t>
            </w:r>
          </w:p>
        </w:tc>
      </w:tr>
    </w:tbl>
    <w:p w14:paraId="168916E8" w14:textId="77777777" w:rsidR="00A0513A" w:rsidRDefault="00A0513A">
      <w:pPr>
        <w:spacing w:line="360" w:lineRule="auto"/>
        <w:ind w:firstLineChars="645" w:firstLine="2064"/>
        <w:rPr>
          <w:rFonts w:ascii="Times New Roman" w:eastAsia="宋体" w:hAnsi="Times New Roman" w:cs="Times New Roman"/>
          <w:sz w:val="32"/>
          <w:szCs w:val="32"/>
          <w:u w:val="single"/>
        </w:rPr>
      </w:pPr>
    </w:p>
    <w:tbl>
      <w:tblPr>
        <w:tblW w:w="0" w:type="auto"/>
        <w:jc w:val="center"/>
        <w:tblLayout w:type="fixed"/>
        <w:tblLook w:val="04A0" w:firstRow="1" w:lastRow="0" w:firstColumn="1" w:lastColumn="0" w:noHBand="0" w:noVBand="1"/>
      </w:tblPr>
      <w:tblGrid>
        <w:gridCol w:w="3090"/>
        <w:gridCol w:w="4691"/>
        <w:gridCol w:w="1619"/>
      </w:tblGrid>
      <w:tr w:rsidR="00A0513A" w14:paraId="68CD3657" w14:textId="77777777">
        <w:trPr>
          <w:trHeight w:hRule="exact" w:val="573"/>
          <w:jc w:val="center"/>
        </w:trPr>
        <w:tc>
          <w:tcPr>
            <w:tcW w:w="3090" w:type="dxa"/>
            <w:vAlign w:val="center"/>
          </w:tcPr>
          <w:p w14:paraId="24406F17"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学生姓名</w:t>
            </w:r>
          </w:p>
        </w:tc>
        <w:tc>
          <w:tcPr>
            <w:tcW w:w="4691" w:type="dxa"/>
            <w:vAlign w:val="center"/>
          </w:tcPr>
          <w:p w14:paraId="56F290A8" w14:textId="52A7BDF2" w:rsidR="00A0513A" w:rsidRDefault="00000000">
            <w:pPr>
              <w:rPr>
                <w:rFonts w:ascii="黑体" w:eastAsia="黑体" w:hAnsi="Times" w:cs="Times New Roman"/>
                <w:b/>
                <w:bCs/>
                <w:sz w:val="72"/>
                <w:szCs w:val="24"/>
                <w:u w:val="single"/>
              </w:rPr>
            </w:pPr>
            <w:r>
              <w:rPr>
                <w:rFonts w:ascii="Times New Roman" w:eastAsia="仿宋_GB2312" w:hAnsi="Times New Roman" w:cs="Times New Roman"/>
                <w:sz w:val="32"/>
                <w:szCs w:val="32"/>
                <w:u w:val="single"/>
              </w:rPr>
              <w:t xml:space="preserve">  </w:t>
            </w:r>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罗霄羽</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仿宋_GB2312" w:hAnsi="Times New Roman" w:cs="Times New Roman"/>
                <w:b/>
                <w:bCs/>
                <w:sz w:val="32"/>
                <w:szCs w:val="32"/>
                <w:u w:val="single"/>
              </w:rPr>
              <w:t xml:space="preserve">     </w:t>
            </w:r>
            <w:r>
              <w:rPr>
                <w:rFonts w:ascii="Times New Roman" w:eastAsia="仿宋_GB2312" w:hAnsi="Times New Roman" w:cs="Times New Roman"/>
                <w:sz w:val="32"/>
                <w:szCs w:val="32"/>
                <w:u w:val="single"/>
              </w:rPr>
              <w:t xml:space="preserve">  </w:t>
            </w:r>
            <w:r>
              <w:rPr>
                <w:rFonts w:ascii="黑体" w:eastAsia="黑体" w:hAnsi="Times" w:cs="Times New Roman"/>
                <w:b/>
                <w:bCs/>
                <w:sz w:val="72"/>
                <w:szCs w:val="24"/>
                <w:u w:val="single"/>
              </w:rPr>
              <w:t xml:space="preserve">   </w:t>
            </w:r>
          </w:p>
        </w:tc>
        <w:tc>
          <w:tcPr>
            <w:tcW w:w="1619" w:type="dxa"/>
          </w:tcPr>
          <w:p w14:paraId="32A46BED" w14:textId="77777777" w:rsidR="00A0513A" w:rsidRDefault="00A0513A">
            <w:pPr>
              <w:adjustRightInd w:val="0"/>
              <w:snapToGrid w:val="0"/>
              <w:rPr>
                <w:rFonts w:ascii="黑体" w:eastAsia="黑体" w:hAnsi="Times" w:cs="Times New Roman"/>
                <w:b/>
                <w:bCs/>
                <w:sz w:val="28"/>
                <w:szCs w:val="28"/>
              </w:rPr>
            </w:pPr>
          </w:p>
        </w:tc>
      </w:tr>
      <w:tr w:rsidR="00A0513A" w14:paraId="121D962B" w14:textId="77777777">
        <w:trPr>
          <w:trHeight w:hRule="exact" w:val="573"/>
          <w:jc w:val="center"/>
        </w:trPr>
        <w:tc>
          <w:tcPr>
            <w:tcW w:w="3090" w:type="dxa"/>
            <w:vAlign w:val="center"/>
          </w:tcPr>
          <w:p w14:paraId="23AAA03E"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学</w:t>
            </w:r>
            <w:r>
              <w:rPr>
                <w:rFonts w:ascii="Times New Roman" w:eastAsia="仿宋_GB2312" w:hAnsi="Times New Roman" w:cs="Times New Roman"/>
                <w:b/>
                <w:sz w:val="32"/>
                <w:szCs w:val="32"/>
              </w:rPr>
              <w:t xml:space="preserve">    </w:t>
            </w:r>
            <w:r>
              <w:rPr>
                <w:rFonts w:ascii="Times New Roman" w:eastAsia="仿宋_GB2312" w:hAnsi="Times New Roman" w:cs="Times New Roman" w:hint="eastAsia"/>
                <w:b/>
                <w:sz w:val="32"/>
                <w:szCs w:val="32"/>
              </w:rPr>
              <w:t>号</w:t>
            </w:r>
          </w:p>
        </w:tc>
        <w:tc>
          <w:tcPr>
            <w:tcW w:w="4691" w:type="dxa"/>
            <w:vAlign w:val="center"/>
          </w:tcPr>
          <w:p w14:paraId="63D22EEE" w14:textId="7CB94C67" w:rsidR="00A0513A" w:rsidRDefault="00000000">
            <w:pPr>
              <w:rPr>
                <w:rFonts w:ascii="黑体" w:eastAsia="黑体" w:hAnsi="Times" w:cs="Times New Roman"/>
                <w:b/>
                <w:bCs/>
                <w:sz w:val="72"/>
                <w:szCs w:val="24"/>
              </w:rPr>
            </w:pPr>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20223802056</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p>
        </w:tc>
        <w:tc>
          <w:tcPr>
            <w:tcW w:w="1619" w:type="dxa"/>
          </w:tcPr>
          <w:p w14:paraId="115F5A73" w14:textId="77777777" w:rsidR="00A0513A" w:rsidRDefault="00A0513A">
            <w:pPr>
              <w:adjustRightInd w:val="0"/>
              <w:snapToGrid w:val="0"/>
              <w:rPr>
                <w:rFonts w:ascii="黑体" w:eastAsia="黑体" w:hAnsi="Times" w:cs="Times New Roman"/>
                <w:b/>
                <w:bCs/>
                <w:sz w:val="28"/>
                <w:szCs w:val="28"/>
              </w:rPr>
            </w:pPr>
          </w:p>
        </w:tc>
      </w:tr>
      <w:tr w:rsidR="00A0513A" w14:paraId="62099927" w14:textId="77777777">
        <w:trPr>
          <w:trHeight w:hRule="exact" w:val="573"/>
          <w:jc w:val="center"/>
        </w:trPr>
        <w:tc>
          <w:tcPr>
            <w:tcW w:w="3090" w:type="dxa"/>
            <w:vAlign w:val="center"/>
          </w:tcPr>
          <w:p w14:paraId="14169F6E"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专业班级</w:t>
            </w:r>
          </w:p>
        </w:tc>
        <w:tc>
          <w:tcPr>
            <w:tcW w:w="4691" w:type="dxa"/>
            <w:vAlign w:val="center"/>
          </w:tcPr>
          <w:p w14:paraId="42EEEE17" w14:textId="4CEE1AB4" w:rsidR="00A0513A" w:rsidRDefault="00000000">
            <w:pPr>
              <w:rPr>
                <w:rFonts w:ascii="黑体" w:eastAsia="黑体" w:hAnsi="Times" w:cs="Times New Roman"/>
                <w:b/>
                <w:bCs/>
                <w:sz w:val="72"/>
                <w:szCs w:val="24"/>
              </w:rPr>
            </w:pPr>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软件工程</w:t>
            </w:r>
            <w:r w:rsidR="00DF4969">
              <w:rPr>
                <w:rFonts w:ascii="Times New Roman" w:eastAsia="宋体" w:hAnsi="Times New Roman" w:cs="Times New Roman" w:hint="eastAsia"/>
                <w:sz w:val="32"/>
                <w:szCs w:val="32"/>
                <w:u w:val="single"/>
              </w:rPr>
              <w:t>2</w:t>
            </w:r>
            <w:r>
              <w:rPr>
                <w:rFonts w:ascii="Times New Roman" w:eastAsia="宋体" w:hAnsi="Times New Roman" w:cs="Times New Roman" w:hint="eastAsia"/>
                <w:sz w:val="32"/>
                <w:szCs w:val="32"/>
                <w:u w:val="single"/>
              </w:rPr>
              <w:t>班</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p>
        </w:tc>
        <w:tc>
          <w:tcPr>
            <w:tcW w:w="1619" w:type="dxa"/>
          </w:tcPr>
          <w:p w14:paraId="6330CBDC" w14:textId="77777777" w:rsidR="00A0513A" w:rsidRDefault="00A0513A">
            <w:pPr>
              <w:adjustRightInd w:val="0"/>
              <w:snapToGrid w:val="0"/>
              <w:rPr>
                <w:rFonts w:ascii="黑体" w:eastAsia="黑体" w:hAnsi="Times" w:cs="Times New Roman"/>
                <w:b/>
                <w:bCs/>
                <w:sz w:val="28"/>
                <w:szCs w:val="28"/>
              </w:rPr>
            </w:pPr>
          </w:p>
        </w:tc>
      </w:tr>
      <w:tr w:rsidR="00A0513A" w14:paraId="2BA02C3A" w14:textId="77777777">
        <w:trPr>
          <w:trHeight w:hRule="exact" w:val="573"/>
          <w:jc w:val="center"/>
        </w:trPr>
        <w:tc>
          <w:tcPr>
            <w:tcW w:w="3090" w:type="dxa"/>
            <w:vAlign w:val="center"/>
          </w:tcPr>
          <w:p w14:paraId="25454C07"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指导教师</w:t>
            </w:r>
          </w:p>
        </w:tc>
        <w:tc>
          <w:tcPr>
            <w:tcW w:w="4691" w:type="dxa"/>
            <w:vAlign w:val="center"/>
          </w:tcPr>
          <w:p w14:paraId="6E8280BB" w14:textId="3CD6893B" w:rsidR="00A0513A" w:rsidRDefault="00000000">
            <w:pPr>
              <w:rPr>
                <w:rFonts w:ascii="黑体" w:eastAsia="黑体" w:hAnsi="Times" w:cs="Times New Roman"/>
                <w:b/>
                <w:bCs/>
                <w:sz w:val="72"/>
                <w:szCs w:val="24"/>
              </w:rPr>
            </w:pPr>
            <w:r>
              <w:rPr>
                <w:rFonts w:ascii="Times New Roman" w:eastAsia="宋体" w:hAnsi="Times New Roman" w:cs="Times New Roman"/>
                <w:sz w:val="32"/>
                <w:szCs w:val="32"/>
                <w:u w:val="single"/>
              </w:rPr>
              <w:t xml:space="preserve">  </w:t>
            </w:r>
            <w:commentRangeStart w:id="2"/>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梁艳</w:t>
            </w:r>
            <w:r w:rsidR="00DF4969">
              <w:rPr>
                <w:rFonts w:ascii="Times New Roman" w:eastAsia="宋体" w:hAnsi="Times New Roman" w:cs="Times New Roman" w:hint="eastAsia"/>
                <w:sz w:val="32"/>
                <w:szCs w:val="32"/>
                <w:u w:val="single"/>
              </w:rPr>
              <w:t xml:space="preserve"> Yongchao Huang</w:t>
            </w:r>
            <w:r>
              <w:rPr>
                <w:rFonts w:ascii="Times New Roman" w:eastAsia="宋体" w:hAnsi="Times New Roman" w:cs="Times New Roman"/>
                <w:sz w:val="32"/>
                <w:szCs w:val="32"/>
                <w:u w:val="single"/>
              </w:rPr>
              <w:t xml:space="preserve"> </w:t>
            </w:r>
            <w:commentRangeEnd w:id="2"/>
            <w:r>
              <w:rPr>
                <w:rStyle w:val="a6"/>
                <w:rFonts w:ascii="Times New Roman" w:eastAsia="宋体" w:hAnsi="Times New Roman" w:cs="Times New Roman"/>
                <w:sz w:val="32"/>
                <w:szCs w:val="32"/>
                <w:u w:val="single"/>
              </w:rPr>
              <w:commentReference w:id="2"/>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p>
        </w:tc>
        <w:tc>
          <w:tcPr>
            <w:tcW w:w="1619" w:type="dxa"/>
          </w:tcPr>
          <w:p w14:paraId="1F917E1F" w14:textId="77777777" w:rsidR="00A0513A" w:rsidRDefault="00A0513A">
            <w:pPr>
              <w:adjustRightInd w:val="0"/>
              <w:snapToGrid w:val="0"/>
              <w:rPr>
                <w:rFonts w:ascii="黑体" w:eastAsia="黑体" w:hAnsi="Times" w:cs="Times New Roman"/>
                <w:b/>
                <w:bCs/>
                <w:sz w:val="28"/>
                <w:szCs w:val="28"/>
              </w:rPr>
            </w:pPr>
          </w:p>
        </w:tc>
      </w:tr>
      <w:tr w:rsidR="00A0513A" w14:paraId="41A2E06B" w14:textId="77777777">
        <w:trPr>
          <w:trHeight w:hRule="exact" w:val="573"/>
          <w:jc w:val="center"/>
        </w:trPr>
        <w:tc>
          <w:tcPr>
            <w:tcW w:w="3090" w:type="dxa"/>
            <w:vAlign w:val="center"/>
          </w:tcPr>
          <w:p w14:paraId="3ACD730E" w14:textId="77777777" w:rsidR="00A0513A" w:rsidRDefault="00000000">
            <w:pPr>
              <w:jc w:val="right"/>
              <w:rPr>
                <w:rFonts w:ascii="Times New Roman" w:eastAsia="仿宋_GB2312" w:hAnsi="Times New Roman" w:cs="Times New Roman"/>
                <w:b/>
                <w:sz w:val="32"/>
                <w:szCs w:val="32"/>
              </w:rPr>
            </w:pPr>
            <w:r>
              <w:rPr>
                <w:rFonts w:ascii="Times New Roman" w:eastAsia="仿宋_GB2312" w:hAnsi="Times New Roman" w:cs="Times New Roman" w:hint="eastAsia"/>
                <w:b/>
                <w:sz w:val="32"/>
                <w:szCs w:val="32"/>
              </w:rPr>
              <w:t>完成日期</w:t>
            </w:r>
          </w:p>
        </w:tc>
        <w:tc>
          <w:tcPr>
            <w:tcW w:w="4691" w:type="dxa"/>
            <w:vAlign w:val="center"/>
          </w:tcPr>
          <w:p w14:paraId="76C3AC96" w14:textId="77777777" w:rsidR="00A0513A" w:rsidRDefault="00000000">
            <w:pPr>
              <w:rPr>
                <w:rFonts w:ascii="Times New Roman" w:eastAsia="宋体" w:hAnsi="Times New Roman" w:cs="Times New Roman"/>
                <w:sz w:val="32"/>
                <w:szCs w:val="32"/>
                <w:u w:val="single"/>
              </w:rPr>
            </w:pP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201</w:t>
            </w:r>
            <w:r>
              <w:rPr>
                <w:rFonts w:ascii="Times New Roman" w:eastAsia="宋体" w:hAnsi="Times New Roman" w:cs="Times New Roman" w:hint="eastAsia"/>
                <w:sz w:val="32"/>
                <w:szCs w:val="32"/>
                <w:u w:val="single"/>
              </w:rPr>
              <w:t>X</w:t>
            </w:r>
            <w:r>
              <w:rPr>
                <w:rFonts w:ascii="Times New Roman" w:eastAsia="宋体" w:hAnsi="Times New Roman" w:cs="Times New Roman" w:hint="eastAsia"/>
                <w:sz w:val="32"/>
                <w:szCs w:val="32"/>
                <w:u w:val="single"/>
              </w:rPr>
              <w:t>年</w:t>
            </w:r>
            <w:r>
              <w:rPr>
                <w:rFonts w:ascii="Times New Roman" w:eastAsia="宋体" w:hAnsi="Times New Roman" w:cs="Times New Roman" w:hint="eastAsia"/>
                <w:sz w:val="32"/>
                <w:szCs w:val="32"/>
                <w:u w:val="single"/>
              </w:rPr>
              <w:t>X</w:t>
            </w:r>
            <w:r>
              <w:rPr>
                <w:rFonts w:ascii="Times New Roman" w:eastAsia="宋体" w:hAnsi="Times New Roman" w:cs="Times New Roman" w:hint="eastAsia"/>
                <w:sz w:val="32"/>
                <w:szCs w:val="32"/>
                <w:u w:val="single"/>
              </w:rPr>
              <w:t>月</w:t>
            </w:r>
            <w:r>
              <w:rPr>
                <w:rFonts w:ascii="Times New Roman" w:eastAsia="宋体" w:hAnsi="Times New Roman" w:cs="Times New Roman" w:hint="eastAsia"/>
                <w:sz w:val="32"/>
                <w:szCs w:val="32"/>
                <w:u w:val="single"/>
              </w:rPr>
              <w:t xml:space="preserve">                </w:t>
            </w:r>
          </w:p>
        </w:tc>
        <w:tc>
          <w:tcPr>
            <w:tcW w:w="1619" w:type="dxa"/>
          </w:tcPr>
          <w:p w14:paraId="4BC0E1CA" w14:textId="77777777" w:rsidR="00A0513A" w:rsidRDefault="00A0513A">
            <w:pPr>
              <w:adjustRightInd w:val="0"/>
              <w:snapToGrid w:val="0"/>
              <w:rPr>
                <w:rFonts w:ascii="黑体" w:eastAsia="黑体" w:hAnsi="Times" w:cs="Times New Roman"/>
                <w:b/>
                <w:bCs/>
                <w:sz w:val="28"/>
                <w:szCs w:val="28"/>
              </w:rPr>
            </w:pPr>
          </w:p>
        </w:tc>
      </w:tr>
    </w:tbl>
    <w:p w14:paraId="20884124" w14:textId="77777777" w:rsidR="00A0513A" w:rsidRDefault="00A0513A">
      <w:pPr>
        <w:spacing w:line="360" w:lineRule="auto"/>
        <w:ind w:firstLineChars="645" w:firstLine="2064"/>
        <w:rPr>
          <w:rFonts w:ascii="Times New Roman" w:eastAsia="宋体" w:hAnsi="Times New Roman" w:cs="Times New Roman"/>
          <w:sz w:val="32"/>
          <w:szCs w:val="32"/>
          <w:u w:val="single"/>
        </w:rPr>
      </w:pPr>
    </w:p>
    <w:p w14:paraId="392A06C0" w14:textId="77777777" w:rsidR="00A0513A" w:rsidRDefault="00A0513A">
      <w:pPr>
        <w:rPr>
          <w:rFonts w:ascii="宋体" w:eastAsia="宋体" w:hAnsi="Courier New" w:cs="Times New Roman"/>
          <w:kern w:val="0"/>
          <w:sz w:val="20"/>
          <w:szCs w:val="20"/>
        </w:rPr>
        <w:sectPr w:rsidR="00A0513A">
          <w:headerReference w:type="default" r:id="rId12"/>
          <w:pgSz w:w="11906" w:h="16838"/>
          <w:pgMar w:top="1191" w:right="1361" w:bottom="1191" w:left="1361" w:header="851" w:footer="992" w:gutter="0"/>
          <w:pgNumType w:start="1"/>
          <w:cols w:space="720"/>
          <w:docGrid w:type="linesAndChars" w:linePitch="312"/>
        </w:sectPr>
      </w:pPr>
    </w:p>
    <w:p w14:paraId="78C55C88" w14:textId="77777777" w:rsidR="00056993" w:rsidRDefault="00056993">
      <w:pPr>
        <w:widowControl/>
        <w:spacing w:line="340" w:lineRule="exact"/>
        <w:jc w:val="center"/>
        <w:outlineLvl w:val="0"/>
        <w:rPr>
          <w:rFonts w:ascii="黑体" w:eastAsia="黑体" w:hAnsi="黑体" w:cs="黑体"/>
          <w:b/>
          <w:sz w:val="36"/>
          <w:szCs w:val="36"/>
        </w:rPr>
      </w:pPr>
      <w:bookmarkStart w:id="3" w:name="_Toc337648060"/>
      <w:bookmarkStart w:id="4" w:name="_Toc497121420"/>
      <w:bookmarkStart w:id="5" w:name="_Toc27718"/>
      <w:bookmarkStart w:id="6" w:name="_Toc24115"/>
    </w:p>
    <w:p w14:paraId="69AB8A22" w14:textId="750D18EC" w:rsidR="00A0513A" w:rsidRDefault="00056993">
      <w:pPr>
        <w:widowControl/>
        <w:spacing w:line="340" w:lineRule="exact"/>
        <w:jc w:val="center"/>
        <w:outlineLvl w:val="0"/>
        <w:rPr>
          <w:rFonts w:ascii="Times New Roman" w:eastAsia="黑体" w:hAnsi="Times New Roman" w:cs="Times New Roman"/>
          <w:b/>
          <w:bCs/>
          <w:kern w:val="44"/>
          <w:sz w:val="24"/>
          <w:szCs w:val="24"/>
        </w:rPr>
      </w:pPr>
      <w:r>
        <w:rPr>
          <w:rFonts w:ascii="黑体" w:eastAsia="黑体" w:hAnsi="黑体" w:cs="黑体" w:hint="eastAsia"/>
          <w:b/>
          <w:sz w:val="36"/>
          <w:szCs w:val="36"/>
        </w:rPr>
        <w:t>摘  要</w:t>
      </w:r>
    </w:p>
    <w:p w14:paraId="6AC7D652" w14:textId="77777777" w:rsidR="00056993" w:rsidRPr="00056993" w:rsidRDefault="00056993" w:rsidP="00056993">
      <w:pPr>
        <w:spacing w:line="500" w:lineRule="exact"/>
        <w:ind w:right="-74" w:firstLineChars="400" w:firstLine="960"/>
        <w:rPr>
          <w:rFonts w:asciiTheme="minorEastAsia" w:hAnsiTheme="minorEastAsia" w:cs="Times New Roman"/>
          <w:sz w:val="24"/>
          <w:szCs w:val="24"/>
        </w:rPr>
      </w:pPr>
      <w:r w:rsidRPr="00056993">
        <w:rPr>
          <w:rFonts w:asciiTheme="minorEastAsia" w:hAnsiTheme="minorEastAsia" w:cs="Times New Roman" w:hint="eastAsia"/>
          <w:sz w:val="24"/>
          <w:szCs w:val="24"/>
        </w:rPr>
        <w:t xml:space="preserve">随着全球民航业的快速发展，机场跑道容量已成为制约空中交通效率的核心瓶颈。本研究旨在通过数据驱动的方法，开发一套航班跑道智能调度系统，以优化机场起降时刻表并最大限度地减少航班总延误。 </w:t>
      </w:r>
    </w:p>
    <w:p w14:paraId="71E1E7ED" w14:textId="77777777" w:rsidR="00056993" w:rsidRPr="00056993" w:rsidRDefault="00056993" w:rsidP="00056993">
      <w:pPr>
        <w:spacing w:line="500" w:lineRule="exact"/>
        <w:ind w:right="-74" w:firstLineChars="400" w:firstLine="960"/>
        <w:rPr>
          <w:rFonts w:asciiTheme="minorEastAsia" w:hAnsiTheme="minorEastAsia" w:cs="Times New Roman"/>
          <w:sz w:val="24"/>
          <w:szCs w:val="24"/>
        </w:rPr>
      </w:pPr>
      <w:r w:rsidRPr="00056993">
        <w:rPr>
          <w:rFonts w:asciiTheme="minorEastAsia" w:hAnsiTheme="minorEastAsia" w:cs="Times New Roman" w:hint="eastAsia"/>
          <w:sz w:val="24"/>
          <w:szCs w:val="24"/>
        </w:rPr>
        <w:t xml:space="preserve">本文以巴西民航局 2015 年至 2017 年间的 254 万余条真实航班记录为基础，构建了综合考虑跑道可用性、安全间隔及天气因素的优化模型。在算法实现上，系统采用遗传算法（Genetic Algorithm）作为核心优化引擎，并设计了基于延误惩罚的分段式目标函数。系统采用前后端分离架构，集成了数据清洗、预处理、算法调度及结果可视化功能。 </w:t>
      </w:r>
    </w:p>
    <w:p w14:paraId="0A2EB95E" w14:textId="0159ECE6" w:rsidR="00A0513A" w:rsidRPr="00056993" w:rsidRDefault="00056993" w:rsidP="00056993">
      <w:pPr>
        <w:spacing w:line="500" w:lineRule="exact"/>
        <w:ind w:right="-74" w:firstLineChars="400" w:firstLine="960"/>
        <w:rPr>
          <w:rFonts w:asciiTheme="minorEastAsia" w:hAnsiTheme="minorEastAsia" w:cs="Times New Roman"/>
          <w:sz w:val="24"/>
          <w:szCs w:val="24"/>
        </w:rPr>
      </w:pPr>
      <w:r w:rsidRPr="00056993">
        <w:rPr>
          <w:rFonts w:asciiTheme="minorEastAsia" w:hAnsiTheme="minorEastAsia" w:cs="Times New Roman" w:hint="eastAsia"/>
          <w:sz w:val="24"/>
          <w:szCs w:val="24"/>
        </w:rPr>
        <w:t>针对实验中出现的算法过早收敛现象，本文通过调节种群规模（50、80、100）和偏移量（5、30、60分钟）进行了多组对比实验。研究发现，收敛速度过快主要归因于数据集的时间排序特性以及解码器的贪心排列逻辑，导致交叉和变异操作对调度表的改进空间受限。此外，本文对优化结果进行了深入讨论：虽然算法有效降低了总延误时间，但在某些情况下导致了延误航班数量的增加。本文认为，尽管这可能带来运营复杂性，但从宏观效率角度看，减小总延误仍具有显著的经济和实践价值。最后，通过直方图对比了原始数据与优化排班的延误分布，验证了算法在提升跑道利用率方面的有效性。</w:t>
      </w:r>
    </w:p>
    <w:p w14:paraId="3992112E" w14:textId="49D662A7" w:rsidR="00A0513A" w:rsidRPr="00DF4969" w:rsidRDefault="00000000">
      <w:pPr>
        <w:spacing w:line="360" w:lineRule="auto"/>
        <w:ind w:firstLineChars="200" w:firstLine="480"/>
        <w:rPr>
          <w:rFonts w:asciiTheme="minorEastAsia" w:hAnsiTheme="minorEastAsia" w:cs="Times New Roman"/>
          <w:kern w:val="0"/>
          <w:sz w:val="24"/>
          <w:szCs w:val="24"/>
        </w:rPr>
      </w:pPr>
      <w:r>
        <w:rPr>
          <w:rFonts w:ascii="Times New Roman" w:eastAsia="宋体" w:hAnsi="Times New Roman" w:cs="Times New Roman"/>
          <w:kern w:val="0"/>
          <w:sz w:val="24"/>
          <w:szCs w:val="24"/>
        </w:rPr>
        <w:t xml:space="preserve"> </w:t>
      </w:r>
    </w:p>
    <w:p w14:paraId="6A1B818A" w14:textId="77777777" w:rsidR="00A0513A" w:rsidRDefault="00A0513A">
      <w:pPr>
        <w:spacing w:line="500" w:lineRule="exact"/>
        <w:ind w:right="-74"/>
        <w:rPr>
          <w:rFonts w:ascii="Times New Roman" w:eastAsia="宋体" w:hAnsi="Times New Roman" w:cs="Times New Roman"/>
          <w:sz w:val="28"/>
          <w:szCs w:val="28"/>
        </w:rPr>
      </w:pPr>
    </w:p>
    <w:p w14:paraId="6A78F698" w14:textId="4E582E87" w:rsidR="00A0513A" w:rsidRPr="003C6F10" w:rsidRDefault="00000000">
      <w:pPr>
        <w:spacing w:line="340" w:lineRule="exact"/>
        <w:rPr>
          <w:rFonts w:ascii="Times New Roman" w:eastAsia="宋体" w:hAnsi="Times New Roman" w:cs="Times New Roman"/>
          <w:bCs/>
          <w:sz w:val="24"/>
          <w:szCs w:val="24"/>
        </w:rPr>
        <w:sectPr w:rsidR="00A0513A" w:rsidRPr="003C6F10">
          <w:headerReference w:type="default" r:id="rId13"/>
          <w:footerReference w:type="default" r:id="rId14"/>
          <w:pgSz w:w="11906" w:h="16838"/>
          <w:pgMar w:top="1414" w:right="1134" w:bottom="851" w:left="851" w:header="914" w:footer="851" w:gutter="567"/>
          <w:pgNumType w:fmt="upperRoman" w:start="1"/>
          <w:cols w:space="720"/>
          <w:docGrid w:type="linesAndChars" w:linePitch="312"/>
        </w:sectPr>
      </w:pPr>
      <w:r w:rsidRPr="003C6F10">
        <w:rPr>
          <w:rFonts w:ascii="Times New Roman" w:eastAsia="黑体" w:hAnsi="Times New Roman" w:cs="Times New Roman" w:hint="eastAsia"/>
          <w:bCs/>
          <w:sz w:val="24"/>
          <w:szCs w:val="24"/>
        </w:rPr>
        <w:t>关键词</w:t>
      </w:r>
      <w:r w:rsidRPr="003C6F10">
        <w:rPr>
          <w:rFonts w:ascii="Times New Roman" w:eastAsia="黑体" w:hAnsi="Times New Roman" w:cs="Times New Roman" w:hint="eastAsia"/>
          <w:bCs/>
          <w:sz w:val="24"/>
          <w:szCs w:val="24"/>
        </w:rPr>
        <w:t xml:space="preserve">  </w:t>
      </w:r>
      <w:r w:rsidRPr="003C6F10">
        <w:rPr>
          <w:rFonts w:ascii="Times New Roman" w:eastAsia="黑体" w:hAnsi="Times New Roman" w:cs="Times New Roman" w:hint="eastAsia"/>
          <w:bCs/>
          <w:sz w:val="24"/>
          <w:szCs w:val="24"/>
        </w:rPr>
        <w:t>：</w:t>
      </w:r>
      <w:r w:rsidR="002B26C3" w:rsidRPr="003C6F10">
        <w:rPr>
          <w:rFonts w:ascii="Times New Roman" w:eastAsia="黑体" w:hAnsi="Times New Roman" w:cs="Times New Roman" w:hint="eastAsia"/>
          <w:bCs/>
          <w:sz w:val="24"/>
          <w:szCs w:val="24"/>
        </w:rPr>
        <w:t>航班调度优化，遗传算法，跑道容量，延误最小化，元启发式算法</w:t>
      </w:r>
    </w:p>
    <w:p w14:paraId="51230DE0" w14:textId="77777777" w:rsidR="00A0513A" w:rsidRDefault="00A0513A">
      <w:pPr>
        <w:widowControl/>
        <w:spacing w:line="340" w:lineRule="exact"/>
        <w:jc w:val="center"/>
        <w:outlineLvl w:val="0"/>
        <w:rPr>
          <w:rFonts w:ascii="Times New Roman" w:eastAsia="宋体" w:hAnsi="Times New Roman" w:cs="Times New Roman"/>
          <w:b/>
          <w:color w:val="000000"/>
          <w:sz w:val="36"/>
          <w:szCs w:val="36"/>
        </w:rPr>
      </w:pPr>
    </w:p>
    <w:p w14:paraId="440EF190" w14:textId="77777777" w:rsidR="00A0513A" w:rsidRDefault="00000000">
      <w:pPr>
        <w:widowControl/>
        <w:spacing w:line="340" w:lineRule="exact"/>
        <w:jc w:val="center"/>
        <w:outlineLvl w:val="0"/>
        <w:rPr>
          <w:rFonts w:ascii="Times New Roman" w:eastAsia="宋体" w:hAnsi="Times New Roman" w:cs="Times New Roman"/>
          <w:b/>
          <w:sz w:val="36"/>
          <w:szCs w:val="36"/>
        </w:rPr>
      </w:pPr>
      <w:r>
        <w:rPr>
          <w:rFonts w:ascii="Times New Roman" w:eastAsia="宋体" w:hAnsi="Times New Roman" w:cs="Times New Roman"/>
          <w:b/>
          <w:color w:val="000000"/>
          <w:sz w:val="36"/>
          <w:szCs w:val="36"/>
        </w:rPr>
        <w:t>ABSTRACT</w:t>
      </w:r>
      <w:bookmarkEnd w:id="3"/>
      <w:bookmarkEnd w:id="4"/>
      <w:bookmarkEnd w:id="5"/>
      <w:bookmarkEnd w:id="6"/>
    </w:p>
    <w:p w14:paraId="0C55FFA7" w14:textId="77777777" w:rsidR="00A0513A" w:rsidRDefault="00A0513A">
      <w:pPr>
        <w:spacing w:line="500" w:lineRule="exact"/>
        <w:ind w:right="-74"/>
        <w:rPr>
          <w:rFonts w:ascii="Times New Roman" w:eastAsia="宋体" w:hAnsi="Times New Roman" w:cs="Times New Roman"/>
          <w:sz w:val="28"/>
          <w:szCs w:val="28"/>
        </w:rPr>
      </w:pPr>
    </w:p>
    <w:p w14:paraId="55DC8A30" w14:textId="77777777" w:rsidR="003C6F10" w:rsidRDefault="003C6F10" w:rsidP="003C6F10">
      <w:pPr>
        <w:spacing w:line="500" w:lineRule="exact"/>
        <w:ind w:right="-74" w:firstLineChars="400" w:firstLine="960"/>
        <w:rPr>
          <w:rFonts w:ascii="Times New Roman" w:eastAsia="宋体" w:hAnsi="Times New Roman" w:cs="Times New Roman"/>
          <w:kern w:val="0"/>
          <w:sz w:val="24"/>
          <w:szCs w:val="24"/>
        </w:rPr>
      </w:pPr>
      <w:bookmarkStart w:id="7" w:name="_Toc337648061"/>
      <w:r w:rsidRPr="003C6F10">
        <w:rPr>
          <w:rFonts w:ascii="Times New Roman" w:eastAsia="宋体" w:hAnsi="Times New Roman" w:cs="Times New Roman"/>
          <w:kern w:val="0"/>
          <w:sz w:val="24"/>
          <w:szCs w:val="24"/>
        </w:rPr>
        <w:t xml:space="preserve">With the rapid expansion of the global civil aviation industry, airport runway capacity has become a critical bottleneck restricting air traffic efficiency. This study aims to develop a data-driven intelligent runway scheduling system to optimize takeoff and landing timetables and minimize total flight delays. </w:t>
      </w:r>
    </w:p>
    <w:p w14:paraId="1BA75E81" w14:textId="77777777" w:rsidR="003C6F10" w:rsidRDefault="003C6F10" w:rsidP="003C6F10">
      <w:pPr>
        <w:spacing w:line="500" w:lineRule="exact"/>
        <w:ind w:right="-74" w:firstLineChars="400" w:firstLine="960"/>
        <w:rPr>
          <w:rFonts w:ascii="Times New Roman" w:eastAsia="宋体" w:hAnsi="Times New Roman" w:cs="Times New Roman"/>
          <w:kern w:val="0"/>
          <w:sz w:val="24"/>
          <w:szCs w:val="24"/>
        </w:rPr>
      </w:pPr>
      <w:r w:rsidRPr="003C6F10">
        <w:rPr>
          <w:rFonts w:ascii="Times New Roman" w:eastAsia="宋体" w:hAnsi="Times New Roman" w:cs="Times New Roman"/>
          <w:kern w:val="0"/>
          <w:sz w:val="24"/>
          <w:szCs w:val="24"/>
        </w:rPr>
        <w:t xml:space="preserve">Based on an integrated dataset of over 2.54 million Brazilian flight records from 2015 to 2017, an optimization model is constructed considering runway availability, safety intervals, and weather factors. The system implements a Genetic Algorithm (GA) as the core optimization engine, utilizing a piecewise penalty function as the objective to minimize total delays. The application features a decoupled front-end and back-end architecture, integrating data cleaning, preprocessing, algorithmic scheduling, and results visualization. </w:t>
      </w:r>
    </w:p>
    <w:p w14:paraId="7D5C5AEE" w14:textId="08AE23FD" w:rsidR="00A0513A" w:rsidRDefault="003C6F10" w:rsidP="003C6F10">
      <w:pPr>
        <w:spacing w:line="500" w:lineRule="exact"/>
        <w:ind w:right="-74" w:firstLineChars="400" w:firstLine="960"/>
        <w:rPr>
          <w:rFonts w:ascii="Times New Roman" w:eastAsia="宋体" w:hAnsi="Times New Roman" w:cs="Times New Roman"/>
          <w:kern w:val="0"/>
          <w:sz w:val="24"/>
          <w:szCs w:val="24"/>
        </w:rPr>
      </w:pPr>
      <w:r w:rsidRPr="003C6F10">
        <w:rPr>
          <w:rFonts w:ascii="Times New Roman" w:eastAsia="宋体" w:hAnsi="Times New Roman" w:cs="Times New Roman"/>
          <w:kern w:val="0"/>
          <w:sz w:val="24"/>
          <w:szCs w:val="24"/>
        </w:rPr>
        <w:t>To address the observed phenomenon of premature convergence, multiple comparative experiments were conducted by varying population sizes (50, 80, 100) and time offsets (5, 30, 60 minutes). The results indicate that the rapid convergence is primarily due to the inherent chronological nature of the dataset and the greedy logic of the decoder, which restricts the impact of crossover and mutation operations. Furthermore, this paper discusses the operational trade-off of the optimization results: while the algorithm successfully reduces the total delay duration, it may increase the total number of delayed flights in certain scenarios. This study argues that minimizing total delay remains a primary objective for enhancing overall efficiency, despite potential operational concerns. Finally, the effectiveness of the algorithm in improving runway utilization is validated through a histogram analysis comparing actual historical delays with the optimized schedules.</w:t>
      </w:r>
    </w:p>
    <w:p w14:paraId="6BAD17D0" w14:textId="77777777" w:rsidR="0055093F" w:rsidRDefault="0055093F" w:rsidP="0055093F">
      <w:pPr>
        <w:spacing w:line="500" w:lineRule="exact"/>
        <w:ind w:right="-74"/>
        <w:rPr>
          <w:rFonts w:ascii="Times New Roman" w:eastAsia="宋体" w:hAnsi="Times New Roman" w:cs="Times New Roman"/>
          <w:sz w:val="28"/>
          <w:szCs w:val="28"/>
        </w:rPr>
      </w:pPr>
    </w:p>
    <w:p w14:paraId="04CEBB96" w14:textId="2DE28D78" w:rsidR="00A0513A" w:rsidRPr="003C6F10" w:rsidRDefault="00000000">
      <w:pPr>
        <w:spacing w:line="340" w:lineRule="exact"/>
        <w:rPr>
          <w:rFonts w:ascii="Times New Roman" w:eastAsia="宋体" w:hAnsi="Times New Roman" w:cs="Times New Roman"/>
          <w:bCs/>
          <w:sz w:val="24"/>
          <w:szCs w:val="24"/>
        </w:rPr>
      </w:pPr>
      <w:r w:rsidRPr="003C6F10">
        <w:rPr>
          <w:rFonts w:ascii="Times New Roman" w:eastAsia="黑体" w:hAnsi="Times New Roman" w:cs="Times New Roman"/>
          <w:bCs/>
          <w:sz w:val="24"/>
          <w:szCs w:val="24"/>
        </w:rPr>
        <w:t>Key</w:t>
      </w:r>
      <w:r w:rsidRPr="003C6F10">
        <w:rPr>
          <w:rFonts w:ascii="Times New Roman" w:eastAsia="黑体" w:hAnsi="Times New Roman" w:cs="Times New Roman" w:hint="eastAsia"/>
          <w:bCs/>
          <w:sz w:val="24"/>
          <w:szCs w:val="24"/>
        </w:rPr>
        <w:t xml:space="preserve"> </w:t>
      </w:r>
      <w:r w:rsidRPr="003C6F10">
        <w:rPr>
          <w:rFonts w:ascii="Times New Roman" w:eastAsia="黑体" w:hAnsi="Times New Roman" w:cs="Times New Roman"/>
          <w:bCs/>
          <w:sz w:val="24"/>
          <w:szCs w:val="24"/>
        </w:rPr>
        <w:t>Words:</w:t>
      </w:r>
      <w:r w:rsidRPr="003C6F10">
        <w:rPr>
          <w:rFonts w:ascii="Times New Roman" w:eastAsia="宋体" w:hAnsi="Times New Roman" w:cs="Times New Roman" w:hint="eastAsia"/>
          <w:bCs/>
          <w:szCs w:val="24"/>
        </w:rPr>
        <w:t xml:space="preserve"> </w:t>
      </w:r>
      <w:bookmarkEnd w:id="7"/>
      <w:r w:rsidR="003C6F10" w:rsidRPr="003C6F10">
        <w:rPr>
          <w:rFonts w:ascii="Times New Roman" w:eastAsia="宋体" w:hAnsi="Times New Roman" w:cs="Times New Roman"/>
          <w:bCs/>
          <w:szCs w:val="24"/>
        </w:rPr>
        <w:t>Aircraft Runway Scheduling; Genetic Algorithm; Runway Capacity; Delay Minimization; Metaheuristic Algorithms</w:t>
      </w:r>
    </w:p>
    <w:p w14:paraId="475F6856" w14:textId="77777777" w:rsidR="00A0513A" w:rsidRDefault="00A0513A">
      <w:pPr>
        <w:spacing w:line="500" w:lineRule="exact"/>
        <w:ind w:right="-74"/>
        <w:rPr>
          <w:rFonts w:ascii="Times New Roman" w:eastAsia="宋体" w:hAnsi="Times New Roman" w:cs="Times New Roman"/>
          <w:sz w:val="28"/>
          <w:szCs w:val="28"/>
        </w:rPr>
      </w:pPr>
    </w:p>
    <w:p w14:paraId="5D7BBD06" w14:textId="77777777" w:rsidR="00A0513A" w:rsidRDefault="00A0513A">
      <w:pPr>
        <w:spacing w:line="340" w:lineRule="exact"/>
        <w:rPr>
          <w:rFonts w:ascii="Times New Roman" w:eastAsia="宋体" w:hAnsi="Times New Roman" w:cs="Times New Roman"/>
          <w:sz w:val="24"/>
          <w:szCs w:val="24"/>
        </w:rPr>
      </w:pPr>
    </w:p>
    <w:p w14:paraId="252D87E8" w14:textId="59E36BD8" w:rsidR="00A0513A" w:rsidRDefault="00A0513A">
      <w:pPr>
        <w:widowControl/>
        <w:jc w:val="left"/>
        <w:rPr>
          <w:rFonts w:ascii="黑体" w:eastAsia="黑体" w:hAnsi="黑体" w:cs="黑体"/>
          <w:b/>
          <w:sz w:val="36"/>
          <w:szCs w:val="36"/>
        </w:rPr>
      </w:pPr>
      <w:bookmarkStart w:id="8" w:name="_Toc18073"/>
    </w:p>
    <w:p w14:paraId="687BCB0D" w14:textId="77777777" w:rsidR="00A0513A" w:rsidRDefault="00A0513A">
      <w:pPr>
        <w:widowControl/>
        <w:spacing w:line="340" w:lineRule="exact"/>
        <w:jc w:val="center"/>
        <w:outlineLvl w:val="0"/>
        <w:rPr>
          <w:rFonts w:ascii="黑体" w:eastAsia="黑体" w:hAnsi="黑体" w:cs="黑体"/>
          <w:b/>
          <w:sz w:val="36"/>
          <w:szCs w:val="36"/>
        </w:rPr>
      </w:pPr>
      <w:bookmarkStart w:id="9" w:name="_Toc31080"/>
    </w:p>
    <w:bookmarkEnd w:id="8"/>
    <w:bookmarkEnd w:id="9"/>
    <w:p w14:paraId="3C6DCB76" w14:textId="77777777" w:rsidR="00A0513A" w:rsidRDefault="00A0513A">
      <w:pPr>
        <w:spacing w:line="340" w:lineRule="exact"/>
        <w:jc w:val="center"/>
        <w:rPr>
          <w:rFonts w:ascii="黑体" w:eastAsia="黑体" w:hAnsi="黑体" w:cs="Times New Roman"/>
          <w:b/>
          <w:bCs/>
          <w:sz w:val="36"/>
          <w:szCs w:val="36"/>
        </w:rPr>
      </w:pPr>
    </w:p>
    <w:p w14:paraId="00DFCA80" w14:textId="77777777" w:rsidR="00A0513A" w:rsidRDefault="00000000">
      <w:pPr>
        <w:spacing w:line="340" w:lineRule="exact"/>
        <w:jc w:val="center"/>
        <w:rPr>
          <w:rFonts w:ascii="Times New Roman" w:eastAsia="黑体" w:hAnsi="Times New Roman" w:cs="Times New Roman"/>
          <w:b/>
          <w:bCs/>
          <w:sz w:val="36"/>
          <w:szCs w:val="36"/>
        </w:rPr>
      </w:pPr>
      <w:r>
        <w:rPr>
          <w:rFonts w:ascii="Times New Roman" w:eastAsia="黑体" w:hAnsi="Times New Roman" w:cs="Times New Roman"/>
          <w:b/>
          <w:bCs/>
          <w:sz w:val="36"/>
          <w:szCs w:val="36"/>
        </w:rPr>
        <w:t>Contents</w:t>
      </w:r>
    </w:p>
    <w:p w14:paraId="52973D5D" w14:textId="77777777" w:rsidR="00A0513A" w:rsidRDefault="00A0513A">
      <w:pPr>
        <w:spacing w:line="340" w:lineRule="exact"/>
        <w:jc w:val="center"/>
        <w:rPr>
          <w:rFonts w:ascii="Times New Roman" w:eastAsia="黑体" w:hAnsi="Times New Roman" w:cs="Times New Roman"/>
          <w:b/>
          <w:bCs/>
          <w:sz w:val="36"/>
          <w:szCs w:val="36"/>
        </w:rPr>
      </w:pPr>
    </w:p>
    <w:p w14:paraId="07F28683" w14:textId="77777777" w:rsidR="00A0513A" w:rsidRPr="00367613" w:rsidRDefault="00000000">
      <w:pPr>
        <w:pStyle w:val="TOC1"/>
        <w:tabs>
          <w:tab w:val="right" w:leader="dot" w:pos="9354"/>
        </w:tabs>
        <w:spacing w:line="300" w:lineRule="auto"/>
        <w:rPr>
          <w:rFonts w:ascii="Times New Roman" w:eastAsia="宋体" w:hAnsi="Times New Roman" w:cs="Times New Roman"/>
          <w:sz w:val="24"/>
          <w:szCs w:val="24"/>
        </w:rPr>
      </w:pP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TOC \o "1-3" \u </w:instrText>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color w:val="000000"/>
          <w:sz w:val="24"/>
          <w:szCs w:val="24"/>
        </w:rPr>
        <w:t>ABSTRACT</w:t>
      </w:r>
      <w:r w:rsidRPr="00367613">
        <w:rPr>
          <w:rFonts w:ascii="Times New Roman" w:eastAsia="宋体" w:hAnsi="Times New Roman" w:cs="Times New Roman"/>
          <w:sz w:val="24"/>
          <w:szCs w:val="24"/>
        </w:rPr>
        <w:tab/>
      </w: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PAGEREF _Toc24115 \h </w:instrText>
      </w:r>
      <w:r w:rsidRPr="00367613">
        <w:rPr>
          <w:rFonts w:ascii="Times New Roman" w:eastAsia="宋体" w:hAnsi="Times New Roman" w:cs="Times New Roman"/>
          <w:sz w:val="24"/>
          <w:szCs w:val="24"/>
        </w:rPr>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sz w:val="24"/>
          <w:szCs w:val="24"/>
        </w:rPr>
        <w:t>I</w:t>
      </w:r>
      <w:r w:rsidRPr="00367613">
        <w:rPr>
          <w:rFonts w:ascii="Times New Roman" w:eastAsia="宋体" w:hAnsi="Times New Roman" w:cs="Times New Roman"/>
          <w:sz w:val="24"/>
          <w:szCs w:val="24"/>
        </w:rPr>
        <w:fldChar w:fldCharType="end"/>
      </w:r>
    </w:p>
    <w:p w14:paraId="797FDDEE" w14:textId="77777777" w:rsidR="00A0513A" w:rsidRPr="00367613" w:rsidRDefault="00000000">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sz w:val="24"/>
          <w:szCs w:val="24"/>
        </w:rPr>
        <w:t>摘  要</w:t>
      </w:r>
      <w:r w:rsidRPr="00367613">
        <w:rPr>
          <w:rFonts w:ascii="Times New Roman" w:eastAsia="宋体" w:hAnsi="Times New Roman" w:cs="Times New Roman"/>
          <w:sz w:val="24"/>
          <w:szCs w:val="24"/>
        </w:rPr>
        <w:tab/>
      </w: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PAGEREF _Toc31080 \h </w:instrText>
      </w:r>
      <w:r w:rsidRPr="00367613">
        <w:rPr>
          <w:rFonts w:ascii="Times New Roman" w:eastAsia="宋体" w:hAnsi="Times New Roman" w:cs="Times New Roman"/>
          <w:sz w:val="24"/>
          <w:szCs w:val="24"/>
        </w:rPr>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sz w:val="24"/>
          <w:szCs w:val="24"/>
        </w:rPr>
        <w:t>II</w:t>
      </w:r>
      <w:r w:rsidRPr="00367613">
        <w:rPr>
          <w:rFonts w:ascii="Times New Roman" w:eastAsia="宋体" w:hAnsi="Times New Roman" w:cs="Times New Roman"/>
          <w:sz w:val="24"/>
          <w:szCs w:val="24"/>
        </w:rPr>
        <w:fldChar w:fldCharType="end"/>
      </w:r>
    </w:p>
    <w:p w14:paraId="57ECAAE8" w14:textId="29C4CAF7" w:rsidR="00A0513A" w:rsidRPr="00367613" w:rsidRDefault="00332EB3">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第 1 章 绪论</w:t>
      </w:r>
      <w:r w:rsidRPr="00367613">
        <w:rPr>
          <w:rFonts w:ascii="Times New Roman" w:eastAsia="宋体" w:hAnsi="Times New Roman" w:cs="Times New Roman" w:hint="eastAsia"/>
          <w:sz w:val="24"/>
          <w:szCs w:val="24"/>
        </w:rPr>
        <w:t xml:space="preserve"> (Introduction)</w:t>
      </w:r>
      <w:r w:rsidRPr="00367613">
        <w:rPr>
          <w:rFonts w:ascii="Times New Roman" w:eastAsia="宋体" w:hAnsi="Times New Roman" w:cs="Times New Roman"/>
          <w:sz w:val="24"/>
          <w:szCs w:val="24"/>
        </w:rPr>
        <w:tab/>
      </w: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PAGEREF _Toc19642 \h </w:instrText>
      </w:r>
      <w:r w:rsidRPr="00367613">
        <w:rPr>
          <w:rFonts w:ascii="Times New Roman" w:eastAsia="宋体" w:hAnsi="Times New Roman" w:cs="Times New Roman"/>
          <w:sz w:val="24"/>
          <w:szCs w:val="24"/>
        </w:rPr>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sz w:val="24"/>
          <w:szCs w:val="24"/>
        </w:rPr>
        <w:t>1</w:t>
      </w:r>
      <w:r w:rsidRPr="00367613">
        <w:rPr>
          <w:rFonts w:ascii="Times New Roman" w:eastAsia="宋体" w:hAnsi="Times New Roman" w:cs="Times New Roman"/>
          <w:sz w:val="24"/>
          <w:szCs w:val="24"/>
        </w:rPr>
        <w:fldChar w:fldCharType="end"/>
      </w:r>
    </w:p>
    <w:p w14:paraId="7C0E0C94" w14:textId="39CA9AA9" w:rsidR="00A0513A" w:rsidRPr="00367613" w:rsidRDefault="00332EB3">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1.1 研究背景与意义</w:t>
      </w:r>
      <w:r w:rsidRPr="00367613">
        <w:rPr>
          <w:rFonts w:ascii="Times New Roman" w:eastAsia="宋体" w:hAnsi="Times New Roman" w:cs="Times New Roman" w:hint="eastAsia"/>
          <w:sz w:val="24"/>
          <w:szCs w:val="24"/>
        </w:rPr>
        <w:t xml:space="preserve"> (Background and Significance)</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w:t>
      </w:r>
    </w:p>
    <w:p w14:paraId="3BEE9D59" w14:textId="52A9F12F" w:rsidR="00A0513A" w:rsidRPr="00367613" w:rsidRDefault="00332EB3">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sz w:val="24"/>
          <w:szCs w:val="24"/>
        </w:rPr>
        <w:t xml:space="preserve">1.2 </w:t>
      </w:r>
      <w:r w:rsidR="005127D0">
        <w:rPr>
          <w:rFonts w:asciiTheme="majorEastAsia" w:eastAsiaTheme="majorEastAsia" w:hAnsiTheme="majorEastAsia" w:cs="Times New Roman" w:hint="eastAsia"/>
          <w:bCs/>
          <w:sz w:val="24"/>
          <w:szCs w:val="24"/>
        </w:rPr>
        <w:t>文献综述</w:t>
      </w:r>
      <w:r w:rsidRPr="00367613">
        <w:rPr>
          <w:rFonts w:ascii="Times New Roman" w:eastAsia="宋体" w:hAnsi="Times New Roman" w:cs="Times New Roman" w:hint="eastAsia"/>
          <w:bCs/>
          <w:sz w:val="24"/>
          <w:szCs w:val="24"/>
        </w:rPr>
        <w:t xml:space="preserve"> (Literature Review)</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2</w:t>
      </w:r>
    </w:p>
    <w:p w14:paraId="590391E6" w14:textId="5EBA7422" w:rsidR="00C43E8D" w:rsidRPr="00367613" w:rsidRDefault="00332EB3" w:rsidP="001A01B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sz w:val="24"/>
          <w:szCs w:val="24"/>
        </w:rPr>
        <w:t xml:space="preserve">1.3 研究内容与目标 </w:t>
      </w:r>
      <w:r w:rsidRPr="00367613">
        <w:rPr>
          <w:rFonts w:ascii="Times New Roman" w:eastAsia="宋体" w:hAnsi="Times New Roman" w:cs="Times New Roman" w:hint="eastAsia"/>
          <w:bCs/>
          <w:sz w:val="24"/>
          <w:szCs w:val="24"/>
        </w:rPr>
        <w:t>(Research Objectives)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3</w:t>
      </w:r>
    </w:p>
    <w:p w14:paraId="2A0955F5" w14:textId="754EE44B" w:rsidR="00A0513A" w:rsidRPr="00367613" w:rsidRDefault="00C43E8D">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2 章 数据集分析与预处理</w:t>
      </w:r>
      <w:r w:rsidRPr="00367613">
        <w:rPr>
          <w:rFonts w:ascii="Times New Roman" w:eastAsia="宋体" w:hAnsi="Times New Roman" w:cs="Times New Roman" w:hint="eastAsia"/>
          <w:bCs/>
          <w:kern w:val="44"/>
          <w:sz w:val="24"/>
          <w:szCs w:val="24"/>
        </w:rPr>
        <w:t xml:space="preserve"> (Dataset Analysis and Preprocessing)</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5</w:t>
      </w:r>
    </w:p>
    <w:p w14:paraId="6000C638" w14:textId="2A0F3317" w:rsidR="00A0513A" w:rsidRPr="00367613" w:rsidRDefault="00C43E8D">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2.1 巴西民航数据集概述</w:t>
      </w:r>
      <w:r w:rsidRPr="00367613">
        <w:rPr>
          <w:rFonts w:ascii="Times New Roman" w:eastAsia="宋体" w:hAnsi="Times New Roman" w:cs="Times New Roman" w:hint="eastAsia"/>
          <w:sz w:val="24"/>
          <w:szCs w:val="24"/>
        </w:rPr>
        <w:t xml:space="preserve"> (Overview of Brazilian Flight Dataset)</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5</w:t>
      </w:r>
    </w:p>
    <w:p w14:paraId="32A14674" w14:textId="166AD5CC" w:rsidR="00A0513A" w:rsidRPr="00367613" w:rsidRDefault="00C43E8D">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2.2 数据清洗与格式化</w:t>
      </w:r>
      <w:r w:rsidRPr="00367613">
        <w:rPr>
          <w:rFonts w:ascii="Times New Roman" w:eastAsia="宋体" w:hAnsi="Times New Roman" w:cs="Times New Roman" w:hint="eastAsia"/>
          <w:sz w:val="24"/>
          <w:szCs w:val="24"/>
        </w:rPr>
        <w:t xml:space="preserve"> (Data Cleaning and Normalization)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6</w:t>
      </w:r>
    </w:p>
    <w:p w14:paraId="7C6CC03B" w14:textId="23EFA00A" w:rsidR="009D36F2" w:rsidRPr="00367613" w:rsidRDefault="009D36F2" w:rsidP="009D36F2">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2.3 基于统计分布的参数估计 </w:t>
      </w:r>
      <w:r w:rsidRPr="00367613">
        <w:rPr>
          <w:rFonts w:ascii="Times New Roman" w:eastAsia="宋体" w:hAnsi="Times New Roman" w:cs="Times New Roman" w:hint="eastAsia"/>
          <w:sz w:val="24"/>
          <w:szCs w:val="24"/>
        </w:rPr>
        <w:t>(Parameter Estimation via Distribution)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6</w:t>
      </w:r>
    </w:p>
    <w:p w14:paraId="62430F74" w14:textId="592802B8" w:rsidR="00B265C4" w:rsidRPr="00367613" w:rsidRDefault="008D28D5" w:rsidP="00B265C4">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3 章 航班调度优化模型与遗传算法设计</w:t>
      </w:r>
      <w:r w:rsidRPr="00367613">
        <w:rPr>
          <w:rFonts w:ascii="Times New Roman" w:eastAsia="宋体" w:hAnsi="Times New Roman" w:cs="Times New Roman" w:hint="eastAsia"/>
          <w:bCs/>
          <w:kern w:val="44"/>
          <w:sz w:val="24"/>
          <w:szCs w:val="24"/>
        </w:rPr>
        <w:t xml:space="preserve"> (Optimization Model and GA Design)</w:t>
      </w:r>
      <w:r w:rsidR="00B265C4"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7</w:t>
      </w:r>
    </w:p>
    <w:p w14:paraId="07F39E28" w14:textId="08D4DA67" w:rsidR="008D28D5" w:rsidRPr="00367613" w:rsidRDefault="008D28D5" w:rsidP="008D28D5">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3.1 跑道调度问题描述</w:t>
      </w:r>
      <w:r w:rsidRPr="00367613">
        <w:rPr>
          <w:rFonts w:ascii="Times New Roman" w:eastAsia="宋体" w:hAnsi="Times New Roman" w:cs="Times New Roman" w:hint="eastAsia"/>
          <w:sz w:val="24"/>
          <w:szCs w:val="24"/>
        </w:rPr>
        <w:t xml:space="preserve"> (Problem Formulation)</w:t>
      </w:r>
      <w:r w:rsidRPr="00367613">
        <w:rPr>
          <w:rFonts w:ascii="Times New Roman" w:eastAsia="宋体" w:hAnsi="Times New Roman" w:cs="Times New Roman"/>
          <w:sz w:val="24"/>
          <w:szCs w:val="24"/>
        </w:rPr>
        <w:tab/>
      </w:r>
      <w:r w:rsidR="00861D29" w:rsidRPr="00367613">
        <w:rPr>
          <w:rFonts w:ascii="Times New Roman" w:eastAsia="宋体" w:hAnsi="Times New Roman" w:cs="Times New Roman" w:hint="eastAsia"/>
          <w:sz w:val="24"/>
          <w:szCs w:val="24"/>
        </w:rPr>
        <w:t>8</w:t>
      </w:r>
    </w:p>
    <w:p w14:paraId="2EB3AC1C" w14:textId="79059434"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3.2 约束条件定义 </w:t>
      </w:r>
      <w:r w:rsidRPr="00367613">
        <w:rPr>
          <w:rFonts w:ascii="Times New Roman" w:eastAsia="宋体" w:hAnsi="Times New Roman" w:cs="Times New Roman" w:hint="eastAsia"/>
          <w:sz w:val="24"/>
          <w:szCs w:val="24"/>
        </w:rPr>
        <w:t>(Constraint Definitions)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9</w:t>
      </w:r>
    </w:p>
    <w:p w14:paraId="3DDE714F" w14:textId="59B7E799"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3.3 目标函数设计：基于延误的惩罚函数 </w:t>
      </w:r>
      <w:r w:rsidRPr="00367613">
        <w:rPr>
          <w:rFonts w:ascii="Times New Roman" w:eastAsia="宋体" w:hAnsi="Times New Roman" w:cs="Times New Roman" w:hint="eastAsia"/>
          <w:sz w:val="24"/>
          <w:szCs w:val="24"/>
        </w:rPr>
        <w:t>(Objective Function)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10</w:t>
      </w:r>
    </w:p>
    <w:p w14:paraId="19ADB3F3" w14:textId="3288D00A"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3.4 遗传算法核心组件设计 </w:t>
      </w:r>
      <w:r w:rsidRPr="00367613">
        <w:rPr>
          <w:rFonts w:ascii="Times New Roman" w:eastAsia="宋体" w:hAnsi="Times New Roman" w:cs="Times New Roman" w:hint="eastAsia"/>
          <w:sz w:val="24"/>
          <w:szCs w:val="24"/>
        </w:rPr>
        <w:t>(Core Components of GA)</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11</w:t>
      </w:r>
    </w:p>
    <w:p w14:paraId="085D1033" w14:textId="6D560C92" w:rsidR="00861D29" w:rsidRPr="00367613" w:rsidRDefault="00861D29" w:rsidP="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 xml:space="preserve">第 4 章 智能调度系统的实现 </w:t>
      </w:r>
      <w:r w:rsidRPr="00367613">
        <w:rPr>
          <w:rFonts w:ascii="Times New Roman" w:eastAsia="宋体" w:hAnsi="Times New Roman" w:cs="Times New Roman" w:hint="eastAsia"/>
          <w:bCs/>
          <w:kern w:val="44"/>
          <w:sz w:val="24"/>
          <w:szCs w:val="24"/>
        </w:rPr>
        <w:t>(System Implementation)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12</w:t>
      </w:r>
    </w:p>
    <w:p w14:paraId="2D5F74A8" w14:textId="749C6769"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4.1 系统总体架构设计</w:t>
      </w:r>
      <w:r w:rsidRPr="00367613">
        <w:rPr>
          <w:rFonts w:ascii="Times New Roman" w:eastAsia="宋体" w:hAnsi="Times New Roman" w:cs="Times New Roman" w:hint="eastAsia"/>
          <w:sz w:val="24"/>
          <w:szCs w:val="24"/>
        </w:rPr>
        <w:t xml:space="preserve"> (System Architecture)</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12</w:t>
      </w:r>
    </w:p>
    <w:p w14:paraId="420B1930" w14:textId="15959253"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4.2 后端算法服务开发</w:t>
      </w:r>
      <w:r w:rsidRPr="00367613">
        <w:rPr>
          <w:rFonts w:ascii="Times New Roman" w:eastAsia="宋体" w:hAnsi="Times New Roman" w:cs="Times New Roman" w:hint="eastAsia"/>
          <w:sz w:val="24"/>
          <w:szCs w:val="24"/>
        </w:rPr>
        <w:t xml:space="preserve"> (Backend Logic Development)</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13</w:t>
      </w:r>
    </w:p>
    <w:p w14:paraId="3ED21D34" w14:textId="7D13DB40"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4.3 前端可视化交互界面</w:t>
      </w:r>
      <w:r w:rsidRPr="00367613">
        <w:rPr>
          <w:rFonts w:ascii="Times New Roman" w:eastAsia="宋体" w:hAnsi="Times New Roman" w:cs="Times New Roman" w:hint="eastAsia"/>
          <w:sz w:val="24"/>
          <w:szCs w:val="24"/>
        </w:rPr>
        <w:t xml:space="preserve"> (Frontend GUI Implementation)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14</w:t>
      </w:r>
    </w:p>
    <w:p w14:paraId="1DB73AC5" w14:textId="0DB870B0"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4.4 系统业务流程集成</w:t>
      </w:r>
      <w:r w:rsidRPr="00367613">
        <w:rPr>
          <w:rFonts w:ascii="Times New Roman" w:eastAsia="宋体" w:hAnsi="Times New Roman" w:cs="Times New Roman" w:hint="eastAsia"/>
          <w:sz w:val="24"/>
          <w:szCs w:val="24"/>
        </w:rPr>
        <w:t xml:space="preserve"> (Workflow Integration)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15</w:t>
      </w:r>
    </w:p>
    <w:p w14:paraId="5DD73FA9" w14:textId="0B710A03" w:rsidR="00861D29" w:rsidRPr="00367613" w:rsidRDefault="00861D29" w:rsidP="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5 章 实验结果与讨论</w:t>
      </w:r>
      <w:r w:rsidRPr="00367613">
        <w:rPr>
          <w:rFonts w:ascii="Times New Roman" w:eastAsia="宋体" w:hAnsi="Times New Roman" w:cs="Times New Roman" w:hint="eastAsia"/>
          <w:bCs/>
          <w:kern w:val="44"/>
          <w:sz w:val="24"/>
          <w:szCs w:val="24"/>
        </w:rPr>
        <w:t xml:space="preserve"> (Experimental Results and Discussion)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16</w:t>
      </w:r>
    </w:p>
    <w:p w14:paraId="3BA419C7" w14:textId="476B62F6"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5.1 实验环境与基准参数</w:t>
      </w:r>
      <w:r w:rsidRPr="00367613">
        <w:rPr>
          <w:rFonts w:ascii="Times New Roman" w:eastAsia="宋体" w:hAnsi="Times New Roman" w:cs="Times New Roman" w:hint="eastAsia"/>
          <w:sz w:val="24"/>
          <w:szCs w:val="24"/>
        </w:rPr>
        <w:t xml:space="preserve"> (Experimental Setup)</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16</w:t>
      </w:r>
    </w:p>
    <w:p w14:paraId="217DCB2D" w14:textId="56B30785"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5.2 算法收敛性分析</w:t>
      </w:r>
      <w:r w:rsidRPr="00367613">
        <w:rPr>
          <w:rFonts w:ascii="Times New Roman" w:eastAsia="宋体" w:hAnsi="Times New Roman" w:cs="Times New Roman" w:hint="eastAsia"/>
          <w:sz w:val="24"/>
          <w:szCs w:val="24"/>
        </w:rPr>
        <w:t xml:space="preserve"> (Analysis of Algorithm Convergence)</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17</w:t>
      </w:r>
    </w:p>
    <w:p w14:paraId="46EBF8BC" w14:textId="4B7276AF" w:rsidR="00C43E8D"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5.3 优化效果评估</w:t>
      </w:r>
      <w:r w:rsidRPr="00367613">
        <w:rPr>
          <w:rFonts w:ascii="Times New Roman" w:eastAsia="宋体" w:hAnsi="Times New Roman" w:cs="Times New Roman" w:hint="eastAsia"/>
          <w:sz w:val="24"/>
          <w:szCs w:val="24"/>
        </w:rPr>
        <w:t xml:space="preserve"> (Evaluation of Optimization Effectiveness)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18</w:t>
      </w:r>
    </w:p>
    <w:p w14:paraId="7525678A" w14:textId="6904A7D4" w:rsidR="00A0513A" w:rsidRPr="00367613" w:rsidRDefault="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6 章 总结与展望</w:t>
      </w:r>
      <w:r w:rsidRPr="00367613">
        <w:rPr>
          <w:rFonts w:ascii="Times New Roman" w:eastAsia="宋体" w:hAnsi="Times New Roman" w:cs="Times New Roman" w:hint="eastAsia"/>
          <w:bCs/>
          <w:kern w:val="44"/>
          <w:sz w:val="24"/>
          <w:szCs w:val="24"/>
        </w:rPr>
        <w:t xml:space="preserve"> (Conclusion and Future Work)</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19</w:t>
      </w:r>
    </w:p>
    <w:p w14:paraId="68870039" w14:textId="7C5A19A8" w:rsidR="00A0513A" w:rsidRPr="00367613" w:rsidRDefault="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6.1 研究总结</w:t>
      </w:r>
      <w:r w:rsidRPr="00367613">
        <w:rPr>
          <w:rFonts w:ascii="Times New Roman" w:eastAsia="宋体" w:hAnsi="Times New Roman" w:cs="Times New Roman" w:hint="eastAsia"/>
          <w:sz w:val="24"/>
          <w:szCs w:val="24"/>
        </w:rPr>
        <w:t xml:space="preserve"> (Summary)</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19</w:t>
      </w:r>
    </w:p>
    <w:p w14:paraId="5C1F4B18" w14:textId="0C9C3477" w:rsidR="00A0513A" w:rsidRPr="00367613" w:rsidRDefault="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6.2 不足之处与改进方向</w:t>
      </w:r>
      <w:r w:rsidRPr="00367613">
        <w:rPr>
          <w:rFonts w:ascii="Times New Roman" w:eastAsia="宋体" w:hAnsi="Times New Roman" w:cs="Times New Roman" w:hint="eastAsia"/>
          <w:sz w:val="24"/>
          <w:szCs w:val="24"/>
        </w:rPr>
        <w:t xml:space="preserve"> (Limitations and Future Directions)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20</w:t>
      </w:r>
    </w:p>
    <w:p w14:paraId="68D747BB" w14:textId="64C3C46F" w:rsidR="00A0513A" w:rsidRPr="00367613" w:rsidRDefault="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参考文献</w:t>
      </w:r>
      <w:r w:rsidRPr="00367613">
        <w:rPr>
          <w:rFonts w:ascii="Times New Roman" w:eastAsia="宋体" w:hAnsi="Times New Roman" w:cs="Times New Roman" w:hint="eastAsia"/>
          <w:bCs/>
          <w:kern w:val="44"/>
          <w:sz w:val="24"/>
          <w:szCs w:val="24"/>
        </w:rPr>
        <w:t xml:space="preserve"> (References)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21</w:t>
      </w:r>
    </w:p>
    <w:p w14:paraId="2AF6EE8D" w14:textId="333660FF" w:rsidR="00A0513A" w:rsidRPr="00367613" w:rsidRDefault="00000000">
      <w:pPr>
        <w:pStyle w:val="TOC1"/>
        <w:tabs>
          <w:tab w:val="right" w:leader="dot" w:pos="9354"/>
        </w:tabs>
        <w:spacing w:line="300" w:lineRule="auto"/>
        <w:rPr>
          <w:rFonts w:ascii="Times New Roman" w:eastAsia="宋体" w:hAnsi="Times New Roman" w:cs="Times New Roman"/>
          <w:sz w:val="24"/>
          <w:szCs w:val="24"/>
        </w:rPr>
      </w:pPr>
      <w:r w:rsidRPr="00367613">
        <w:rPr>
          <w:rFonts w:ascii="Times New Roman" w:eastAsia="宋体" w:hAnsi="Times New Roman" w:cs="Times New Roman"/>
          <w:bCs/>
          <w:kern w:val="44"/>
          <w:sz w:val="24"/>
          <w:szCs w:val="24"/>
        </w:rPr>
        <w:t>APPENDIX</w:t>
      </w:r>
      <w:r w:rsidRPr="00367613">
        <w:rPr>
          <w:rFonts w:ascii="Times New Roman" w:eastAsia="宋体" w:hAnsi="Times New Roman" w:cs="Times New Roman"/>
          <w:sz w:val="24"/>
          <w:szCs w:val="24"/>
        </w:rPr>
        <w:tab/>
      </w:r>
      <w:r w:rsidR="00861D29" w:rsidRPr="00367613">
        <w:rPr>
          <w:rFonts w:ascii="Times New Roman" w:eastAsia="宋体" w:hAnsi="Times New Roman" w:cs="Times New Roman" w:hint="eastAsia"/>
          <w:sz w:val="24"/>
          <w:szCs w:val="24"/>
        </w:rPr>
        <w:t>22</w:t>
      </w:r>
    </w:p>
    <w:p w14:paraId="56BB24AC" w14:textId="4295841F" w:rsidR="00A0513A" w:rsidRDefault="00000000">
      <w:pPr>
        <w:spacing w:line="300" w:lineRule="auto"/>
        <w:rPr>
          <w:rFonts w:ascii="Times New Roman" w:eastAsia="宋体" w:hAnsi="Times New Roman" w:cs="Times New Roman"/>
          <w:szCs w:val="24"/>
        </w:rPr>
        <w:sectPr w:rsidR="00A0513A">
          <w:headerReference w:type="default" r:id="rId15"/>
          <w:footerReference w:type="default" r:id="rId16"/>
          <w:pgSz w:w="11906" w:h="16838"/>
          <w:pgMar w:top="1414" w:right="1134" w:bottom="851" w:left="851" w:header="914" w:footer="851" w:gutter="567"/>
          <w:pgNumType w:fmt="numberInDash" w:start="1"/>
          <w:cols w:space="720"/>
          <w:docGrid w:type="linesAndChars" w:linePitch="312"/>
        </w:sectPr>
      </w:pPr>
      <w:r w:rsidRPr="00367613">
        <w:rPr>
          <w:rFonts w:ascii="Times New Roman" w:eastAsia="宋体" w:hAnsi="Times New Roman" w:cs="Times New Roman"/>
          <w:sz w:val="24"/>
          <w:szCs w:val="24"/>
        </w:rPr>
        <w:fldChar w:fldCharType="end"/>
      </w:r>
    </w:p>
    <w:p w14:paraId="1488A9D8" w14:textId="77777777" w:rsidR="00A0513A" w:rsidRDefault="00A0513A">
      <w:pPr>
        <w:spacing w:line="500" w:lineRule="exact"/>
        <w:rPr>
          <w:rFonts w:ascii="Times New Roman" w:eastAsia="宋体" w:hAnsi="Times New Roman" w:cs="Times New Roman"/>
          <w:sz w:val="28"/>
          <w:szCs w:val="28"/>
        </w:rPr>
      </w:pPr>
    </w:p>
    <w:p w14:paraId="59E879A4" w14:textId="30D28A2F" w:rsidR="00A0513A" w:rsidRDefault="00000000">
      <w:pPr>
        <w:keepNext/>
        <w:keepLines/>
        <w:spacing w:line="480" w:lineRule="auto"/>
        <w:ind w:left="741" w:hangingChars="205" w:hanging="741"/>
        <w:jc w:val="center"/>
        <w:outlineLvl w:val="0"/>
        <w:rPr>
          <w:rFonts w:ascii="黑体" w:eastAsia="黑体" w:hAnsi="黑体" w:cs="Times New Roman"/>
          <w:b/>
          <w:bCs/>
          <w:kern w:val="44"/>
          <w:sz w:val="44"/>
          <w:szCs w:val="44"/>
        </w:rPr>
      </w:pPr>
      <w:bookmarkStart w:id="10" w:name="_Toc497121421"/>
      <w:bookmarkStart w:id="11" w:name="_Toc182490598"/>
      <w:r>
        <w:rPr>
          <w:rFonts w:ascii="黑体" w:eastAsia="黑体" w:hAnsi="黑体" w:cs="Times New Roman" w:hint="eastAsia"/>
          <w:b/>
          <w:bCs/>
          <w:kern w:val="44"/>
          <w:sz w:val="36"/>
          <w:szCs w:val="36"/>
        </w:rPr>
        <w:t xml:space="preserve"> </w:t>
      </w:r>
      <w:bookmarkEnd w:id="10"/>
      <w:bookmarkEnd w:id="11"/>
      <w:r w:rsidR="005F6AE4" w:rsidRPr="005F6AE4">
        <w:rPr>
          <w:rFonts w:ascii="Times New Roman" w:eastAsia="黑体" w:hAnsi="Times New Roman" w:cs="Times New Roman"/>
          <w:b/>
          <w:bCs/>
          <w:kern w:val="44"/>
          <w:sz w:val="36"/>
          <w:szCs w:val="36"/>
        </w:rPr>
        <w:t>Introduction</w:t>
      </w:r>
    </w:p>
    <w:p w14:paraId="468F6EEE" w14:textId="77777777" w:rsidR="00A0513A" w:rsidRDefault="00A0513A">
      <w:pPr>
        <w:spacing w:line="500" w:lineRule="exact"/>
        <w:rPr>
          <w:rFonts w:ascii="Times New Roman" w:eastAsia="宋体" w:hAnsi="Times New Roman" w:cs="Times New Roman"/>
          <w:sz w:val="28"/>
          <w:szCs w:val="28"/>
        </w:rPr>
      </w:pPr>
    </w:p>
    <w:p w14:paraId="0CD5E5A1" w14:textId="55218235" w:rsidR="00A0513A" w:rsidRDefault="00000000" w:rsidP="005F6AE4">
      <w:pPr>
        <w:keepNext/>
        <w:keepLines/>
        <w:spacing w:line="360" w:lineRule="auto"/>
        <w:ind w:left="660" w:hanging="660"/>
        <w:outlineLvl w:val="2"/>
        <w:rPr>
          <w:rFonts w:ascii="黑体" w:eastAsia="黑体" w:hAnsi="Times New Roman" w:cs="Times New Roman"/>
          <w:bCs/>
          <w:sz w:val="24"/>
          <w:szCs w:val="24"/>
        </w:rPr>
      </w:pPr>
      <w:bookmarkStart w:id="12" w:name="_Toc13920"/>
      <w:bookmarkStart w:id="13" w:name="_Toc182490599"/>
      <w:bookmarkStart w:id="14" w:name="_Toc149190040"/>
      <w:bookmarkStart w:id="15" w:name="_Toc148256458"/>
      <w:bookmarkStart w:id="16" w:name="_Toc497121422"/>
      <w:bookmarkStart w:id="17" w:name="_Toc2650"/>
      <w:r>
        <w:rPr>
          <w:rFonts w:ascii="Arial" w:eastAsia="黑体" w:hAnsi="Arial" w:cs="Times New Roman"/>
          <w:sz w:val="28"/>
          <w:szCs w:val="28"/>
        </w:rPr>
        <w:t>1.</w:t>
      </w:r>
      <w:r>
        <w:rPr>
          <w:rFonts w:ascii="Arial" w:eastAsia="黑体" w:hAnsi="Arial" w:cs="Times New Roman" w:hint="eastAsia"/>
          <w:sz w:val="28"/>
          <w:szCs w:val="28"/>
        </w:rPr>
        <w:t xml:space="preserve">1  </w:t>
      </w:r>
      <w:r w:rsidR="005F6AE4" w:rsidRPr="005F6AE4">
        <w:rPr>
          <w:rFonts w:ascii="Times New Roman" w:eastAsia="黑体" w:hAnsi="Times New Roman" w:cs="Times New Roman"/>
          <w:sz w:val="28"/>
          <w:szCs w:val="28"/>
        </w:rPr>
        <w:t>Background and Significance</w:t>
      </w:r>
      <w:bookmarkEnd w:id="12"/>
      <w:bookmarkEnd w:id="13"/>
      <w:bookmarkEnd w:id="14"/>
      <w:bookmarkEnd w:id="15"/>
      <w:bookmarkEnd w:id="16"/>
      <w:bookmarkEnd w:id="17"/>
    </w:p>
    <w:p w14:paraId="379C0F90" w14:textId="30633FB1" w:rsidR="006F18C7" w:rsidRDefault="006F18C7" w:rsidP="004A1BF5">
      <w:pPr>
        <w:spacing w:line="360" w:lineRule="auto"/>
        <w:rPr>
          <w:rFonts w:ascii="Times New Roman" w:eastAsia="宋体" w:hAnsi="Times New Roman" w:cs="Times New Roman"/>
          <w:sz w:val="24"/>
          <w:szCs w:val="24"/>
        </w:rPr>
      </w:pPr>
    </w:p>
    <w:p w14:paraId="225B7FAC" w14:textId="77777777" w:rsidR="006F18C7" w:rsidRDefault="006F18C7" w:rsidP="004A1BF5">
      <w:pPr>
        <w:spacing w:line="360" w:lineRule="auto"/>
        <w:rPr>
          <w:rFonts w:ascii="Times New Roman" w:eastAsia="宋体" w:hAnsi="Times New Roman" w:cs="Times New Roman"/>
          <w:sz w:val="24"/>
          <w:szCs w:val="24"/>
        </w:rPr>
      </w:pPr>
    </w:p>
    <w:p w14:paraId="03A1CCEE" w14:textId="790DD2C3" w:rsidR="004A1BF5" w:rsidRDefault="00CD3560" w:rsidP="006F18C7">
      <w:pPr>
        <w:spacing w:line="360" w:lineRule="auto"/>
        <w:ind w:firstLine="420"/>
        <w:rPr>
          <w:rFonts w:ascii="Times New Roman" w:eastAsia="宋体" w:hAnsi="Times New Roman" w:cs="Times New Roman"/>
          <w:sz w:val="24"/>
          <w:szCs w:val="24"/>
        </w:rPr>
      </w:pPr>
      <w:r w:rsidRPr="00CD3560">
        <w:rPr>
          <w:rFonts w:ascii="Times New Roman" w:eastAsia="宋体" w:hAnsi="Times New Roman" w:cs="Times New Roman"/>
          <w:sz w:val="24"/>
          <w:szCs w:val="24"/>
        </w:rPr>
        <w:t>With the rapid expansion of the global aviation industry, airport congestion has emerged as a critical bottleneck, severely limiting the operational efficiency of air traffic systems. As noted in the comprehensive survey by Ikli et al. [1], the Aircraft Runway Scheduling Problem (ARSP) is fundamental to airport resource management, as runways often represent the most constrained resource in the entire air traffic network. Inefficient scheduling not only leads to wasted airport capacity but also causes significant flight delays, escalating fuel consumption and operational costs for airlines, as discussed by Farah et al. [2] in their pursuit of minimizing delay costs.</w:t>
      </w:r>
    </w:p>
    <w:p w14:paraId="0EBD190B" w14:textId="77777777" w:rsidR="006F18C7" w:rsidRDefault="006F18C7" w:rsidP="004A1BF5">
      <w:pPr>
        <w:spacing w:line="360" w:lineRule="auto"/>
        <w:rPr>
          <w:rFonts w:ascii="Times New Roman" w:eastAsia="宋体" w:hAnsi="Times New Roman" w:cs="Times New Roman"/>
          <w:sz w:val="24"/>
          <w:szCs w:val="24"/>
        </w:rPr>
      </w:pPr>
    </w:p>
    <w:p w14:paraId="33439319" w14:textId="77777777" w:rsidR="006F18C7" w:rsidRDefault="006F18C7" w:rsidP="004A1BF5">
      <w:pPr>
        <w:spacing w:line="360" w:lineRule="auto"/>
        <w:rPr>
          <w:rFonts w:ascii="Times New Roman" w:eastAsia="宋体" w:hAnsi="Times New Roman" w:cs="Times New Roman"/>
          <w:sz w:val="24"/>
          <w:szCs w:val="24"/>
        </w:rPr>
      </w:pPr>
    </w:p>
    <w:p w14:paraId="11B4146C" w14:textId="77777777" w:rsidR="00F44630" w:rsidRDefault="00F44630" w:rsidP="004A1BF5">
      <w:pPr>
        <w:spacing w:line="360" w:lineRule="auto"/>
        <w:rPr>
          <w:rFonts w:ascii="Times New Roman" w:eastAsia="黑体" w:hAnsi="Times New Roman" w:cs="Times New Roman"/>
          <w:sz w:val="24"/>
          <w:szCs w:val="24"/>
        </w:rPr>
      </w:pPr>
      <w:r>
        <w:rPr>
          <w:rFonts w:ascii="Arial" w:eastAsia="黑体" w:hAnsi="Arial" w:cs="Times New Roman" w:hint="eastAsia"/>
          <w:sz w:val="28"/>
          <w:szCs w:val="28"/>
        </w:rPr>
        <w:t xml:space="preserve"> </w:t>
      </w:r>
      <w:r w:rsidR="00CD3560">
        <w:rPr>
          <w:rFonts w:ascii="Arial" w:eastAsia="黑体" w:hAnsi="Arial" w:cs="Times New Roman"/>
          <w:sz w:val="28"/>
          <w:szCs w:val="28"/>
        </w:rPr>
        <w:tab/>
      </w:r>
      <w:r w:rsidR="006F18C7" w:rsidRPr="006F18C7">
        <w:rPr>
          <w:rFonts w:ascii="Times New Roman" w:eastAsia="黑体" w:hAnsi="Times New Roman" w:cs="Times New Roman"/>
          <w:sz w:val="24"/>
          <w:szCs w:val="24"/>
        </w:rPr>
        <w:t>At the heart of these operations, the challenge lies in deciding a precise landing or takeoff time for each aircraft while respecting predetermined time windows and safety separation criteria [3]. The significance of this research is twofold: theoretically, it involves solving an NP-hard combinatorial optimization problem where the search space grows exponentially with the number of flights [4]; practically, developing an automated, data-driven scheduling application allows for transitioning from traditional methods to optimized sequences that maximize throughput, a goal shared by various metaheuristic approaches in modern aerospace logistics [5].</w:t>
      </w:r>
    </w:p>
    <w:p w14:paraId="03F7FEAE" w14:textId="77777777" w:rsidR="000B2C4F" w:rsidRDefault="000B2C4F" w:rsidP="004A1BF5">
      <w:pPr>
        <w:spacing w:line="360" w:lineRule="auto"/>
        <w:rPr>
          <w:rFonts w:ascii="Times New Roman" w:eastAsia="黑体" w:hAnsi="Times New Roman" w:cs="Times New Roman"/>
          <w:sz w:val="24"/>
          <w:szCs w:val="24"/>
        </w:rPr>
      </w:pPr>
    </w:p>
    <w:p w14:paraId="7053684E" w14:textId="77777777" w:rsidR="000B2C4F" w:rsidRDefault="000B2C4F" w:rsidP="004A1BF5">
      <w:pPr>
        <w:spacing w:line="360" w:lineRule="auto"/>
        <w:rPr>
          <w:rFonts w:ascii="Times New Roman" w:eastAsia="黑体" w:hAnsi="Times New Roman" w:cs="Times New Roman"/>
          <w:sz w:val="24"/>
          <w:szCs w:val="24"/>
        </w:rPr>
      </w:pPr>
    </w:p>
    <w:p w14:paraId="6D1F968E" w14:textId="77777777" w:rsidR="000B2C4F" w:rsidRDefault="000B2C4F" w:rsidP="004A1BF5">
      <w:pPr>
        <w:spacing w:line="360" w:lineRule="auto"/>
        <w:rPr>
          <w:rFonts w:ascii="Times New Roman" w:eastAsia="宋体" w:hAnsi="Times New Roman" w:cs="Times New Roman"/>
          <w:sz w:val="24"/>
          <w:szCs w:val="24"/>
        </w:rPr>
      </w:pPr>
    </w:p>
    <w:p w14:paraId="4B7ABADC" w14:textId="77777777" w:rsidR="00FD7574" w:rsidRDefault="00FD7574" w:rsidP="004A1BF5">
      <w:pPr>
        <w:spacing w:line="360" w:lineRule="auto"/>
        <w:rPr>
          <w:rFonts w:ascii="Times New Roman" w:eastAsia="宋体" w:hAnsi="Times New Roman" w:cs="Times New Roman"/>
          <w:sz w:val="24"/>
          <w:szCs w:val="24"/>
        </w:rPr>
      </w:pPr>
    </w:p>
    <w:p w14:paraId="643ECD18" w14:textId="7FBBA9DC" w:rsidR="00FD7574" w:rsidRPr="00FD7574" w:rsidRDefault="00FD7574" w:rsidP="00331868">
      <w:pPr>
        <w:keepNext/>
        <w:keepLines/>
        <w:spacing w:line="360" w:lineRule="auto"/>
        <w:outlineLvl w:val="2"/>
        <w:rPr>
          <w:rFonts w:ascii="Times New Roman" w:eastAsia="黑体" w:hAnsi="Times New Roman" w:cs="Times New Roman"/>
          <w:bCs/>
          <w:sz w:val="24"/>
          <w:szCs w:val="24"/>
        </w:rPr>
      </w:pPr>
      <w:r w:rsidRPr="00FD7574">
        <w:rPr>
          <w:rFonts w:ascii="Times New Roman" w:eastAsia="黑体" w:hAnsi="Times New Roman" w:cs="Times New Roman"/>
          <w:sz w:val="28"/>
          <w:szCs w:val="28"/>
        </w:rPr>
        <w:lastRenderedPageBreak/>
        <w:t>1.2  Literature Review</w:t>
      </w:r>
    </w:p>
    <w:p w14:paraId="2620EB80" w14:textId="050C5522" w:rsidR="006E435A" w:rsidRDefault="006E435A" w:rsidP="004A1BF5">
      <w:pPr>
        <w:spacing w:line="360" w:lineRule="auto"/>
        <w:rPr>
          <w:rFonts w:ascii="Times New Roman" w:eastAsia="宋体" w:hAnsi="Times New Roman" w:cs="Times New Roman"/>
          <w:sz w:val="24"/>
          <w:szCs w:val="24"/>
        </w:rPr>
      </w:pPr>
    </w:p>
    <w:p w14:paraId="46CEC299" w14:textId="77777777" w:rsidR="006E435A" w:rsidRDefault="006E435A" w:rsidP="004A1BF5">
      <w:pPr>
        <w:spacing w:line="360" w:lineRule="auto"/>
        <w:rPr>
          <w:rFonts w:ascii="Times New Roman" w:eastAsia="宋体" w:hAnsi="Times New Roman" w:cs="Times New Roman"/>
          <w:sz w:val="24"/>
          <w:szCs w:val="24"/>
        </w:rPr>
      </w:pPr>
    </w:p>
    <w:p w14:paraId="51F8D445" w14:textId="57F756EE" w:rsidR="00FD7574" w:rsidRDefault="00FD7574" w:rsidP="006E435A">
      <w:pPr>
        <w:spacing w:line="360" w:lineRule="auto"/>
        <w:ind w:firstLine="420"/>
        <w:rPr>
          <w:rFonts w:ascii="Times New Roman" w:eastAsia="宋体" w:hAnsi="Times New Roman" w:cs="Times New Roman"/>
          <w:sz w:val="24"/>
          <w:szCs w:val="24"/>
        </w:rPr>
      </w:pPr>
      <w:r w:rsidRPr="00FD7574">
        <w:rPr>
          <w:rFonts w:ascii="Times New Roman" w:eastAsia="宋体" w:hAnsi="Times New Roman" w:cs="Times New Roman"/>
          <w:sz w:val="24"/>
          <w:szCs w:val="24"/>
        </w:rPr>
        <w:t>The academic community has explored various methodologies to tackle the runway scheduling problem, ranging from exact mathematical models to metaheuristic approaches. Early research often employed Mixed-Integer Programming (MIP) to find optimal solutions for smaller instances. For example, Rogovs et al. [6] proposed a novel mixed-integer programming approach specifically for the aircraft landing problem, emphasizing the importance of precise constraint formulation. However, as Malik and Jung [4] demonstrated, while exact algorithms like Dynamic Programming (DP) can find optimal solutions, their high computational complexity often renders them unusable for real-time applications involving moderate-sized traffic flow.</w:t>
      </w:r>
    </w:p>
    <w:p w14:paraId="605113D0" w14:textId="77777777" w:rsidR="00FD7574" w:rsidRDefault="00FD7574" w:rsidP="004A1BF5">
      <w:pPr>
        <w:spacing w:line="360" w:lineRule="auto"/>
        <w:rPr>
          <w:rFonts w:ascii="Times New Roman" w:eastAsia="宋体" w:hAnsi="Times New Roman" w:cs="Times New Roman"/>
          <w:sz w:val="24"/>
          <w:szCs w:val="24"/>
        </w:rPr>
      </w:pPr>
    </w:p>
    <w:p w14:paraId="2CC3035B" w14:textId="77777777" w:rsidR="00FD7574" w:rsidRDefault="00FD7574" w:rsidP="004A1BF5">
      <w:pPr>
        <w:spacing w:line="360" w:lineRule="auto"/>
        <w:rPr>
          <w:rFonts w:ascii="Times New Roman" w:eastAsia="宋体" w:hAnsi="Times New Roman" w:cs="Times New Roman"/>
          <w:sz w:val="24"/>
          <w:szCs w:val="24"/>
        </w:rPr>
      </w:pPr>
    </w:p>
    <w:p w14:paraId="3B4EA9F7" w14:textId="43324991" w:rsidR="00FD7574" w:rsidRDefault="00FD7574"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46515E" w:rsidRPr="0046515E">
        <w:rPr>
          <w:rFonts w:ascii="Times New Roman" w:eastAsia="宋体" w:hAnsi="Times New Roman" w:cs="Times New Roman"/>
          <w:sz w:val="24"/>
          <w:szCs w:val="24"/>
        </w:rPr>
        <w:t>To address the limitations of exact methods, metaheuristic algorithms have gained significant traction due to their ability to find high-quality solutions within reasonable timeframes. Ant Colony Optimization (ACO) has been widely applied; Xu et al. [7] introduced an efficient ACO variant based on Rank 2 matrix approximation to enhance scheduling performance. Similarly, the effectiveness of Genetic Algorithms (GA) has been verified across various scheduling contexts. Recent trends have shifted toward hybridizing algorithms to leverage their respective strengths. Liang [8] proposed a combined ACO-GA approach, utilizing the mutation characteristic of GA to prevent ACO from falling into local optima, thereby finding global optimal sequences more rapidly.</w:t>
      </w:r>
    </w:p>
    <w:p w14:paraId="7389DD4B" w14:textId="77777777" w:rsidR="0046515E" w:rsidRDefault="0046515E" w:rsidP="004A1BF5">
      <w:pPr>
        <w:spacing w:line="360" w:lineRule="auto"/>
        <w:rPr>
          <w:rFonts w:ascii="Times New Roman" w:eastAsia="宋体" w:hAnsi="Times New Roman" w:cs="Times New Roman"/>
          <w:sz w:val="24"/>
          <w:szCs w:val="24"/>
        </w:rPr>
      </w:pPr>
    </w:p>
    <w:p w14:paraId="6C0BD66C" w14:textId="77777777" w:rsidR="0046515E" w:rsidRDefault="0046515E" w:rsidP="004A1BF5">
      <w:pPr>
        <w:spacing w:line="360" w:lineRule="auto"/>
        <w:rPr>
          <w:rFonts w:ascii="Times New Roman" w:eastAsia="宋体" w:hAnsi="Times New Roman" w:cs="Times New Roman"/>
          <w:sz w:val="24"/>
          <w:szCs w:val="24"/>
        </w:rPr>
      </w:pPr>
    </w:p>
    <w:p w14:paraId="032EF3B7" w14:textId="37425D82" w:rsidR="0046515E" w:rsidRDefault="0046515E"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331868" w:rsidRPr="00331868">
        <w:rPr>
          <w:rFonts w:ascii="Times New Roman" w:eastAsia="宋体" w:hAnsi="Times New Roman" w:cs="Times New Roman"/>
          <w:sz w:val="24"/>
          <w:szCs w:val="24"/>
        </w:rPr>
        <w:t xml:space="preserve">Furthermore, research has expanded into multi-objective optimization, where Wei et al. [9] modeled the trade-offs between flight delays and runway utilization across multiple runways. Beyond scheduling, similar metaheuristic logic has been successfully applied to related aviation domains, such as the airline crew scheduling problem using Particle Swarm Optimization (PSO) </w:t>
      </w:r>
      <w:r w:rsidR="00331868" w:rsidRPr="00331868">
        <w:rPr>
          <w:rFonts w:ascii="Times New Roman" w:eastAsia="宋体" w:hAnsi="Times New Roman" w:cs="Times New Roman"/>
          <w:sz w:val="24"/>
          <w:szCs w:val="24"/>
        </w:rPr>
        <w:lastRenderedPageBreak/>
        <w:t>[5], underscoring the versatility of these intelligent algorithms in solving complex aerospace logistical challenges.</w:t>
      </w:r>
    </w:p>
    <w:p w14:paraId="23E8B410" w14:textId="77777777" w:rsidR="00FD7574" w:rsidRDefault="00FD7574" w:rsidP="004A1BF5">
      <w:pPr>
        <w:spacing w:line="360" w:lineRule="auto"/>
        <w:rPr>
          <w:rFonts w:ascii="Times New Roman" w:eastAsia="宋体" w:hAnsi="Times New Roman" w:cs="Times New Roman"/>
          <w:sz w:val="24"/>
          <w:szCs w:val="24"/>
        </w:rPr>
      </w:pPr>
    </w:p>
    <w:p w14:paraId="22E9A75F" w14:textId="0D128681" w:rsidR="00331868" w:rsidRPr="00331868" w:rsidRDefault="00331868" w:rsidP="00331868">
      <w:pPr>
        <w:keepNext/>
        <w:keepLines/>
        <w:spacing w:line="360" w:lineRule="auto"/>
        <w:outlineLvl w:val="2"/>
        <w:rPr>
          <w:rFonts w:ascii="Times New Roman" w:eastAsia="黑体" w:hAnsi="Times New Roman" w:cs="Times New Roman"/>
          <w:bCs/>
          <w:sz w:val="24"/>
          <w:szCs w:val="24"/>
        </w:rPr>
      </w:pPr>
      <w:r w:rsidRPr="00331868">
        <w:rPr>
          <w:rFonts w:ascii="Times New Roman" w:eastAsia="黑体" w:hAnsi="Times New Roman" w:cs="Times New Roman"/>
          <w:sz w:val="28"/>
          <w:szCs w:val="28"/>
        </w:rPr>
        <w:t>1.3  Research Objectives</w:t>
      </w:r>
    </w:p>
    <w:p w14:paraId="78A06532" w14:textId="77777777" w:rsidR="00331868" w:rsidRDefault="00331868" w:rsidP="004A1BF5">
      <w:pPr>
        <w:spacing w:line="360" w:lineRule="auto"/>
        <w:rPr>
          <w:rFonts w:ascii="Times New Roman" w:eastAsia="宋体" w:hAnsi="Times New Roman" w:cs="Times New Roman"/>
          <w:sz w:val="24"/>
          <w:szCs w:val="24"/>
        </w:rPr>
      </w:pPr>
    </w:p>
    <w:p w14:paraId="1F499198" w14:textId="77777777" w:rsidR="00331868" w:rsidRDefault="00331868" w:rsidP="004A1BF5">
      <w:pPr>
        <w:spacing w:line="360" w:lineRule="auto"/>
        <w:rPr>
          <w:rFonts w:ascii="Times New Roman" w:eastAsia="宋体" w:hAnsi="Times New Roman" w:cs="Times New Roman"/>
          <w:sz w:val="24"/>
          <w:szCs w:val="24"/>
        </w:rPr>
      </w:pPr>
    </w:p>
    <w:p w14:paraId="4C04DD2E" w14:textId="7FE727CE" w:rsidR="00331868" w:rsidRDefault="00331868"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792B71" w:rsidRPr="00792B71">
        <w:rPr>
          <w:rFonts w:ascii="Times New Roman" w:eastAsia="宋体" w:hAnsi="Times New Roman" w:cs="Times New Roman"/>
          <w:sz w:val="24"/>
          <w:szCs w:val="24"/>
        </w:rPr>
        <w:t>The primary objective of this thesis is to design and implement a robust software application that optimizes aircraft runway scheduling using a Genetic Algorithm (GA), specifically tailored for the high-volume traffic patterns observed in the Brazilian flight dataset. Building upon the foundational work of Beasley et al. [3][10] and the survey findings of Ikli et al. [1], this research focuses on:</w:t>
      </w:r>
    </w:p>
    <w:p w14:paraId="2878495E" w14:textId="1FFCCDA8" w:rsid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Data-Driven Preprocessing</w:t>
      </w:r>
      <w:r w:rsidRPr="00792B71">
        <w:rPr>
          <w:rFonts w:ascii="Times New Roman" w:eastAsia="宋体" w:hAnsi="Times New Roman" w:cs="Times New Roman"/>
          <w:sz w:val="24"/>
          <w:szCs w:val="24"/>
        </w:rPr>
        <w:t>: Developing a pipeline to clean and normalize a massive dataset of over 2.5 million flight records, performing feature integration and physical constraint validation to ensure data integrity.</w:t>
      </w:r>
    </w:p>
    <w:p w14:paraId="4CF56B02" w14:textId="6780844E" w:rsid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Algorithm Optimization</w:t>
      </w:r>
      <w:r w:rsidRPr="00792B71">
        <w:rPr>
          <w:rFonts w:ascii="Times New Roman" w:eastAsia="宋体" w:hAnsi="Times New Roman" w:cs="Times New Roman"/>
          <w:sz w:val="24"/>
          <w:szCs w:val="24"/>
        </w:rPr>
        <w:t>: Implementing a GA-based model with a segmented penalty objective function to minimize total delay, incorporating a greedy decoder to ensure feasibility under strict safety intervals as described in static scheduling cases [10].</w:t>
      </w:r>
    </w:p>
    <w:p w14:paraId="3A5C446F" w14:textId="1E63BABC" w:rsid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Performance Evaluation</w:t>
      </w:r>
      <w:r w:rsidRPr="00792B71">
        <w:rPr>
          <w:rFonts w:ascii="Times New Roman" w:eastAsia="宋体" w:hAnsi="Times New Roman" w:cs="Times New Roman"/>
          <w:sz w:val="24"/>
          <w:szCs w:val="24"/>
        </w:rPr>
        <w:t>: Conducting controlled experiments on population sizes and time offsets to analyze the phenomenon of early convergence, a common challenge in metaheuristic search spaces often addressed through mutation strategies [8].</w:t>
      </w:r>
    </w:p>
    <w:p w14:paraId="512C0305" w14:textId="626523E3" w:rsidR="00792B71" w:rsidRP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Operational Analysis</w:t>
      </w:r>
      <w:r w:rsidRPr="00792B71">
        <w:rPr>
          <w:rFonts w:ascii="Times New Roman" w:eastAsia="宋体" w:hAnsi="Times New Roman" w:cs="Times New Roman"/>
          <w:sz w:val="24"/>
          <w:szCs w:val="24"/>
        </w:rPr>
        <w:t>: Investigating the trade-off between total delay reduction and the potential increase in the number of delayed flights, addressing the operational concerns and multi-objective balances inherent in modern air traffic management [9].</w:t>
      </w:r>
    </w:p>
    <w:p w14:paraId="76FD83B0" w14:textId="77777777" w:rsidR="00331868" w:rsidRDefault="00331868" w:rsidP="004A1BF5">
      <w:pPr>
        <w:spacing w:line="360" w:lineRule="auto"/>
        <w:rPr>
          <w:rFonts w:ascii="Times New Roman" w:eastAsia="宋体" w:hAnsi="Times New Roman" w:cs="Times New Roman"/>
          <w:sz w:val="24"/>
          <w:szCs w:val="24"/>
        </w:rPr>
      </w:pPr>
    </w:p>
    <w:p w14:paraId="215DB4B1" w14:textId="77777777" w:rsidR="00331868" w:rsidRDefault="00331868" w:rsidP="004A1BF5">
      <w:pPr>
        <w:spacing w:line="360" w:lineRule="auto"/>
        <w:rPr>
          <w:rFonts w:ascii="Times New Roman" w:eastAsia="宋体" w:hAnsi="Times New Roman" w:cs="Times New Roman"/>
          <w:sz w:val="24"/>
          <w:szCs w:val="24"/>
        </w:rPr>
      </w:pPr>
    </w:p>
    <w:p w14:paraId="7AD74F8A" w14:textId="77777777" w:rsidR="00FD7574" w:rsidRDefault="00FD7574" w:rsidP="004A1BF5">
      <w:pPr>
        <w:spacing w:line="360" w:lineRule="auto"/>
        <w:rPr>
          <w:rFonts w:ascii="Times New Roman" w:eastAsia="宋体" w:hAnsi="Times New Roman" w:cs="Times New Roman"/>
          <w:sz w:val="24"/>
          <w:szCs w:val="24"/>
        </w:rPr>
      </w:pPr>
    </w:p>
    <w:p w14:paraId="4E05E35F" w14:textId="77777777" w:rsidR="00FD7574" w:rsidRDefault="00FD7574" w:rsidP="004A1BF5">
      <w:pPr>
        <w:spacing w:line="360" w:lineRule="auto"/>
        <w:rPr>
          <w:rFonts w:ascii="Times New Roman" w:eastAsia="宋体" w:hAnsi="Times New Roman" w:cs="Times New Roman"/>
          <w:sz w:val="24"/>
          <w:szCs w:val="24"/>
        </w:rPr>
      </w:pPr>
    </w:p>
    <w:p w14:paraId="1A0B13B1" w14:textId="77777777" w:rsidR="00FD7574" w:rsidRDefault="00FD7574" w:rsidP="004A1BF5">
      <w:pPr>
        <w:spacing w:line="360" w:lineRule="auto"/>
        <w:rPr>
          <w:rFonts w:ascii="Times New Roman" w:eastAsia="宋体" w:hAnsi="Times New Roman" w:cs="Times New Roman"/>
          <w:sz w:val="24"/>
          <w:szCs w:val="24"/>
        </w:rPr>
      </w:pPr>
    </w:p>
    <w:p w14:paraId="3A4D1BA5" w14:textId="77777777" w:rsidR="008A5E7F" w:rsidRDefault="008A5E7F" w:rsidP="004A1BF5">
      <w:pPr>
        <w:spacing w:line="360" w:lineRule="auto"/>
        <w:rPr>
          <w:rFonts w:ascii="Times New Roman" w:eastAsia="宋体" w:hAnsi="Times New Roman" w:cs="Times New Roman"/>
          <w:sz w:val="24"/>
          <w:szCs w:val="24"/>
        </w:rPr>
      </w:pPr>
    </w:p>
    <w:p w14:paraId="2B65AFB9" w14:textId="0B71642C" w:rsidR="00F17DBD" w:rsidRDefault="00F17DBD" w:rsidP="00F17DBD">
      <w:pPr>
        <w:keepNext/>
        <w:keepLines/>
        <w:spacing w:line="480" w:lineRule="auto"/>
        <w:ind w:left="741" w:hangingChars="205" w:hanging="741"/>
        <w:jc w:val="center"/>
        <w:outlineLvl w:val="0"/>
        <w:rPr>
          <w:rFonts w:ascii="黑体" w:eastAsia="黑体" w:hAnsi="黑体" w:cs="Times New Roman"/>
          <w:b/>
          <w:bCs/>
          <w:kern w:val="44"/>
          <w:sz w:val="44"/>
          <w:szCs w:val="44"/>
        </w:rPr>
      </w:pPr>
      <w:r w:rsidRPr="00F17DBD">
        <w:rPr>
          <w:rFonts w:ascii="Times New Roman" w:eastAsia="黑体" w:hAnsi="Times New Roman" w:cs="Times New Roman"/>
          <w:b/>
          <w:bCs/>
          <w:kern w:val="44"/>
          <w:sz w:val="36"/>
          <w:szCs w:val="36"/>
        </w:rPr>
        <w:lastRenderedPageBreak/>
        <w:t>Dataset Analysis and Preprocessing</w:t>
      </w:r>
    </w:p>
    <w:p w14:paraId="605C4F85" w14:textId="77777777" w:rsidR="008A5E7F" w:rsidRDefault="008A5E7F" w:rsidP="004A1BF5">
      <w:pPr>
        <w:spacing w:line="360" w:lineRule="auto"/>
        <w:rPr>
          <w:rFonts w:ascii="Times New Roman" w:eastAsia="宋体" w:hAnsi="Times New Roman" w:cs="Times New Roman"/>
          <w:sz w:val="24"/>
          <w:szCs w:val="24"/>
        </w:rPr>
      </w:pPr>
    </w:p>
    <w:p w14:paraId="34E0E1CE" w14:textId="2DAB09BC" w:rsidR="00EA4626" w:rsidRPr="00EA4626" w:rsidRDefault="00EA4626" w:rsidP="00EA4626">
      <w:pPr>
        <w:keepNext/>
        <w:keepLines/>
        <w:spacing w:line="360" w:lineRule="auto"/>
        <w:ind w:left="660" w:hanging="660"/>
        <w:outlineLvl w:val="2"/>
        <w:rPr>
          <w:rFonts w:ascii="Times New Roman" w:eastAsia="黑体" w:hAnsi="Times New Roman" w:cs="Times New Roman"/>
          <w:bCs/>
          <w:sz w:val="24"/>
          <w:szCs w:val="24"/>
        </w:rPr>
      </w:pPr>
      <w:r w:rsidRPr="00EA4626">
        <w:rPr>
          <w:rFonts w:ascii="Times New Roman" w:eastAsia="黑体" w:hAnsi="Times New Roman" w:cs="Times New Roman"/>
          <w:sz w:val="28"/>
          <w:szCs w:val="28"/>
        </w:rPr>
        <w:t xml:space="preserve">2.1 </w:t>
      </w:r>
      <w:r>
        <w:rPr>
          <w:rFonts w:ascii="Times New Roman" w:eastAsia="黑体" w:hAnsi="Times New Roman" w:cs="Times New Roman" w:hint="eastAsia"/>
          <w:sz w:val="28"/>
          <w:szCs w:val="28"/>
        </w:rPr>
        <w:t xml:space="preserve"> </w:t>
      </w:r>
      <w:r w:rsidRPr="00EA4626">
        <w:rPr>
          <w:rFonts w:ascii="Times New Roman" w:eastAsia="黑体" w:hAnsi="Times New Roman" w:cs="Times New Roman"/>
          <w:sz w:val="28"/>
          <w:szCs w:val="28"/>
        </w:rPr>
        <w:t>Overview of Brazilian Flight Dataset</w:t>
      </w:r>
    </w:p>
    <w:p w14:paraId="59FEBA4D" w14:textId="14AB5021" w:rsidR="00EA4626" w:rsidRDefault="00EA4626" w:rsidP="0014212D">
      <w:pPr>
        <w:spacing w:line="360" w:lineRule="auto"/>
        <w:ind w:firstLine="420"/>
        <w:rPr>
          <w:rFonts w:ascii="Times New Roman" w:eastAsia="宋体" w:hAnsi="Times New Roman" w:cs="Times New Roman"/>
          <w:sz w:val="24"/>
          <w:szCs w:val="24"/>
        </w:rPr>
      </w:pPr>
      <w:r w:rsidRPr="00EA4626">
        <w:rPr>
          <w:rFonts w:ascii="Times New Roman" w:eastAsia="宋体" w:hAnsi="Times New Roman" w:cs="Times New Roman"/>
          <w:sz w:val="24"/>
          <w:szCs w:val="24"/>
        </w:rPr>
        <w:t>The foundation of this research is a comprehensive aviation dataset sourced from the National Civil Aviation Agency of Brazil (ANAC), covering all domestic and international flight records from January 2015 to August 2017. The raw dataset comprises 2,542,021 individual flight records, providing a high-fidelity representation of a major national air traffic network. Each record contains 20 critical features, including flight numbers, airline codes, scheduled and actual times for departure and arrival, flight status, and geographical coordinates (longitude and latitude) of the origin and destination airports. This large-scale data allows for a robust evaluation of scheduling algorithms under varying traffic densities.</w:t>
      </w:r>
    </w:p>
    <w:p w14:paraId="3802D619" w14:textId="77777777" w:rsidR="008A5E7F" w:rsidRDefault="008A5E7F" w:rsidP="004A1BF5">
      <w:pPr>
        <w:spacing w:line="360" w:lineRule="auto"/>
        <w:rPr>
          <w:rFonts w:ascii="Times New Roman" w:eastAsia="宋体" w:hAnsi="Times New Roman" w:cs="Times New Roman"/>
          <w:sz w:val="24"/>
          <w:szCs w:val="24"/>
        </w:rPr>
      </w:pPr>
    </w:p>
    <w:p w14:paraId="20FC0CA0" w14:textId="77777777" w:rsidR="00564BEA" w:rsidRDefault="00564BEA" w:rsidP="004A1BF5">
      <w:pPr>
        <w:spacing w:line="360" w:lineRule="auto"/>
        <w:rPr>
          <w:rFonts w:ascii="Times New Roman" w:eastAsia="宋体" w:hAnsi="Times New Roman" w:cs="Times New Roman"/>
          <w:sz w:val="24"/>
          <w:szCs w:val="24"/>
        </w:rPr>
      </w:pPr>
    </w:p>
    <w:p w14:paraId="18A509F9" w14:textId="193486A7" w:rsidR="00156448" w:rsidRPr="00156448" w:rsidRDefault="00156448" w:rsidP="00156448">
      <w:pPr>
        <w:keepNext/>
        <w:keepLines/>
        <w:spacing w:line="360" w:lineRule="auto"/>
        <w:ind w:left="660" w:hanging="660"/>
        <w:outlineLvl w:val="2"/>
        <w:rPr>
          <w:rFonts w:ascii="Times New Roman" w:eastAsia="黑体" w:hAnsi="Times New Roman" w:cs="Times New Roman"/>
          <w:bCs/>
          <w:sz w:val="24"/>
          <w:szCs w:val="24"/>
        </w:rPr>
      </w:pPr>
      <w:r w:rsidRPr="00156448">
        <w:rPr>
          <w:rFonts w:ascii="Times New Roman" w:eastAsia="黑体" w:hAnsi="Times New Roman" w:cs="Times New Roman"/>
          <w:sz w:val="28"/>
          <w:szCs w:val="28"/>
        </w:rPr>
        <w:t>2.2  Data Cleaning and Normalization</w:t>
      </w:r>
    </w:p>
    <w:p w14:paraId="57AFA414" w14:textId="65D7F5B7" w:rsidR="00564BEA" w:rsidRDefault="0014212D"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14212D">
        <w:rPr>
          <w:rFonts w:ascii="Times New Roman" w:eastAsia="宋体" w:hAnsi="Times New Roman" w:cs="Times New Roman"/>
          <w:sz w:val="24"/>
          <w:szCs w:val="24"/>
        </w:rPr>
        <w:t>To ensure the high fidelity and operational logic of the optimization model, a rigorous data cleaning pipeline was implemented. This process transitioned the raw data into a reliable input stream for the Genetic Algorithm.</w:t>
      </w:r>
    </w:p>
    <w:p w14:paraId="29DBA96C" w14:textId="60D41188" w:rsidR="0014212D" w:rsidRDefault="009269EB" w:rsidP="004A1BF5">
      <w:pPr>
        <w:spacing w:line="360" w:lineRule="auto"/>
        <w:rPr>
          <w:rFonts w:ascii="Times New Roman" w:eastAsia="宋体" w:hAnsi="Times New Roman" w:cs="Times New Roman" w:hint="eastAsia"/>
          <w:sz w:val="24"/>
          <w:szCs w:val="24"/>
        </w:rPr>
      </w:pPr>
      <w:r w:rsidRPr="009269EB">
        <w:rPr>
          <w:rFonts w:ascii="Times New Roman" w:eastAsia="宋体" w:hAnsi="Times New Roman" w:cs="Times New Roman"/>
          <w:sz w:val="24"/>
          <w:szCs w:val="24"/>
        </w:rPr>
        <w:t>2.2.1</w:t>
      </w:r>
      <w:r>
        <w:rPr>
          <w:rFonts w:ascii="Times New Roman" w:eastAsia="宋体" w:hAnsi="Times New Roman" w:cs="Times New Roman" w:hint="eastAsia"/>
          <w:sz w:val="24"/>
          <w:szCs w:val="24"/>
        </w:rPr>
        <w:t xml:space="preserve">  </w:t>
      </w:r>
      <w:r w:rsidRPr="009269EB">
        <w:rPr>
          <w:rFonts w:ascii="Times New Roman" w:eastAsia="宋体" w:hAnsi="Times New Roman" w:cs="Times New Roman"/>
          <w:sz w:val="24"/>
          <w:szCs w:val="24"/>
        </w:rPr>
        <w:t>Basic Cleaning and Completeness</w:t>
      </w:r>
    </w:p>
    <w:p w14:paraId="72B1CC87" w14:textId="61C18FD7" w:rsidR="00F17DBD" w:rsidRDefault="00070F6A"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070F6A">
        <w:rPr>
          <w:rFonts w:ascii="Times New Roman" w:eastAsia="宋体" w:hAnsi="Times New Roman" w:cs="Times New Roman"/>
          <w:sz w:val="24"/>
          <w:szCs w:val="24"/>
        </w:rPr>
        <w:t>The initial stage focused on removing structural noise from the dataset. A preliminary scan identified 498 rows of duplicate flight records, which were subsequently purged to prevent redundant calculations. A detailed analysis of missing values revealed that the "Delay Description" feature had over 1.5 million null entries, while critical temporal fields—"Departure Delay," "Actual Departure Time," "Actual Arrival Time," and "Arrival Delay"—each shared 289,196 missing values.</w:t>
      </w:r>
    </w:p>
    <w:p w14:paraId="06968794" w14:textId="6F5E9115" w:rsidR="00070F6A" w:rsidRDefault="00070F6A"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F12F3D" w:rsidRPr="00F12F3D">
        <w:rPr>
          <w:rFonts w:ascii="Times New Roman" w:eastAsia="宋体" w:hAnsi="Times New Roman" w:cs="Times New Roman"/>
          <w:sz w:val="24"/>
          <w:szCs w:val="24"/>
        </w:rPr>
        <w:t>Since scheduling optimization relies heavily on actual temporal performance, records where these four key timing fields were simultaneously missing were deemed unrecoverable and removed. Following this stage, the dataset was refined to a scale of 2,252,833 rows and 20 columns.</w:t>
      </w:r>
    </w:p>
    <w:p w14:paraId="58744D5D" w14:textId="77777777" w:rsidR="00E47494" w:rsidRDefault="00E47494" w:rsidP="004A1BF5">
      <w:pPr>
        <w:spacing w:line="360" w:lineRule="auto"/>
        <w:rPr>
          <w:rFonts w:ascii="Times New Roman" w:eastAsia="宋体" w:hAnsi="Times New Roman" w:cs="Times New Roman"/>
          <w:sz w:val="24"/>
          <w:szCs w:val="24"/>
        </w:rPr>
      </w:pPr>
    </w:p>
    <w:p w14:paraId="34070175" w14:textId="5E789A7D" w:rsidR="00E47494" w:rsidRDefault="00E47494" w:rsidP="004A1BF5">
      <w:pPr>
        <w:spacing w:line="360" w:lineRule="auto"/>
        <w:rPr>
          <w:rFonts w:ascii="Times New Roman" w:eastAsia="宋体" w:hAnsi="Times New Roman" w:cs="Times New Roman"/>
          <w:sz w:val="24"/>
          <w:szCs w:val="24"/>
        </w:rPr>
      </w:pPr>
      <w:r w:rsidRPr="00E47494">
        <w:rPr>
          <w:rFonts w:ascii="Times New Roman" w:eastAsia="宋体" w:hAnsi="Times New Roman" w:cs="Times New Roman"/>
          <w:sz w:val="24"/>
          <w:szCs w:val="24"/>
        </w:rPr>
        <w:lastRenderedPageBreak/>
        <w:t>2.2.2</w:t>
      </w:r>
      <w:r>
        <w:rPr>
          <w:rFonts w:ascii="Times New Roman" w:eastAsia="宋体" w:hAnsi="Times New Roman" w:cs="Times New Roman" w:hint="eastAsia"/>
          <w:sz w:val="24"/>
          <w:szCs w:val="24"/>
        </w:rPr>
        <w:t xml:space="preserve"> </w:t>
      </w:r>
      <w:r w:rsidRPr="00E47494">
        <w:rPr>
          <w:rFonts w:ascii="Times New Roman" w:eastAsia="宋体" w:hAnsi="Times New Roman" w:cs="Times New Roman"/>
          <w:sz w:val="24"/>
          <w:szCs w:val="24"/>
        </w:rPr>
        <w:t xml:space="preserve"> Logical Filtering of Anomalies</w:t>
      </w:r>
    </w:p>
    <w:p w14:paraId="45AB2A69" w14:textId="15C90661" w:rsidR="00E47494" w:rsidRDefault="00E47494"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775CCC" w:rsidRPr="00775CCC">
        <w:rPr>
          <w:rFonts w:ascii="Times New Roman" w:eastAsia="宋体" w:hAnsi="Times New Roman" w:cs="Times New Roman"/>
          <w:sz w:val="24"/>
          <w:szCs w:val="24"/>
        </w:rPr>
        <w:t>Further refinement involved the identification of operational anomalies that contradicted realistic flight patterns:</w:t>
      </w:r>
    </w:p>
    <w:p w14:paraId="7D8393CA" w14:textId="26B15804" w:rsidR="00775CCC" w:rsidRDefault="00EE572E" w:rsidP="00EE572E">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EE572E">
        <w:rPr>
          <w:rFonts w:ascii="Times New Roman" w:eastAsia="宋体" w:hAnsi="Times New Roman" w:cs="Times New Roman"/>
          <w:b/>
          <w:bCs/>
          <w:sz w:val="24"/>
          <w:szCs w:val="24"/>
        </w:rPr>
        <w:t>Anomalous Delays</w:t>
      </w:r>
      <w:r w:rsidRPr="00EE572E">
        <w:rPr>
          <w:rFonts w:ascii="Times New Roman" w:eastAsia="宋体" w:hAnsi="Times New Roman" w:cs="Times New Roman"/>
          <w:sz w:val="24"/>
          <w:szCs w:val="24"/>
        </w:rPr>
        <w:t>: Beyond standard early arrivals, the dataset contained "negative delay" values that were statistically improbable within the context of air traffic management. These illogical entries were cleaned to ensure the penalty function correctly interprets punctuality.</w:t>
      </w:r>
    </w:p>
    <w:p w14:paraId="6088C45D" w14:textId="7E61B09B" w:rsidR="00EE572E" w:rsidRDefault="00EE572E" w:rsidP="00EE572E">
      <w:pPr>
        <w:spacing w:line="360" w:lineRule="auto"/>
        <w:ind w:left="42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w:t>
      </w:r>
      <w:r w:rsidRPr="00EE572E">
        <w:rPr>
          <w:rFonts w:ascii="Times New Roman" w:eastAsia="宋体" w:hAnsi="Times New Roman" w:cs="Times New Roman"/>
          <w:b/>
          <w:bCs/>
          <w:sz w:val="24"/>
          <w:szCs w:val="24"/>
        </w:rPr>
        <w:t>Aerodynamic Consistency</w:t>
      </w:r>
      <w:r w:rsidRPr="00EE572E">
        <w:rPr>
          <w:rFonts w:ascii="Times New Roman" w:eastAsia="宋体" w:hAnsi="Times New Roman" w:cs="Times New Roman"/>
          <w:sz w:val="24"/>
          <w:szCs w:val="24"/>
        </w:rPr>
        <w:t>: By utilizing the "Flight Distance" feature, the average ground speed for each flight was calculated. Records indicating a speed lower than the typical takeoff velocity of a commercial aircraft, or exceeding the speed of sound (supersonic), were flagged as erroneous data points and pruned. This ensures the model is not trained on data that violates basic aviation physics.</w:t>
      </w:r>
    </w:p>
    <w:p w14:paraId="687670C6" w14:textId="1B28816A" w:rsidR="00F17DBD" w:rsidRDefault="00154BE2" w:rsidP="004A1BF5">
      <w:pPr>
        <w:spacing w:line="360" w:lineRule="auto"/>
        <w:rPr>
          <w:rFonts w:ascii="Times New Roman" w:eastAsia="宋体" w:hAnsi="Times New Roman" w:cs="Times New Roman"/>
          <w:sz w:val="24"/>
          <w:szCs w:val="24"/>
        </w:rPr>
      </w:pPr>
      <w:r w:rsidRPr="00154BE2">
        <w:rPr>
          <w:rFonts w:ascii="Times New Roman" w:eastAsia="宋体" w:hAnsi="Times New Roman" w:cs="Times New Roman"/>
          <w:sz w:val="24"/>
          <w:szCs w:val="24"/>
        </w:rPr>
        <w:t xml:space="preserve">2.2.3 </w:t>
      </w:r>
      <w:r>
        <w:rPr>
          <w:rFonts w:ascii="Times New Roman" w:eastAsia="宋体" w:hAnsi="Times New Roman" w:cs="Times New Roman" w:hint="eastAsia"/>
          <w:sz w:val="24"/>
          <w:szCs w:val="24"/>
        </w:rPr>
        <w:t xml:space="preserve"> </w:t>
      </w:r>
      <w:r w:rsidRPr="00154BE2">
        <w:rPr>
          <w:rFonts w:ascii="Times New Roman" w:eastAsia="宋体" w:hAnsi="Times New Roman" w:cs="Times New Roman"/>
          <w:sz w:val="24"/>
          <w:szCs w:val="24"/>
        </w:rPr>
        <w:t>Temporal Standardization and UTC Conversion</w:t>
      </w:r>
    </w:p>
    <w:p w14:paraId="30350BC0" w14:textId="083E8A96" w:rsidR="00154BE2" w:rsidRDefault="00154BE2"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AD3722" w:rsidRPr="00AD3722">
        <w:rPr>
          <w:rFonts w:ascii="Times New Roman" w:eastAsia="宋体" w:hAnsi="Times New Roman" w:cs="Times New Roman"/>
          <w:sz w:val="24"/>
          <w:szCs w:val="24"/>
        </w:rPr>
        <w:t>A significant challenge in the dataset is the geographical span across multiple time zones. To establish a uniform temporal baseline for the scheduling algorithm, the following steps were taken:</w:t>
      </w:r>
    </w:p>
    <w:p w14:paraId="4E593C90" w14:textId="4559EFF1" w:rsidR="00FF1099" w:rsidRDefault="00FF1099" w:rsidP="00FF1099">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FF1099">
        <w:rPr>
          <w:rFonts w:ascii="Times New Roman" w:eastAsia="宋体" w:hAnsi="Times New Roman" w:cs="Times New Roman"/>
          <w:b/>
          <w:bCs/>
          <w:sz w:val="24"/>
          <w:szCs w:val="24"/>
        </w:rPr>
        <w:t>Zone Mapping</w:t>
      </w:r>
      <w:r w:rsidRPr="00FF1099">
        <w:rPr>
          <w:rFonts w:ascii="Times New Roman" w:eastAsia="宋体" w:hAnsi="Times New Roman" w:cs="Times New Roman"/>
          <w:sz w:val="24"/>
          <w:szCs w:val="24"/>
        </w:rPr>
        <w:t>: Using the longitude and latitude coordinates of each origin and destination airport provided in the dataset, each facility was mapped to its respective time zone.</w:t>
      </w:r>
    </w:p>
    <w:p w14:paraId="6B31C967" w14:textId="0B6CF08D" w:rsidR="00FF1099" w:rsidRDefault="00FF1099" w:rsidP="00FF1099">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FF1099">
        <w:rPr>
          <w:rFonts w:ascii="Times New Roman" w:eastAsia="宋体" w:hAnsi="Times New Roman" w:cs="Times New Roman"/>
          <w:b/>
          <w:bCs/>
          <w:sz w:val="24"/>
          <w:szCs w:val="24"/>
        </w:rPr>
        <w:t>UTC Normalization</w:t>
      </w:r>
      <w:r w:rsidRPr="00FF1099">
        <w:rPr>
          <w:rFonts w:ascii="Times New Roman" w:eastAsia="宋体" w:hAnsi="Times New Roman" w:cs="Times New Roman"/>
          <w:sz w:val="24"/>
          <w:szCs w:val="24"/>
        </w:rPr>
        <w:t>: All local scheduled and actual timestamps were converted into Coordinated Universal Time (UTC).</w:t>
      </w:r>
    </w:p>
    <w:p w14:paraId="71C1B746" w14:textId="70F31E62" w:rsidR="00FF1099" w:rsidRDefault="00FF1099" w:rsidP="00FF1099">
      <w:pPr>
        <w:spacing w:line="360" w:lineRule="auto"/>
        <w:ind w:left="42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w:t>
      </w:r>
      <w:r w:rsidRPr="00FF1099">
        <w:rPr>
          <w:rFonts w:ascii="Times New Roman" w:eastAsia="宋体" w:hAnsi="Times New Roman" w:cs="Times New Roman"/>
          <w:b/>
          <w:bCs/>
          <w:sz w:val="24"/>
          <w:szCs w:val="24"/>
        </w:rPr>
        <w:t>Validity Verification</w:t>
      </w:r>
      <w:r w:rsidRPr="00FF1099">
        <w:rPr>
          <w:rFonts w:ascii="Times New Roman" w:eastAsia="宋体" w:hAnsi="Times New Roman" w:cs="Times New Roman"/>
          <w:sz w:val="24"/>
          <w:szCs w:val="24"/>
        </w:rPr>
        <w:t>: A final cross-check was performed to ensure that the sequential logic of each flight (Departure &lt; Arrival) remained consistent after the transformation, resolving any discrepancies caused by daylight saving time or regional offsets.</w:t>
      </w:r>
    </w:p>
    <w:p w14:paraId="0FEA89FC" w14:textId="77777777" w:rsidR="00535FB2" w:rsidRDefault="00535FB2" w:rsidP="004A1BF5">
      <w:pPr>
        <w:spacing w:line="360" w:lineRule="auto"/>
        <w:rPr>
          <w:rFonts w:ascii="Times New Roman" w:eastAsia="宋体" w:hAnsi="Times New Roman" w:cs="Times New Roman"/>
          <w:sz w:val="24"/>
          <w:szCs w:val="24"/>
        </w:rPr>
      </w:pPr>
    </w:p>
    <w:p w14:paraId="55691A18" w14:textId="77777777" w:rsidR="00535FB2" w:rsidRDefault="00535FB2" w:rsidP="004A1BF5">
      <w:pPr>
        <w:spacing w:line="360" w:lineRule="auto"/>
        <w:rPr>
          <w:rFonts w:ascii="Times New Roman" w:eastAsia="宋体" w:hAnsi="Times New Roman" w:cs="Times New Roman" w:hint="eastAsia"/>
          <w:sz w:val="24"/>
          <w:szCs w:val="24"/>
        </w:rPr>
      </w:pPr>
    </w:p>
    <w:p w14:paraId="4F6D33B6" w14:textId="77777777" w:rsidR="00F17DBD" w:rsidRDefault="00F17DBD" w:rsidP="004A1BF5">
      <w:pPr>
        <w:spacing w:line="360" w:lineRule="auto"/>
        <w:rPr>
          <w:rFonts w:ascii="Times New Roman" w:eastAsia="宋体" w:hAnsi="Times New Roman" w:cs="Times New Roman"/>
          <w:sz w:val="24"/>
          <w:szCs w:val="24"/>
        </w:rPr>
      </w:pPr>
    </w:p>
    <w:p w14:paraId="1161240F" w14:textId="6A5FD623" w:rsidR="00F17DBD" w:rsidRPr="006F18C7" w:rsidRDefault="00F17DBD" w:rsidP="004A1BF5">
      <w:pPr>
        <w:spacing w:line="360" w:lineRule="auto"/>
        <w:rPr>
          <w:rFonts w:ascii="Times New Roman" w:eastAsia="宋体" w:hAnsi="Times New Roman" w:cs="Times New Roman"/>
          <w:sz w:val="24"/>
          <w:szCs w:val="24"/>
        </w:rPr>
        <w:sectPr w:rsidR="00F17DBD" w:rsidRPr="006F18C7">
          <w:footerReference w:type="default" r:id="rId17"/>
          <w:pgSz w:w="11906" w:h="16838"/>
          <w:pgMar w:top="1414" w:right="1134" w:bottom="851" w:left="851" w:header="914" w:footer="851" w:gutter="567"/>
          <w:pgNumType w:start="1"/>
          <w:cols w:space="720"/>
          <w:docGrid w:type="linesAndChars" w:linePitch="312"/>
        </w:sectPr>
      </w:pPr>
    </w:p>
    <w:p w14:paraId="2FE5322E" w14:textId="77777777" w:rsidR="00A0513A" w:rsidRDefault="00A0513A">
      <w:pPr>
        <w:spacing w:line="500" w:lineRule="exact"/>
        <w:rPr>
          <w:rFonts w:ascii="Times New Roman" w:eastAsia="宋体" w:hAnsi="Times New Roman" w:cs="Times New Roman"/>
          <w:sz w:val="28"/>
          <w:szCs w:val="28"/>
        </w:rPr>
      </w:pPr>
      <w:bookmarkStart w:id="18" w:name="_Toc149190044"/>
    </w:p>
    <w:p w14:paraId="06C2CD5B"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19" w:name="_Toc497121425"/>
      <w:bookmarkStart w:id="20" w:name="_Toc182490602"/>
      <w:r>
        <w:rPr>
          <w:rFonts w:ascii="黑体" w:eastAsia="黑体" w:hAnsi="黑体" w:cs="Times New Roman" w:hint="eastAsia"/>
          <w:b/>
          <w:bCs/>
          <w:kern w:val="44"/>
          <w:sz w:val="36"/>
          <w:szCs w:val="36"/>
        </w:rPr>
        <w:t xml:space="preserve"> </w:t>
      </w:r>
      <w:bookmarkStart w:id="21" w:name="_Toc11663"/>
      <w:bookmarkStart w:id="22" w:name="_Toc13532"/>
      <w:r>
        <w:rPr>
          <w:rFonts w:ascii="Times New Roman" w:eastAsia="黑体" w:hAnsi="Times New Roman" w:cs="Times New Roman"/>
          <w:b/>
          <w:bCs/>
          <w:kern w:val="44"/>
          <w:sz w:val="36"/>
          <w:szCs w:val="36"/>
        </w:rPr>
        <w:t>MAIN BODY</w:t>
      </w:r>
      <w:r>
        <w:rPr>
          <w:rFonts w:ascii="Times New Roman" w:eastAsia="黑体" w:hAnsi="Times New Roman" w:cs="Times New Roman"/>
          <w:b/>
          <w:bCs/>
          <w:kern w:val="44"/>
          <w:sz w:val="36"/>
          <w:szCs w:val="36"/>
        </w:rPr>
        <w:t>（</w:t>
      </w:r>
      <w:r>
        <w:rPr>
          <w:rFonts w:ascii="黑体" w:eastAsia="黑体" w:hAnsi="黑体" w:cs="Times New Roman"/>
          <w:b/>
          <w:bCs/>
          <w:kern w:val="44"/>
          <w:sz w:val="24"/>
          <w:szCs w:val="24"/>
        </w:rPr>
        <w:t>小二号</w:t>
      </w:r>
      <w:r>
        <w:rPr>
          <w:rFonts w:ascii="黑体" w:eastAsia="黑体" w:hAnsi="黑体" w:cs="Times New Roman" w:hint="eastAsia"/>
          <w:b/>
          <w:bCs/>
          <w:kern w:val="44"/>
          <w:sz w:val="24"/>
          <w:szCs w:val="24"/>
        </w:rPr>
        <w:t>Times New Roman</w:t>
      </w:r>
      <w:r>
        <w:rPr>
          <w:rFonts w:ascii="黑体" w:eastAsia="黑体" w:hAnsi="黑体" w:cs="Times New Roman"/>
          <w:b/>
          <w:bCs/>
          <w:kern w:val="44"/>
          <w:sz w:val="24"/>
          <w:szCs w:val="24"/>
        </w:rPr>
        <w:t>居中，段前段后空一行</w:t>
      </w:r>
      <w:r>
        <w:rPr>
          <w:rFonts w:ascii="Times New Roman" w:eastAsia="黑体" w:hAnsi="Times New Roman" w:cs="Times New Roman"/>
          <w:b/>
          <w:bCs/>
          <w:kern w:val="44"/>
          <w:sz w:val="36"/>
          <w:szCs w:val="36"/>
        </w:rPr>
        <w:t>）</w:t>
      </w:r>
      <w:bookmarkEnd w:id="18"/>
      <w:bookmarkEnd w:id="19"/>
      <w:bookmarkEnd w:id="20"/>
      <w:bookmarkEnd w:id="21"/>
      <w:bookmarkEnd w:id="22"/>
    </w:p>
    <w:p w14:paraId="7A4CC9D6" w14:textId="77777777" w:rsidR="00A0513A" w:rsidRDefault="00A0513A">
      <w:pPr>
        <w:spacing w:line="500" w:lineRule="exact"/>
        <w:rPr>
          <w:rFonts w:ascii="宋体" w:eastAsia="宋体" w:hAnsi="宋体" w:cs="Times New Roman"/>
          <w:b/>
          <w:sz w:val="24"/>
          <w:szCs w:val="24"/>
        </w:rPr>
      </w:pPr>
    </w:p>
    <w:p w14:paraId="6EE81645" w14:textId="77777777" w:rsidR="00A0513A" w:rsidRDefault="00000000">
      <w:pPr>
        <w:keepNext/>
        <w:keepLines/>
        <w:spacing w:line="360" w:lineRule="auto"/>
        <w:ind w:left="660" w:hanging="660"/>
        <w:outlineLvl w:val="2"/>
        <w:rPr>
          <w:rFonts w:ascii="Arial" w:eastAsia="黑体" w:hAnsi="Arial" w:cs="Times New Roman"/>
          <w:sz w:val="28"/>
          <w:szCs w:val="28"/>
        </w:rPr>
      </w:pPr>
      <w:bookmarkStart w:id="23" w:name="_Toc182490603"/>
      <w:bookmarkStart w:id="24" w:name="_Toc242"/>
      <w:bookmarkStart w:id="25" w:name="_Toc20890"/>
      <w:bookmarkStart w:id="26" w:name="_Toc497121426"/>
      <w:bookmarkStart w:id="27" w:name="_Toc149190045"/>
      <w:r>
        <w:rPr>
          <w:rFonts w:ascii="Arial" w:eastAsia="黑体" w:hAnsi="Arial" w:cs="Times New Roman"/>
          <w:sz w:val="28"/>
          <w:szCs w:val="28"/>
        </w:rPr>
        <w:t>2.1</w:t>
      </w:r>
      <w:r>
        <w:rPr>
          <w:rFonts w:ascii="Arial" w:eastAsia="黑体" w:hAnsi="Arial" w:cs="Times New Roman" w:hint="eastAsia"/>
          <w:sz w:val="28"/>
          <w:szCs w:val="28"/>
        </w:rPr>
        <w:t>节标题</w:t>
      </w:r>
      <w:bookmarkEnd w:id="23"/>
      <w:bookmarkEnd w:id="24"/>
      <w:bookmarkEnd w:id="25"/>
      <w:bookmarkEnd w:id="26"/>
      <w:bookmarkEnd w:id="27"/>
    </w:p>
    <w:p w14:paraId="58AB34E6" w14:textId="77777777" w:rsidR="00A0513A" w:rsidRDefault="00000000">
      <w:pPr>
        <w:keepNext/>
        <w:keepLines/>
        <w:spacing w:line="360" w:lineRule="auto"/>
        <w:outlineLvl w:val="2"/>
        <w:rPr>
          <w:rFonts w:ascii="黑体" w:eastAsia="黑体" w:hAnsi="黑体" w:cs="Times New Roman"/>
          <w:sz w:val="24"/>
          <w:szCs w:val="32"/>
        </w:rPr>
      </w:pPr>
      <w:bookmarkStart w:id="28" w:name="_Toc9764"/>
      <w:bookmarkStart w:id="29" w:name="_Toc31139"/>
      <w:bookmarkStart w:id="30" w:name="_Toc149190046"/>
      <w:bookmarkStart w:id="31" w:name="_Toc497121427"/>
      <w:bookmarkStart w:id="32" w:name="_Toc182490604"/>
      <w:r>
        <w:rPr>
          <w:rFonts w:ascii="Times New Roman" w:eastAsia="黑体" w:hAnsi="Times New Roman" w:cs="Times New Roman"/>
          <w:sz w:val="24"/>
          <w:szCs w:val="32"/>
        </w:rPr>
        <w:t>2.1.1</w:t>
      </w:r>
      <w:r>
        <w:rPr>
          <w:rFonts w:ascii="黑体" w:eastAsia="黑体" w:hAnsi="黑体" w:cs="Times New Roman" w:hint="eastAsia"/>
          <w:sz w:val="24"/>
          <w:szCs w:val="32"/>
        </w:rPr>
        <w:t xml:space="preserve">  小节标题</w:t>
      </w:r>
      <w:bookmarkEnd w:id="28"/>
      <w:bookmarkEnd w:id="29"/>
      <w:bookmarkEnd w:id="30"/>
      <w:bookmarkEnd w:id="31"/>
      <w:bookmarkEnd w:id="32"/>
    </w:p>
    <w:p w14:paraId="3B1941AF"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图：图的前后各空一行，图题（反映图中内容的文字描述）用中文</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号字体。引用图应在图题右上角标出文献的来源。</w:t>
      </w:r>
    </w:p>
    <w:p w14:paraId="52F9A027"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图号按章顺序编排，如图</w:t>
      </w:r>
      <w:r>
        <w:rPr>
          <w:rFonts w:ascii="Times New Roman" w:eastAsia="宋体" w:hAnsi="Times New Roman" w:cs="Times New Roman" w:hint="eastAsia"/>
          <w:kern w:val="0"/>
          <w:sz w:val="24"/>
          <w:szCs w:val="24"/>
        </w:rPr>
        <w:t>3-2</w:t>
      </w:r>
      <w:r>
        <w:rPr>
          <w:rFonts w:ascii="Times New Roman" w:eastAsia="宋体" w:hAnsi="Times New Roman" w:cs="Times New Roman" w:hint="eastAsia"/>
          <w:kern w:val="0"/>
          <w:sz w:val="24"/>
          <w:szCs w:val="24"/>
        </w:rPr>
        <w:t>为第三章第二幅图。如果图中含有几个不同部分，应标注分图号，如，图</w:t>
      </w:r>
      <w:r>
        <w:rPr>
          <w:rFonts w:ascii="Times New Roman" w:eastAsia="宋体" w:hAnsi="Times New Roman" w:cs="Times New Roman" w:hint="eastAsia"/>
          <w:kern w:val="0"/>
          <w:sz w:val="24"/>
          <w:szCs w:val="24"/>
        </w:rPr>
        <w:t>3-2a</w:t>
      </w:r>
      <w:r>
        <w:rPr>
          <w:rFonts w:ascii="Times New Roman" w:eastAsia="宋体" w:hAnsi="Times New Roman" w:cs="Times New Roman" w:hint="eastAsia"/>
          <w:kern w:val="0"/>
          <w:sz w:val="24"/>
          <w:szCs w:val="24"/>
        </w:rPr>
        <w:t>，并在各分图中给出分图的图题。</w:t>
      </w:r>
    </w:p>
    <w:p w14:paraId="4D81E03E"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绘图必须工整、清晰、规范。其中机械零件图按机械制图规格要求；示意图应能清楚反映图示内容。照片应在右下角给出放大标尺。</w:t>
      </w:r>
    </w:p>
    <w:p w14:paraId="0A848FD4"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表格：每张表格的前后空一行，表格按章顺序编号，如表</w:t>
      </w:r>
      <w:r>
        <w:rPr>
          <w:rFonts w:ascii="Times New Roman" w:eastAsia="宋体" w:hAnsi="Times New Roman" w:cs="Times New Roman" w:hint="eastAsia"/>
          <w:kern w:val="0"/>
          <w:sz w:val="24"/>
          <w:szCs w:val="24"/>
        </w:rPr>
        <w:t>5-4</w:t>
      </w:r>
      <w:r>
        <w:rPr>
          <w:rFonts w:ascii="Times New Roman" w:eastAsia="宋体" w:hAnsi="Times New Roman" w:cs="Times New Roman" w:hint="eastAsia"/>
          <w:kern w:val="0"/>
          <w:sz w:val="24"/>
          <w:szCs w:val="24"/>
        </w:rPr>
        <w:t>为第五章第四张表。每张表应有表题，表题用</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号字体打印，放在表的上方。表中的内容用</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号字体。</w:t>
      </w:r>
    </w:p>
    <w:p w14:paraId="1A8E81AC"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例如：</w:t>
      </w:r>
      <w:r>
        <w:rPr>
          <w:rFonts w:ascii="Times New Roman" w:eastAsia="宋体" w:hAnsi="Times New Roman" w:cs="Times New Roman"/>
          <w:kern w:val="0"/>
          <w:sz w:val="24"/>
          <w:szCs w:val="24"/>
        </w:rPr>
        <w:t>图</w:t>
      </w:r>
      <w:r>
        <w:rPr>
          <w:rFonts w:ascii="Times New Roman" w:eastAsia="宋体" w:hAnsi="Times New Roman" w:cs="Times New Roman"/>
          <w:kern w:val="0"/>
          <w:sz w:val="24"/>
          <w:szCs w:val="24"/>
        </w:rPr>
        <w:t>1</w:t>
      </w:r>
      <w:r>
        <w:rPr>
          <w:rFonts w:ascii="Times New Roman" w:eastAsia="宋体" w:hAnsi="Times New Roman" w:cs="Times New Roman"/>
          <w:kern w:val="0"/>
          <w:sz w:val="24"/>
          <w:szCs w:val="24"/>
        </w:rPr>
        <w:t>：</w:t>
      </w:r>
    </w:p>
    <w:p w14:paraId="68116C2A" w14:textId="77777777" w:rsidR="00A0513A" w:rsidRDefault="00000000">
      <w:pPr>
        <w:spacing w:line="360" w:lineRule="auto"/>
        <w:jc w:val="center"/>
        <w:rPr>
          <w:rFonts w:ascii="Times New Roman" w:eastAsia="宋体" w:hAnsi="Times New Roman" w:cs="Times New Roman"/>
          <w:color w:val="0000FF"/>
          <w:kern w:val="0"/>
          <w:szCs w:val="24"/>
        </w:rPr>
      </w:pPr>
      <w:r>
        <w:rPr>
          <w:rFonts w:ascii="Times New Roman" w:eastAsia="宋体" w:hAnsi="Times New Roman" w:cs="Times New Roman"/>
          <w:noProof/>
          <w:color w:val="0000FF"/>
          <w:kern w:val="0"/>
          <w:szCs w:val="24"/>
        </w:rPr>
        <w:drawing>
          <wp:inline distT="0" distB="0" distL="0" distR="0" wp14:anchorId="617EB996" wp14:editId="55A29DB6">
            <wp:extent cx="1797685" cy="1950085"/>
            <wp:effectExtent l="0" t="0" r="571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04549" cy="1957965"/>
                    </a:xfrm>
                    <a:prstGeom prst="rect">
                      <a:avLst/>
                    </a:prstGeom>
                    <a:noFill/>
                    <a:ln>
                      <a:noFill/>
                    </a:ln>
                  </pic:spPr>
                </pic:pic>
              </a:graphicData>
            </a:graphic>
          </wp:inline>
        </w:drawing>
      </w:r>
    </w:p>
    <w:p w14:paraId="7F6F6870" w14:textId="77777777" w:rsidR="00A0513A" w:rsidRDefault="00000000">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Fig. 1. </w:t>
      </w:r>
      <w:r>
        <w:rPr>
          <w:rFonts w:ascii="Times New Roman" w:eastAsia="宋体" w:hAnsi="Times New Roman" w:cs="Times New Roman" w:hint="eastAsia"/>
          <w:kern w:val="0"/>
          <w:szCs w:val="21"/>
        </w:rPr>
        <w:t>之前空一格，</w:t>
      </w:r>
      <w:r>
        <w:rPr>
          <w:rFonts w:ascii="Times New Roman" w:eastAsia="宋体" w:hAnsi="Times New Roman" w:cs="Times New Roman" w:hint="eastAsia"/>
          <w:kern w:val="0"/>
          <w:szCs w:val="21"/>
        </w:rPr>
        <w:t>5</w:t>
      </w:r>
      <w:r>
        <w:rPr>
          <w:rFonts w:ascii="Times New Roman" w:eastAsia="宋体" w:hAnsi="Times New Roman" w:cs="Times New Roman" w:hint="eastAsia"/>
          <w:kern w:val="0"/>
          <w:szCs w:val="21"/>
        </w:rPr>
        <w:t>号字体</w:t>
      </w:r>
    </w:p>
    <w:p w14:paraId="70068114"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表格</w:t>
      </w:r>
      <w:r>
        <w:rPr>
          <w:rFonts w:ascii="Times New Roman" w:eastAsia="宋体" w:hAnsi="Times New Roman" w:cs="Times New Roman" w:hint="eastAsia"/>
          <w:kern w:val="0"/>
          <w:sz w:val="24"/>
          <w:szCs w:val="24"/>
        </w:rPr>
        <w:t>1</w:t>
      </w:r>
      <w:r>
        <w:rPr>
          <w:rFonts w:ascii="Times New Roman" w:eastAsia="宋体" w:hAnsi="Times New Roman" w:cs="Times New Roman" w:hint="eastAsia"/>
          <w:kern w:val="0"/>
          <w:sz w:val="24"/>
          <w:szCs w:val="24"/>
        </w:rPr>
        <w:t>：</w:t>
      </w:r>
    </w:p>
    <w:p w14:paraId="4492C7CA" w14:textId="77777777" w:rsidR="00A0513A" w:rsidRDefault="00000000">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szCs w:val="21"/>
        </w:rPr>
        <w:t xml:space="preserve">Table 1. </w:t>
      </w:r>
      <w:r>
        <w:rPr>
          <w:rFonts w:ascii="Times New Roman" w:eastAsia="宋体" w:hAnsi="Times New Roman" w:cs="Times New Roman" w:hint="eastAsia"/>
          <w:szCs w:val="21"/>
        </w:rPr>
        <w:t>之前空一格，居中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0"/>
        <w:gridCol w:w="2128"/>
        <w:gridCol w:w="1980"/>
      </w:tblGrid>
      <w:tr w:rsidR="00A0513A" w14:paraId="1BD2B307" w14:textId="77777777">
        <w:trPr>
          <w:jc w:val="center"/>
        </w:trPr>
        <w:tc>
          <w:tcPr>
            <w:tcW w:w="2840" w:type="dxa"/>
            <w:vAlign w:val="center"/>
          </w:tcPr>
          <w:p w14:paraId="4E075D09" w14:textId="77777777" w:rsidR="00A0513A" w:rsidRDefault="00000000">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hint="eastAsia"/>
                <w:szCs w:val="21"/>
              </w:rPr>
              <w:t>表格内内容选单倍行距，在“格式－段落”的段前段后选</w:t>
            </w:r>
            <w:r>
              <w:rPr>
                <w:rFonts w:ascii="Times New Roman" w:eastAsia="宋体" w:hAnsi="Times New Roman" w:cs="Times New Roman" w:hint="eastAsia"/>
                <w:szCs w:val="21"/>
              </w:rPr>
              <w:t>3</w:t>
            </w:r>
            <w:r>
              <w:rPr>
                <w:rFonts w:ascii="Times New Roman" w:eastAsia="宋体" w:hAnsi="Times New Roman" w:cs="Times New Roman" w:hint="eastAsia"/>
                <w:szCs w:val="21"/>
              </w:rPr>
              <w:t>磅</w:t>
            </w:r>
          </w:p>
        </w:tc>
        <w:tc>
          <w:tcPr>
            <w:tcW w:w="2128" w:type="dxa"/>
            <w:vAlign w:val="center"/>
          </w:tcPr>
          <w:p w14:paraId="0B88F525" w14:textId="77777777" w:rsidR="00A0513A" w:rsidRDefault="00000000">
            <w:pPr>
              <w:autoSpaceDE w:val="0"/>
              <w:autoSpaceDN w:val="0"/>
              <w:spacing w:before="60" w:after="60"/>
              <w:ind w:left="-51"/>
              <w:jc w:val="center"/>
              <w:rPr>
                <w:rFonts w:ascii="Times New Roman" w:eastAsia="宋体" w:hAnsi="Times New Roman" w:cs="Times New Roman"/>
                <w:szCs w:val="21"/>
              </w:rPr>
            </w:pPr>
            <w:r>
              <w:rPr>
                <w:rFonts w:ascii="Times New Roman" w:eastAsia="宋体" w:hAnsi="Times New Roman" w:cs="Times New Roman" w:hint="eastAsia"/>
                <w:szCs w:val="21"/>
              </w:rPr>
              <w:t>总的原则是美观</w:t>
            </w:r>
          </w:p>
        </w:tc>
        <w:tc>
          <w:tcPr>
            <w:tcW w:w="1980" w:type="dxa"/>
            <w:vAlign w:val="center"/>
          </w:tcPr>
          <w:p w14:paraId="20313BE0" w14:textId="77777777" w:rsidR="00A0513A" w:rsidRDefault="00000000">
            <w:pPr>
              <w:autoSpaceDE w:val="0"/>
              <w:autoSpaceDN w:val="0"/>
              <w:spacing w:before="60" w:after="60"/>
              <w:ind w:left="-51"/>
              <w:jc w:val="center"/>
              <w:rPr>
                <w:rFonts w:ascii="Times New Roman" w:eastAsia="宋体" w:hAnsi="Times New Roman" w:cs="Times New Roman"/>
                <w:szCs w:val="21"/>
              </w:rPr>
            </w:pPr>
            <w:r>
              <w:rPr>
                <w:rFonts w:ascii="Times New Roman" w:eastAsia="宋体" w:hAnsi="Times New Roman" w:cs="Times New Roman" w:hint="eastAsia"/>
                <w:szCs w:val="21"/>
              </w:rPr>
              <w:t>模转换成</w:t>
            </w:r>
            <w:r>
              <w:rPr>
                <w:rFonts w:ascii="Times New Roman" w:eastAsia="宋体" w:hAnsi="Times New Roman" w:cs="Times New Roman"/>
                <w:kern w:val="0"/>
                <w:position w:val="-4"/>
                <w:szCs w:val="21"/>
              </w:rPr>
              <w:pict w14:anchorId="7CF19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pt;height:13.45pt">
                  <v:imagedata r:id="rId19" o:title=""/>
                </v:shape>
              </w:pict>
            </w:r>
            <w:r>
              <w:rPr>
                <w:rFonts w:ascii="Times New Roman" w:eastAsia="宋体" w:hAnsi="Times New Roman" w:cs="Times New Roman" w:hint="eastAsia"/>
                <w:szCs w:val="21"/>
              </w:rPr>
              <w:t>模</w:t>
            </w:r>
          </w:p>
        </w:tc>
      </w:tr>
      <w:tr w:rsidR="00A0513A" w14:paraId="2D12586F" w14:textId="77777777">
        <w:trPr>
          <w:jc w:val="center"/>
        </w:trPr>
        <w:tc>
          <w:tcPr>
            <w:tcW w:w="2840" w:type="dxa"/>
            <w:vAlign w:val="center"/>
          </w:tcPr>
          <w:p w14:paraId="7D2AE549" w14:textId="77777777" w:rsidR="00A0513A" w:rsidRDefault="00000000">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hint="eastAsia"/>
                <w:szCs w:val="21"/>
              </w:rPr>
              <w:t>在“表格－表格属性”中选居中</w:t>
            </w:r>
          </w:p>
        </w:tc>
        <w:tc>
          <w:tcPr>
            <w:tcW w:w="2128" w:type="dxa"/>
            <w:vAlign w:val="center"/>
          </w:tcPr>
          <w:p w14:paraId="71AB283D" w14:textId="77777777" w:rsidR="00A0513A" w:rsidRDefault="00000000">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position w:val="-12"/>
                <w:szCs w:val="21"/>
              </w:rPr>
              <w:pict w14:anchorId="76F43811">
                <v:shape id="_x0000_i1026" type="#_x0000_t75" style="width:24.7pt;height:18.25pt">
                  <v:imagedata r:id="rId20" o:title=""/>
                </v:shape>
              </w:pict>
            </w:r>
          </w:p>
        </w:tc>
        <w:tc>
          <w:tcPr>
            <w:tcW w:w="1980" w:type="dxa"/>
            <w:vAlign w:val="center"/>
          </w:tcPr>
          <w:p w14:paraId="4E339CC7" w14:textId="77777777" w:rsidR="00A0513A" w:rsidRDefault="00000000">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position w:val="-12"/>
                <w:szCs w:val="21"/>
              </w:rPr>
              <w:pict w14:anchorId="5AF541B3">
                <v:shape id="_x0000_i1027" type="#_x0000_t75" style="width:24.7pt;height:18.25pt">
                  <v:imagedata r:id="rId21" o:title=""/>
                </v:shape>
              </w:pict>
            </w:r>
          </w:p>
        </w:tc>
      </w:tr>
    </w:tbl>
    <w:p w14:paraId="33D76182" w14:textId="77777777" w:rsidR="00A0513A" w:rsidRDefault="00A0513A">
      <w:pPr>
        <w:autoSpaceDE w:val="0"/>
        <w:autoSpaceDN w:val="0"/>
        <w:spacing w:line="360" w:lineRule="auto"/>
        <w:jc w:val="center"/>
        <w:rPr>
          <w:rFonts w:ascii="Times New Roman" w:eastAsia="宋体" w:hAnsi="Times New Roman" w:cs="Times New Roman"/>
          <w:szCs w:val="24"/>
        </w:rPr>
      </w:pPr>
    </w:p>
    <w:p w14:paraId="68C48121" w14:textId="77777777" w:rsidR="00A0513A" w:rsidRDefault="00A0513A">
      <w:pPr>
        <w:spacing w:line="360" w:lineRule="auto"/>
        <w:ind w:firstLineChars="200" w:firstLine="480"/>
        <w:rPr>
          <w:rFonts w:ascii="Times New Roman" w:eastAsia="宋体" w:hAnsi="Times New Roman" w:cs="Times New Roman"/>
          <w:kern w:val="0"/>
          <w:sz w:val="24"/>
          <w:szCs w:val="24"/>
        </w:rPr>
      </w:pPr>
    </w:p>
    <w:p w14:paraId="559AC513"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公式应在文中另起一行。公式居中编排，后应注明序号，按章顺序编排，且编号右对齐。对公式特别多的论文也可以按节编排，但全文要统一，例如，</w:t>
      </w:r>
    </w:p>
    <w:p w14:paraId="2D874DEF" w14:textId="77777777" w:rsidR="00A0513A" w:rsidRDefault="00000000">
      <w:pPr>
        <w:autoSpaceDE w:val="0"/>
        <w:autoSpaceDN w:val="0"/>
        <w:spacing w:line="360" w:lineRule="auto"/>
        <w:jc w:val="center"/>
        <w:rPr>
          <w:rFonts w:ascii="Times New Roman" w:eastAsia="宋体" w:hAnsi="Times New Roman" w:cs="Times New Roman"/>
          <w:sz w:val="24"/>
          <w:szCs w:val="24"/>
        </w:rPr>
      </w:pPr>
      <w:r>
        <w:rPr>
          <w:rFonts w:ascii="Times New Roman" w:eastAsia="宋体" w:hAnsi="Times New Roman" w:cs="Times New Roman"/>
          <w:position w:val="-18"/>
          <w:sz w:val="24"/>
          <w:szCs w:val="24"/>
        </w:rPr>
        <w:object w:dxaOrig="2550" w:dyaOrig="525" w14:anchorId="07E63CA8">
          <v:shape id="_x0000_i1028" type="#_x0000_t75" style="width:127.35pt;height:26.35pt" o:ole="">
            <v:imagedata r:id="rId22" o:title=""/>
          </v:shape>
          <o:OLEObject Type="Embed" ProgID="Equation.DSMT4" ShapeID="_x0000_i1028" DrawAspect="Content" ObjectID="_1836631336" r:id="rId23"/>
        </w:object>
      </w:r>
      <w:r>
        <w:rPr>
          <w:rFonts w:ascii="Times New Roman" w:eastAsia="宋体" w:hAnsi="Times New Roman" w:cs="Times New Roman"/>
          <w:position w:val="-18"/>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2-1</w:t>
      </w:r>
      <w:r>
        <w:rPr>
          <w:rFonts w:ascii="Times New Roman" w:eastAsia="宋体" w:hAnsi="Times New Roman" w:cs="Times New Roman" w:hint="eastAsia"/>
          <w:sz w:val="24"/>
          <w:szCs w:val="24"/>
        </w:rPr>
        <w:t>）</w:t>
      </w:r>
    </w:p>
    <w:p w14:paraId="3AC5901C" w14:textId="77777777" w:rsidR="00A0513A" w:rsidRDefault="00000000">
      <w:pPr>
        <w:autoSpaceDE w:val="0"/>
        <w:autoSpaceDN w:val="0"/>
        <w:spacing w:line="360" w:lineRule="auto"/>
        <w:jc w:val="center"/>
        <w:rPr>
          <w:rFonts w:ascii="Times New Roman" w:eastAsia="宋体" w:hAnsi="Times New Roman" w:cs="Times New Roman"/>
          <w:sz w:val="24"/>
          <w:szCs w:val="24"/>
        </w:rPr>
      </w:pPr>
      <w:r>
        <w:rPr>
          <w:rFonts w:ascii="Times New Roman" w:eastAsia="宋体" w:hAnsi="Times New Roman" w:cs="Times New Roman"/>
          <w:position w:val="-18"/>
          <w:sz w:val="24"/>
          <w:szCs w:val="24"/>
        </w:rPr>
        <w:pict w14:anchorId="2A9A4AA2">
          <v:shape id="_x0000_i1029" type="#_x0000_t75" style="width:172.5pt;height:26.35pt">
            <v:imagedata r:id="rId24" o:title=""/>
          </v:shape>
        </w:pic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2-2</w:t>
      </w:r>
      <w:r>
        <w:rPr>
          <w:rFonts w:ascii="Times New Roman" w:eastAsia="宋体" w:hAnsi="Times New Roman" w:cs="Times New Roman" w:hint="eastAsia"/>
          <w:sz w:val="24"/>
          <w:szCs w:val="24"/>
        </w:rPr>
        <w:t>）</w:t>
      </w:r>
    </w:p>
    <w:p w14:paraId="5C5495B7" w14:textId="77777777" w:rsidR="00A0513A" w:rsidRDefault="00000000">
      <w:pPr>
        <w:spacing w:line="360" w:lineRule="auto"/>
        <w:ind w:firstLineChars="200" w:firstLine="480"/>
        <w:rPr>
          <w:rFonts w:ascii="Times New Roman" w:eastAsia="宋体" w:hAnsi="Times New Roman" w:cs="Times New Roman"/>
          <w:kern w:val="0"/>
          <w:sz w:val="24"/>
          <w:szCs w:val="24"/>
        </w:rPr>
        <w:sectPr w:rsidR="00A0513A">
          <w:pgSz w:w="11906" w:h="16838"/>
          <w:pgMar w:top="1514" w:right="1134" w:bottom="851" w:left="851" w:header="914" w:footer="851" w:gutter="567"/>
          <w:cols w:space="720"/>
          <w:docGrid w:type="linesAndChars" w:linePitch="312"/>
        </w:sectPr>
      </w:pPr>
      <w:r>
        <w:rPr>
          <w:rFonts w:ascii="Times New Roman" w:eastAsia="宋体" w:hAnsi="Times New Roman" w:cs="Times New Roman" w:hint="eastAsia"/>
          <w:kern w:val="0"/>
          <w:sz w:val="24"/>
          <w:szCs w:val="24"/>
        </w:rPr>
        <w:t>其中，</w:t>
      </w:r>
      <w:r>
        <w:rPr>
          <w:rFonts w:ascii="Times New Roman" w:eastAsia="宋体" w:hAnsi="Times New Roman" w:cs="Times New Roman" w:hint="eastAsia"/>
          <w:kern w:val="0"/>
          <w:sz w:val="24"/>
          <w:szCs w:val="24"/>
        </w:rPr>
        <w:t>T</w:t>
      </w:r>
      <w:r>
        <w:rPr>
          <w:rFonts w:ascii="Times New Roman" w:eastAsia="宋体" w:hAnsi="Times New Roman" w:cs="Times New Roman" w:hint="eastAsia"/>
          <w:kern w:val="0"/>
          <w:sz w:val="24"/>
          <w:szCs w:val="24"/>
        </w:rPr>
        <w:t>是转置符号，</w:t>
      </w:r>
      <w:r>
        <w:rPr>
          <w:rFonts w:ascii="Times New Roman" w:eastAsia="宋体" w:hAnsi="Times New Roman" w:cs="Times New Roman" w:hint="eastAsia"/>
          <w:kern w:val="0"/>
          <w:sz w:val="24"/>
          <w:szCs w:val="24"/>
        </w:rPr>
        <w:t>d</w:t>
      </w:r>
      <w:r>
        <w:rPr>
          <w:rFonts w:ascii="Times New Roman" w:eastAsia="宋体" w:hAnsi="Times New Roman" w:cs="Times New Roman" w:hint="eastAsia"/>
          <w:kern w:val="0"/>
          <w:sz w:val="24"/>
          <w:szCs w:val="24"/>
        </w:rPr>
        <w:t>是微分符号，常数</w:t>
      </w:r>
      <w:r>
        <w:rPr>
          <w:rFonts w:ascii="Times New Roman" w:eastAsia="宋体" w:hAnsi="Times New Roman" w:cs="Times New Roman" w:hint="eastAsia"/>
          <w:kern w:val="0"/>
          <w:sz w:val="24"/>
          <w:szCs w:val="24"/>
        </w:rPr>
        <w:t>e</w:t>
      </w:r>
      <w:r>
        <w:rPr>
          <w:rFonts w:ascii="Times New Roman" w:eastAsia="宋体" w:hAnsi="Times New Roman" w:cs="Times New Roman" w:hint="eastAsia"/>
          <w:kern w:val="0"/>
          <w:sz w:val="24"/>
          <w:szCs w:val="24"/>
        </w:rPr>
        <w:t>在公式中均需采用正体。</w:t>
      </w:r>
    </w:p>
    <w:p w14:paraId="64E299E3" w14:textId="77777777" w:rsidR="00A0513A" w:rsidRDefault="00A0513A">
      <w:pPr>
        <w:spacing w:line="500" w:lineRule="exact"/>
        <w:rPr>
          <w:rFonts w:ascii="Times New Roman" w:eastAsia="宋体" w:hAnsi="Times New Roman" w:cs="Times New Roman"/>
          <w:sz w:val="28"/>
          <w:szCs w:val="28"/>
        </w:rPr>
      </w:pPr>
      <w:bookmarkStart w:id="33" w:name="_Toc148256460"/>
      <w:bookmarkStart w:id="34" w:name="_Toc149190049"/>
    </w:p>
    <w:p w14:paraId="643678FF"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35" w:name="_Toc497121428"/>
      <w:r>
        <w:rPr>
          <w:rFonts w:ascii="Times New Roman" w:eastAsia="黑体" w:hAnsi="Times New Roman" w:cs="Times New Roman" w:hint="eastAsia"/>
          <w:b/>
          <w:bCs/>
          <w:kern w:val="44"/>
          <w:sz w:val="36"/>
          <w:szCs w:val="36"/>
        </w:rPr>
        <w:t xml:space="preserve"> </w:t>
      </w:r>
      <w:bookmarkStart w:id="36" w:name="_Toc30703"/>
      <w:bookmarkEnd w:id="35"/>
      <w:r>
        <w:rPr>
          <w:rFonts w:ascii="Times New Roman" w:eastAsia="黑体" w:hAnsi="Times New Roman" w:cs="Times New Roman" w:hint="eastAsia"/>
          <w:b/>
          <w:bCs/>
          <w:kern w:val="44"/>
          <w:sz w:val="36"/>
          <w:szCs w:val="36"/>
        </w:rPr>
        <w:t>C</w:t>
      </w:r>
      <w:r>
        <w:rPr>
          <w:rFonts w:ascii="Times New Roman" w:eastAsia="黑体" w:hAnsi="Times New Roman" w:cs="Times New Roman"/>
          <w:b/>
          <w:bCs/>
          <w:kern w:val="44"/>
          <w:sz w:val="36"/>
          <w:szCs w:val="36"/>
        </w:rPr>
        <w:t>ONCLUSIO</w:t>
      </w:r>
      <w:r>
        <w:rPr>
          <w:rFonts w:ascii="Times New Roman" w:eastAsia="黑体" w:hAnsi="Times New Roman" w:cs="Times New Roman" w:hint="eastAsia"/>
          <w:b/>
          <w:bCs/>
          <w:kern w:val="44"/>
          <w:sz w:val="36"/>
          <w:szCs w:val="36"/>
        </w:rPr>
        <w:t>N</w:t>
      </w:r>
      <w:bookmarkEnd w:id="36"/>
    </w:p>
    <w:p w14:paraId="18CCBF2F" w14:textId="77777777" w:rsidR="00A0513A" w:rsidRDefault="00A0513A">
      <w:pPr>
        <w:spacing w:line="500" w:lineRule="exact"/>
        <w:rPr>
          <w:rFonts w:ascii="Times New Roman" w:eastAsia="宋体" w:hAnsi="Times New Roman" w:cs="Times New Roman"/>
          <w:sz w:val="28"/>
          <w:szCs w:val="28"/>
        </w:rPr>
      </w:pPr>
    </w:p>
    <w:p w14:paraId="01CF1ACF" w14:textId="77777777" w:rsidR="00A0513A" w:rsidRDefault="00000000">
      <w:pPr>
        <w:keepNext/>
        <w:keepLines/>
        <w:spacing w:line="360" w:lineRule="auto"/>
        <w:ind w:left="660" w:hanging="660"/>
        <w:outlineLvl w:val="2"/>
        <w:rPr>
          <w:rFonts w:ascii="Arial" w:eastAsia="黑体" w:hAnsi="Arial" w:cs="Times New Roman"/>
          <w:sz w:val="28"/>
          <w:szCs w:val="28"/>
        </w:rPr>
      </w:pPr>
      <w:bookmarkStart w:id="37" w:name="_Toc16674"/>
      <w:bookmarkStart w:id="38" w:name="_Toc8019"/>
      <w:bookmarkStart w:id="39" w:name="_Toc497121429"/>
      <w:r>
        <w:rPr>
          <w:rFonts w:ascii="Arial" w:eastAsia="黑体" w:hAnsi="Arial" w:cs="Times New Roman" w:hint="eastAsia"/>
          <w:sz w:val="28"/>
          <w:szCs w:val="28"/>
        </w:rPr>
        <w:t>3</w:t>
      </w:r>
      <w:r>
        <w:rPr>
          <w:rFonts w:ascii="Arial" w:eastAsia="黑体" w:hAnsi="Arial" w:cs="Times New Roman"/>
          <w:sz w:val="28"/>
          <w:szCs w:val="28"/>
        </w:rPr>
        <w:t xml:space="preserve">.1  </w:t>
      </w:r>
      <w:r>
        <w:rPr>
          <w:rFonts w:ascii="Arial" w:eastAsia="黑体" w:hAnsi="Arial" w:cs="Times New Roman" w:hint="eastAsia"/>
          <w:sz w:val="28"/>
          <w:szCs w:val="28"/>
        </w:rPr>
        <w:t>结论</w:t>
      </w:r>
      <w:bookmarkEnd w:id="37"/>
      <w:bookmarkEnd w:id="38"/>
      <w:bookmarkEnd w:id="39"/>
    </w:p>
    <w:p w14:paraId="01443B8A"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简要回顾所做的工作，包括为什么要做这件研究工作，采用什么方法，做了哪些事，取得了哪些结果，是否有实验、仿真或实际应用，效果如何？对推进本学科发展有什么作用？要注意不要完全复制摘要，既有类似之处，但也不完全相同。</w:t>
      </w:r>
    </w:p>
    <w:p w14:paraId="31ACC36D" w14:textId="77777777" w:rsidR="00A0513A" w:rsidRDefault="00A0513A">
      <w:pPr>
        <w:rPr>
          <w:rFonts w:ascii="Times New Roman" w:eastAsia="宋体" w:hAnsi="Times New Roman" w:cs="Times New Roman"/>
          <w:kern w:val="0"/>
          <w:sz w:val="20"/>
          <w:szCs w:val="24"/>
        </w:rPr>
      </w:pPr>
    </w:p>
    <w:p w14:paraId="4BD1F01A" w14:textId="77777777" w:rsidR="00A0513A" w:rsidRDefault="00000000">
      <w:pPr>
        <w:keepNext/>
        <w:keepLines/>
        <w:spacing w:line="360" w:lineRule="auto"/>
        <w:ind w:left="660" w:hanging="660"/>
        <w:outlineLvl w:val="2"/>
        <w:rPr>
          <w:rFonts w:ascii="Arial" w:eastAsia="黑体" w:hAnsi="Arial" w:cs="Times New Roman"/>
          <w:sz w:val="28"/>
          <w:szCs w:val="28"/>
        </w:rPr>
      </w:pPr>
      <w:bookmarkStart w:id="40" w:name="_Toc5266"/>
      <w:bookmarkStart w:id="41" w:name="_Toc25010"/>
      <w:bookmarkStart w:id="42" w:name="_Toc497121430"/>
      <w:r>
        <w:rPr>
          <w:rFonts w:ascii="Arial" w:eastAsia="黑体" w:hAnsi="Arial" w:cs="Times New Roman" w:hint="eastAsia"/>
          <w:sz w:val="28"/>
          <w:szCs w:val="28"/>
        </w:rPr>
        <w:t>3</w:t>
      </w:r>
      <w:r>
        <w:rPr>
          <w:rFonts w:ascii="Arial" w:eastAsia="黑体" w:hAnsi="Arial" w:cs="Times New Roman"/>
          <w:sz w:val="28"/>
          <w:szCs w:val="28"/>
        </w:rPr>
        <w:t xml:space="preserve">.2  </w:t>
      </w:r>
      <w:r>
        <w:rPr>
          <w:rFonts w:ascii="Arial" w:eastAsia="黑体" w:hAnsi="Arial" w:cs="Times New Roman"/>
          <w:sz w:val="28"/>
          <w:szCs w:val="28"/>
        </w:rPr>
        <w:t>展望</w:t>
      </w:r>
      <w:bookmarkEnd w:id="40"/>
      <w:bookmarkEnd w:id="41"/>
      <w:bookmarkEnd w:id="42"/>
    </w:p>
    <w:p w14:paraId="4FF4F564"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可结合技术发展趋势，分析本文尚存在的问题，简要说明下一步可如何做以解决这些存在的问题，同时展望一下该方向的发展前景。</w:t>
      </w:r>
    </w:p>
    <w:p w14:paraId="0376DAB1" w14:textId="77777777" w:rsidR="00A0513A" w:rsidRDefault="00A0513A">
      <w:pPr>
        <w:spacing w:line="360" w:lineRule="auto"/>
        <w:rPr>
          <w:rFonts w:ascii="宋体" w:eastAsia="宋体" w:hAnsi="宋体" w:cs="Times New Roman"/>
          <w:sz w:val="24"/>
          <w:szCs w:val="24"/>
        </w:rPr>
      </w:pPr>
    </w:p>
    <w:p w14:paraId="01B07838" w14:textId="77777777" w:rsidR="00A0513A" w:rsidRDefault="00A0513A">
      <w:pPr>
        <w:spacing w:line="360" w:lineRule="auto"/>
        <w:rPr>
          <w:rFonts w:ascii="Times New Roman" w:eastAsia="宋体" w:hAnsi="Times New Roman" w:cs="Times New Roman"/>
          <w:szCs w:val="24"/>
        </w:rPr>
      </w:pPr>
    </w:p>
    <w:p w14:paraId="3ADC58A7" w14:textId="77777777" w:rsidR="00A0513A" w:rsidRDefault="00A0513A">
      <w:pPr>
        <w:spacing w:line="360" w:lineRule="auto"/>
        <w:rPr>
          <w:rFonts w:ascii="宋体" w:eastAsia="宋体" w:hAnsi="宋体" w:cs="Times New Roman"/>
          <w:sz w:val="24"/>
          <w:szCs w:val="24"/>
        </w:rPr>
        <w:sectPr w:rsidR="00A0513A">
          <w:headerReference w:type="default" r:id="rId25"/>
          <w:footerReference w:type="default" r:id="rId26"/>
          <w:pgSz w:w="11906" w:h="16838"/>
          <w:pgMar w:top="1414" w:right="1134" w:bottom="851" w:left="851" w:header="914" w:footer="851" w:gutter="567"/>
          <w:cols w:space="720"/>
          <w:docGrid w:type="linesAndChars" w:linePitch="312"/>
        </w:sectPr>
      </w:pPr>
    </w:p>
    <w:p w14:paraId="370CC0F9" w14:textId="77777777" w:rsidR="00A0513A" w:rsidRDefault="00A0513A">
      <w:pPr>
        <w:spacing w:line="500" w:lineRule="exact"/>
        <w:ind w:right="-74"/>
        <w:rPr>
          <w:rFonts w:ascii="Times New Roman" w:eastAsia="宋体" w:hAnsi="Times New Roman" w:cs="Times New Roman"/>
          <w:sz w:val="28"/>
          <w:szCs w:val="28"/>
        </w:rPr>
      </w:pPr>
    </w:p>
    <w:p w14:paraId="7F53E725"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43" w:name="_Toc29236"/>
      <w:bookmarkStart w:id="44" w:name="_Toc182490605"/>
      <w:r>
        <w:rPr>
          <w:rFonts w:ascii="Times New Roman" w:eastAsia="黑体" w:hAnsi="Times New Roman" w:cs="Times New Roman"/>
          <w:b/>
          <w:bCs/>
          <w:kern w:val="44"/>
          <w:sz w:val="36"/>
          <w:szCs w:val="36"/>
        </w:rPr>
        <w:t>REFERENCES</w:t>
      </w:r>
      <w:bookmarkEnd w:id="43"/>
    </w:p>
    <w:bookmarkEnd w:id="33"/>
    <w:bookmarkEnd w:id="34"/>
    <w:bookmarkEnd w:id="44"/>
    <w:p w14:paraId="21FD3464" w14:textId="4C0DEB14" w:rsidR="009B4ACB" w:rsidRDefault="009B4ACB" w:rsidP="004F1FC2">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9B4ACB">
        <w:rPr>
          <w:rFonts w:ascii="Times New Roman" w:eastAsia="宋体" w:hAnsi="Times New Roman" w:cs="Times New Roman"/>
          <w:szCs w:val="21"/>
        </w:rPr>
        <w:t>Ikli S, Mancel C, Mongeau M, et al. The aircraft runway scheduling problem: A survey[J]. Computers &amp; Operations Research, 2021, 132: 105336.</w:t>
      </w:r>
    </w:p>
    <w:p w14:paraId="1BB49E26" w14:textId="4735A5C6" w:rsidR="009B4ACB" w:rsidRDefault="0057468D"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57468D">
        <w:rPr>
          <w:rFonts w:ascii="Times New Roman" w:eastAsia="宋体" w:hAnsi="Times New Roman" w:cs="Times New Roman"/>
          <w:szCs w:val="21"/>
        </w:rPr>
        <w:t>Farah I, Kansou A, Yassine A, et al. Ant colony optimization for aircraft landings[A]. 2011 4th International Conference on Logistics[C]. IEEE, 2011: 235-240.</w:t>
      </w:r>
    </w:p>
    <w:p w14:paraId="697527C9" w14:textId="2D515AA9" w:rsidR="0057468D" w:rsidRDefault="00713966"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713966">
        <w:rPr>
          <w:rFonts w:ascii="Times New Roman" w:eastAsia="宋体" w:hAnsi="Times New Roman" w:cs="Times New Roman"/>
          <w:szCs w:val="21"/>
        </w:rPr>
        <w:t>Beasley J E, Krishnamoorthy M, Sharaiha Y M, et al. Scheduling aircraft landings—the static case[J]. Transportation Science, 2000, 34(2): 180-197.</w:t>
      </w:r>
    </w:p>
    <w:p w14:paraId="6AE2EA43" w14:textId="21463B2E" w:rsidR="00713966" w:rsidRDefault="003411A8"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3411A8">
        <w:rPr>
          <w:rFonts w:ascii="Times New Roman" w:eastAsia="宋体" w:hAnsi="Times New Roman" w:cs="Times New Roman"/>
          <w:szCs w:val="21"/>
        </w:rPr>
        <w:t>Malik W, Jung Y C. Exact and heuristic algorithms for runway scheduling[A]. 16th AIAA Aviation Technology, Integration, and Operations Conference[C]. Washington, D.C.: AIAA, 2016: 4072.</w:t>
      </w:r>
    </w:p>
    <w:p w14:paraId="5A3BB9AD" w14:textId="555D5365" w:rsidR="003411A8" w:rsidRDefault="00222E6B"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222E6B">
        <w:rPr>
          <w:rFonts w:ascii="Times New Roman" w:eastAsia="宋体" w:hAnsi="Times New Roman" w:cs="Times New Roman"/>
          <w:szCs w:val="21"/>
        </w:rPr>
        <w:t>Ezzinbi O, Sarhani M, El Afia A, et al. Particle swarm optimization algorithm for solving airline crew scheduling problem[A]. 2014 International Conference on Logistics Operations Management[C]. IEEE, 2014: 52-56.</w:t>
      </w:r>
    </w:p>
    <w:p w14:paraId="75AB454A" w14:textId="5B03E373" w:rsidR="00222E6B" w:rsidRDefault="00222E6B"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222E6B">
        <w:rPr>
          <w:rFonts w:ascii="Times New Roman" w:eastAsia="宋体" w:hAnsi="Times New Roman" w:cs="Times New Roman"/>
          <w:szCs w:val="21"/>
        </w:rPr>
        <w:t>Rogovs S, Nikitina V, Gerdts M. A novel mixed-integer programming approach for the aircraft landing problem[J]. Frontiers in Future Transportation, 2022, 3: 968957.</w:t>
      </w:r>
    </w:p>
    <w:p w14:paraId="22270948" w14:textId="322D8440" w:rsidR="00222E6B" w:rsidRDefault="008A77AC"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8A77AC">
        <w:rPr>
          <w:rFonts w:ascii="Times New Roman" w:eastAsia="宋体" w:hAnsi="Times New Roman" w:cs="Times New Roman"/>
          <w:szCs w:val="21"/>
        </w:rPr>
        <w:t>Xu B, Ma W, Ke H, et al. An efficient ant colony algorithm based on rank 2 matrix approximation method for aircraft arrival/departure scheduling problem[J]. Processes, 2022, 10(9): 1825.</w:t>
      </w:r>
    </w:p>
    <w:p w14:paraId="3ED2A735" w14:textId="49ABC689" w:rsidR="008A77AC" w:rsidRDefault="008A77AC"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8A77AC">
        <w:rPr>
          <w:rFonts w:ascii="Times New Roman" w:eastAsia="宋体" w:hAnsi="Times New Roman" w:cs="Times New Roman"/>
          <w:szCs w:val="21"/>
        </w:rPr>
        <w:t>Liang W, Li Y. Research on optimization of flight scheduling problem based on the combination of ant colony optimization and genetic algorithm[A]. 2014 IEEE 5th International Conference on Software Engineering and Service Science[C]. IEEE, 2014: 296-299.</w:t>
      </w:r>
    </w:p>
    <w:p w14:paraId="4C8BF2CB" w14:textId="2A50EDB5" w:rsidR="008A77AC" w:rsidRDefault="0053257F"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53257F">
        <w:rPr>
          <w:rFonts w:ascii="Times New Roman" w:eastAsia="宋体" w:hAnsi="Times New Roman" w:cs="Times New Roman"/>
          <w:szCs w:val="21"/>
        </w:rPr>
        <w:t>Wei M, Sun B, Wu W, et al. A multiple objective optimization model for aircraft arrival and departure scheduling on multiple runways[J]. Mathematical Biosciences and Engineering, 2020, 17(5): 5545-5560.</w:t>
      </w:r>
    </w:p>
    <w:p w14:paraId="3005E6B7" w14:textId="2E6AD02D" w:rsidR="0053257F" w:rsidRDefault="0053257F"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53257F">
        <w:rPr>
          <w:rFonts w:ascii="Times New Roman" w:eastAsia="宋体" w:hAnsi="Times New Roman" w:cs="Times New Roman"/>
          <w:szCs w:val="21"/>
        </w:rPr>
        <w:t>Beasley J E, Krishnamoorthy M, Sharaiha Y M, et al. Scheduling aircraft landings—the static case[J]. Transportation Science, 2000, 34(2): 180-197.</w:t>
      </w:r>
    </w:p>
    <w:p w14:paraId="0CD0129C" w14:textId="77777777" w:rsidR="00727327" w:rsidRPr="009B4ACB" w:rsidRDefault="00727327" w:rsidP="00727327">
      <w:pPr>
        <w:spacing w:line="336" w:lineRule="auto"/>
        <w:rPr>
          <w:rFonts w:ascii="宋体" w:eastAsia="宋体" w:hAnsi="宋体" w:cs="Times New Roman"/>
          <w:szCs w:val="21"/>
        </w:rPr>
      </w:pPr>
    </w:p>
    <w:p w14:paraId="389BEE7E" w14:textId="77777777" w:rsidR="00727327" w:rsidRDefault="00727327" w:rsidP="00727327">
      <w:pPr>
        <w:spacing w:line="336" w:lineRule="auto"/>
        <w:rPr>
          <w:rFonts w:ascii="宋体" w:eastAsia="宋体" w:hAnsi="宋体" w:cs="Times New Roman"/>
          <w:szCs w:val="21"/>
        </w:rPr>
        <w:sectPr w:rsidR="00727327">
          <w:pgSz w:w="11906" w:h="16838"/>
          <w:pgMar w:top="1414" w:right="1134" w:bottom="851" w:left="851" w:header="914" w:footer="851" w:gutter="567"/>
          <w:cols w:space="720"/>
          <w:docGrid w:type="linesAndChars" w:linePitch="312"/>
        </w:sectPr>
      </w:pPr>
    </w:p>
    <w:p w14:paraId="7168580F"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45" w:name="_Toc149190050"/>
      <w:bookmarkStart w:id="46" w:name="_Toc30216"/>
      <w:bookmarkStart w:id="47" w:name="_Toc21677"/>
      <w:bookmarkStart w:id="48" w:name="_Toc497121432"/>
      <w:r>
        <w:rPr>
          <w:rFonts w:ascii="Times New Roman" w:eastAsia="黑体" w:hAnsi="Times New Roman" w:cs="Times New Roman"/>
          <w:b/>
          <w:bCs/>
          <w:kern w:val="44"/>
          <w:sz w:val="36"/>
          <w:szCs w:val="36"/>
        </w:rPr>
        <w:lastRenderedPageBreak/>
        <w:t>APPENDIX</w:t>
      </w:r>
      <w:r>
        <w:rPr>
          <w:rFonts w:ascii="Times New Roman" w:eastAsia="黑体" w:hAnsi="Times New Roman" w:cs="Times New Roman" w:hint="eastAsia"/>
          <w:b/>
          <w:bCs/>
          <w:kern w:val="44"/>
          <w:sz w:val="24"/>
          <w:szCs w:val="24"/>
        </w:rPr>
        <w:t>（小二号</w:t>
      </w:r>
      <w:r>
        <w:rPr>
          <w:rFonts w:ascii="黑体" w:eastAsia="黑体" w:hAnsi="黑体" w:cs="Times New Roman" w:hint="eastAsia"/>
          <w:b/>
          <w:bCs/>
          <w:kern w:val="44"/>
          <w:sz w:val="24"/>
          <w:szCs w:val="24"/>
        </w:rPr>
        <w:t>Times New Roman</w:t>
      </w:r>
      <w:r>
        <w:rPr>
          <w:rFonts w:ascii="Times New Roman" w:eastAsia="黑体" w:hAnsi="Times New Roman" w:cs="Times New Roman" w:hint="eastAsia"/>
          <w:b/>
          <w:bCs/>
          <w:kern w:val="44"/>
          <w:sz w:val="24"/>
          <w:szCs w:val="24"/>
        </w:rPr>
        <w:t>居中，中间空两格）</w:t>
      </w:r>
      <w:bookmarkEnd w:id="45"/>
      <w:bookmarkEnd w:id="46"/>
      <w:bookmarkEnd w:id="47"/>
      <w:bookmarkEnd w:id="48"/>
    </w:p>
    <w:p w14:paraId="4B0724EB" w14:textId="77777777" w:rsidR="00A0513A" w:rsidRDefault="00000000">
      <w:pPr>
        <w:spacing w:line="360" w:lineRule="auto"/>
        <w:ind w:firstLineChars="200" w:firstLine="480"/>
        <w:rPr>
          <w:rFonts w:ascii="宋体" w:eastAsia="宋体" w:hAnsi="宋体" w:cs="Times New Roman"/>
          <w:bCs/>
          <w:sz w:val="24"/>
          <w:szCs w:val="24"/>
        </w:rPr>
      </w:pPr>
      <w:r>
        <w:rPr>
          <w:rFonts w:ascii="宋体" w:eastAsia="宋体" w:hAnsi="宋体" w:cs="Times New Roman" w:hint="eastAsia"/>
          <w:bCs/>
          <w:sz w:val="24"/>
          <w:szCs w:val="24"/>
        </w:rPr>
        <w:t>主要列入正文内过分冗长的公式推导；以便查读所需的辅助性数学工具或表格；重复性数据图表、程序全文及说明。</w:t>
      </w:r>
    </w:p>
    <w:p w14:paraId="67135A94" w14:textId="77777777" w:rsidR="00A0513A" w:rsidRDefault="00A0513A"/>
    <w:sectPr w:rsidR="00A0513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nesan" w:date="2026-03-10T17:18:00Z" w:initials="">
    <w:p w14:paraId="79D4A3A2" w14:textId="77777777" w:rsidR="00A0513A" w:rsidRDefault="00DF4969">
      <w:pPr>
        <w:pStyle w:val="a3"/>
      </w:pPr>
      <w:r>
        <w:rPr>
          <w:rStyle w:val="a6"/>
        </w:rPr>
        <w:annotationRef/>
      </w:r>
      <w:r>
        <w:rPr>
          <w:rFonts w:hint="eastAsia"/>
        </w:rPr>
        <w:t>学校从</w:t>
      </w:r>
      <w:r>
        <w:rPr>
          <w:rFonts w:hint="eastAsia"/>
        </w:rPr>
        <w:t>2021</w:t>
      </w:r>
      <w:r>
        <w:rPr>
          <w:rFonts w:hint="eastAsia"/>
        </w:rPr>
        <w:t>级开始不提供纸质封面，所有学生需要按学校文件要求进行制作，或复印粘贴封面</w:t>
      </w:r>
    </w:p>
  </w:comment>
  <w:comment w:id="1" w:author="shenesan" w:date="2026-03-10T17:22:00Z" w:initials="">
    <w:p w14:paraId="7BFEA086" w14:textId="77777777" w:rsidR="00A0513A" w:rsidRDefault="00DF4969">
      <w:pPr>
        <w:pStyle w:val="a3"/>
      </w:pPr>
      <w:r>
        <w:rPr>
          <w:rStyle w:val="a6"/>
        </w:rPr>
        <w:annotationRef/>
      </w:r>
      <w:r>
        <w:rPr>
          <w:rFonts w:hint="eastAsia"/>
        </w:rPr>
        <w:t>题目写上后，删除“论文题目”字眼，除封面、中文摘要外，其他部分均为英文撰写。致谢页中英文均可以。</w:t>
      </w:r>
    </w:p>
  </w:comment>
  <w:comment w:id="2" w:author="shenesan" w:date="2026-03-10T17:20:00Z" w:initials="">
    <w:p w14:paraId="6D1CD223" w14:textId="77777777" w:rsidR="00A0513A" w:rsidRDefault="00DF4969">
      <w:pPr>
        <w:pStyle w:val="a3"/>
      </w:pPr>
      <w:r>
        <w:rPr>
          <w:rStyle w:val="a6"/>
        </w:rPr>
        <w:annotationRef/>
      </w:r>
      <w:r>
        <w:rPr>
          <w:rFonts w:hint="eastAsia"/>
        </w:rPr>
        <w:t>华师指导老师在前，英方指导老师在后</w:t>
      </w:r>
    </w:p>
    <w:p w14:paraId="6B4B217D" w14:textId="77777777" w:rsidR="00A0513A" w:rsidRDefault="00000000">
      <w:pPr>
        <w:pStyle w:val="a3"/>
      </w:pPr>
      <w:r>
        <w:rPr>
          <w:rFonts w:hint="eastAsia"/>
        </w:rPr>
        <w:t>提交英方则英方指导老师在前，华师指导老师在后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4A3A2" w15:done="0"/>
  <w15:commentEx w15:paraId="7BFEA086" w15:done="0"/>
  <w15:commentEx w15:paraId="6B4B217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4A3A2" w16cid:durableId="79D4A3A2"/>
  <w16cid:commentId w16cid:paraId="7BFEA086" w16cid:durableId="7BFEA086"/>
  <w16cid:commentId w16cid:paraId="6B4B217D" w16cid:durableId="6B4B21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674E" w14:textId="77777777" w:rsidR="006409DA" w:rsidRDefault="006409DA">
      <w:r>
        <w:separator/>
      </w:r>
    </w:p>
  </w:endnote>
  <w:endnote w:type="continuationSeparator" w:id="0">
    <w:p w14:paraId="1F8588A2" w14:textId="77777777" w:rsidR="006409DA" w:rsidRDefault="00640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仿宋"/>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D799" w14:textId="77777777" w:rsidR="00A0513A" w:rsidRDefault="00000000">
    <w:pPr>
      <w:pStyle w:val="a4"/>
      <w:jc w:val="center"/>
    </w:pPr>
    <w:r>
      <w:rPr>
        <w:noProof/>
      </w:rPr>
      <mc:AlternateContent>
        <mc:Choice Requires="wps">
          <w:drawing>
            <wp:anchor distT="0" distB="0" distL="114300" distR="114300" simplePos="0" relativeHeight="251656192" behindDoc="0" locked="0" layoutInCell="1" allowOverlap="1" wp14:anchorId="2BC8896A" wp14:editId="38B88A54">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760660" w14:textId="77777777" w:rsidR="00A0513A" w:rsidRDefault="00000000">
                          <w:pPr>
                            <w:pStyle w:val="a4"/>
                            <w:jc w:val="center"/>
                          </w:pPr>
                          <w:r>
                            <w:fldChar w:fldCharType="begin"/>
                          </w:r>
                          <w:r>
                            <w:instrText>PAGE   \* MERGEFORMAT</w:instrText>
                          </w:r>
                          <w:r>
                            <w:fldChar w:fldCharType="separate"/>
                          </w:r>
                          <w:r>
                            <w:rPr>
                              <w:lang w:val="zh-CN"/>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C8896A"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0760660" w14:textId="77777777" w:rsidR="00A0513A" w:rsidRDefault="00000000">
                    <w:pPr>
                      <w:pStyle w:val="a4"/>
                      <w:jc w:val="center"/>
                    </w:pPr>
                    <w:r>
                      <w:fldChar w:fldCharType="begin"/>
                    </w:r>
                    <w:r>
                      <w:instrText>PAGE   \* MERGEFORMAT</w:instrText>
                    </w:r>
                    <w:r>
                      <w:fldChar w:fldCharType="separate"/>
                    </w:r>
                    <w:r>
                      <w:rPr>
                        <w:lang w:val="zh-CN"/>
                      </w:rPr>
                      <w:t>II</w:t>
                    </w:r>
                    <w:r>
                      <w:fldChar w:fldCharType="end"/>
                    </w:r>
                  </w:p>
                </w:txbxContent>
              </v:textbox>
              <w10:wrap anchorx="margin"/>
            </v:shape>
          </w:pict>
        </mc:Fallback>
      </mc:AlternateContent>
    </w:r>
  </w:p>
  <w:p w14:paraId="2455EA9D" w14:textId="77777777" w:rsidR="00A0513A" w:rsidRDefault="00A0513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F8F5" w14:textId="77777777" w:rsidR="00A0513A" w:rsidRDefault="00000000">
    <w:pPr>
      <w:pStyle w:val="a4"/>
      <w:jc w:val="center"/>
    </w:pPr>
    <w:r>
      <w:rPr>
        <w:noProof/>
      </w:rPr>
      <mc:AlternateContent>
        <mc:Choice Requires="wps">
          <w:drawing>
            <wp:anchor distT="0" distB="0" distL="114300" distR="114300" simplePos="0" relativeHeight="251655168" behindDoc="0" locked="0" layoutInCell="1" allowOverlap="1" wp14:anchorId="10CE6777" wp14:editId="79D19C1F">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B27C5" w14:textId="77777777" w:rsidR="00A0513A"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CE6777" id="_x0000_t202" coordsize="21600,21600" o:spt="202" path="m,l,21600r21600,l21600,xe">
              <v:stroke joinstyle="miter"/>
              <v:path gradientshapeok="t" o:connecttype="rect"/>
            </v:shapetype>
            <v:shape id="文本框 9" o:spid="_x0000_s1027" type="#_x0000_t202" style="position:absolute;left:0;text-align:left;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FCB27C5" w14:textId="77777777" w:rsidR="00A0513A"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6E0AB25B" w14:textId="77777777" w:rsidR="00A0513A" w:rsidRDefault="00A0513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1EA9" w14:textId="77777777" w:rsidR="00A0513A" w:rsidRDefault="00000000">
    <w:pPr>
      <w:pStyle w:val="a4"/>
      <w:jc w:val="center"/>
    </w:pPr>
    <w:r>
      <w:rPr>
        <w:noProof/>
      </w:rPr>
      <mc:AlternateContent>
        <mc:Choice Requires="wps">
          <w:drawing>
            <wp:anchor distT="0" distB="0" distL="114300" distR="114300" simplePos="0" relativeHeight="251657216" behindDoc="0" locked="0" layoutInCell="1" allowOverlap="1" wp14:anchorId="6CF61C7D" wp14:editId="7947B22B">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53C23D" w14:textId="77777777" w:rsidR="00A0513A" w:rsidRDefault="00000000">
                          <w:pPr>
                            <w:pStyle w:val="a4"/>
                            <w:jc w:val="center"/>
                          </w:pPr>
                          <w:r>
                            <w:fldChar w:fldCharType="begin"/>
                          </w:r>
                          <w:r>
                            <w:instrText>PAGE   \* MERGEFORMAT</w:instrText>
                          </w:r>
                          <w:r>
                            <w:fldChar w:fldCharType="separate"/>
                          </w:r>
                          <w:r>
                            <w:rPr>
                              <w:lang w:val="zh-CN"/>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F61C7D" id="_x0000_t202" coordsize="21600,21600" o:spt="202" path="m,l,21600r21600,l21600,xe">
              <v:stroke joinstyle="miter"/>
              <v:path gradientshapeok="t" o:connecttype="rect"/>
            </v:shapetype>
            <v:shape id="文本框 10" o:spid="_x0000_s1028" type="#_x0000_t202" style="position:absolute;left:0;text-align:left;margin-left:92.8pt;margin-top:0;width:2in;height:2in;z-index:251657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653C23D" w14:textId="77777777" w:rsidR="00A0513A" w:rsidRDefault="00000000">
                    <w:pPr>
                      <w:pStyle w:val="a4"/>
                      <w:jc w:val="center"/>
                    </w:pPr>
                    <w:r>
                      <w:fldChar w:fldCharType="begin"/>
                    </w:r>
                    <w:r>
                      <w:instrText>PAGE   \* MERGEFORMAT</w:instrText>
                    </w:r>
                    <w:r>
                      <w:fldChar w:fldCharType="separate"/>
                    </w:r>
                    <w:r>
                      <w:rPr>
                        <w:lang w:val="zh-CN"/>
                      </w:rPr>
                      <w:t>3</w:t>
                    </w:r>
                    <w:r>
                      <w:fldChar w:fldCharType="end"/>
                    </w:r>
                  </w:p>
                </w:txbxContent>
              </v:textbox>
              <w10:wrap anchorx="margin"/>
            </v:shape>
          </w:pict>
        </mc:Fallback>
      </mc:AlternateContent>
    </w:r>
  </w:p>
  <w:p w14:paraId="3D31F171" w14:textId="77777777" w:rsidR="00A0513A" w:rsidRDefault="00A0513A">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E3C6" w14:textId="77777777" w:rsidR="00A0513A" w:rsidRDefault="00000000">
    <w:pPr>
      <w:pStyle w:val="a4"/>
      <w:jc w:val="center"/>
    </w:pPr>
    <w:r>
      <w:rPr>
        <w:noProof/>
      </w:rPr>
      <mc:AlternateContent>
        <mc:Choice Requires="wps">
          <w:drawing>
            <wp:anchor distT="0" distB="0" distL="114300" distR="114300" simplePos="0" relativeHeight="251653632" behindDoc="0" locked="0" layoutInCell="1" allowOverlap="1" wp14:anchorId="4E191202" wp14:editId="2B3DB4A4">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2EB0E4" w14:textId="77777777" w:rsidR="00A0513A" w:rsidRDefault="00000000">
                          <w:pPr>
                            <w:pStyle w:val="a4"/>
                            <w:jc w:val="center"/>
                          </w:pPr>
                          <w:r>
                            <w:fldChar w:fldCharType="begin"/>
                          </w:r>
                          <w:r>
                            <w:instrText>PAGE   \* MERGEFORMAT</w:instrText>
                          </w:r>
                          <w:r>
                            <w:fldChar w:fldCharType="separate"/>
                          </w:r>
                          <w:r>
                            <w:rPr>
                              <w:lang w:val="zh-CN"/>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191202" id="_x0000_t202" coordsize="21600,21600" o:spt="202" path="m,l,21600r21600,l21600,xe">
              <v:stroke joinstyle="miter"/>
              <v:path gradientshapeok="t" o:connecttype="rect"/>
            </v:shapetype>
            <v:shape id="文本框 11" o:spid="_x0000_s1029" type="#_x0000_t202" style="position:absolute;left:0;text-align:left;margin-left:92.8pt;margin-top:0;width:2in;height:2in;z-index:2516536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62EB0E4" w14:textId="77777777" w:rsidR="00A0513A" w:rsidRDefault="00000000">
                    <w:pPr>
                      <w:pStyle w:val="a4"/>
                      <w:jc w:val="center"/>
                    </w:pPr>
                    <w:r>
                      <w:fldChar w:fldCharType="begin"/>
                    </w:r>
                    <w:r>
                      <w:instrText>PAGE   \* MERGEFORMAT</w:instrText>
                    </w:r>
                    <w:r>
                      <w:fldChar w:fldCharType="separate"/>
                    </w:r>
                    <w:r>
                      <w:rPr>
                        <w:lang w:val="zh-CN"/>
                      </w:rPr>
                      <w:t>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E7D4" w14:textId="77777777" w:rsidR="006409DA" w:rsidRDefault="006409DA">
      <w:r>
        <w:separator/>
      </w:r>
    </w:p>
  </w:footnote>
  <w:footnote w:type="continuationSeparator" w:id="0">
    <w:p w14:paraId="0A015BCA" w14:textId="77777777" w:rsidR="006409DA" w:rsidRDefault="00640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1889" w14:textId="77777777" w:rsidR="00A0513A" w:rsidRDefault="00A0513A">
    <w:pPr>
      <w:pStyle w:val="a5"/>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7FBC" w14:textId="77777777" w:rsidR="00A0513A" w:rsidRDefault="00A0513A">
    <w:pPr>
      <w:spacing w:line="228" w:lineRule="auto"/>
      <w:ind w:left="4263"/>
      <w:jc w:val="left"/>
      <w:rPr>
        <w:rFonts w:ascii="黑体" w:eastAsia="黑体" w:hAnsi="黑体" w:cs="黑体"/>
        <w:spacing w:val="7"/>
        <w:sz w:val="20"/>
        <w:szCs w:val="20"/>
      </w:rPr>
    </w:pPr>
  </w:p>
  <w:p w14:paraId="6D82EEDC" w14:textId="77777777" w:rsidR="00A0513A" w:rsidRDefault="00000000">
    <w:pPr>
      <w:spacing w:after="120" w:line="228" w:lineRule="auto"/>
      <w:ind w:left="4263"/>
      <w:jc w:val="left"/>
      <w:rPr>
        <w:rFonts w:ascii="Times New Roman" w:eastAsia="黑体" w:hAnsi="Times New Roman" w:cs="Times New Roman"/>
        <w:sz w:val="20"/>
        <w:szCs w:val="20"/>
      </w:rPr>
    </w:pPr>
    <w:r>
      <w:rPr>
        <w:rFonts w:ascii="Times New Roman" w:eastAsia="黑体" w:hAnsi="Times New Roman" w:cs="Times New Roman"/>
        <w:spacing w:val="7"/>
        <w:sz w:val="20"/>
        <w:szCs w:val="20"/>
      </w:rPr>
      <w:t>Thesis</w:t>
    </w:r>
    <w:r>
      <w:rPr>
        <w:rFonts w:ascii="Times New Roman" w:hAnsi="Times New Roman" w:cs="Times New Roman"/>
        <w:noProof/>
        <w:sz w:val="20"/>
        <w:szCs w:val="20"/>
      </w:rPr>
      <w:drawing>
        <wp:anchor distT="0" distB="0" distL="0" distR="0" simplePos="0" relativeHeight="251660288" behindDoc="0" locked="0" layoutInCell="0" allowOverlap="1" wp14:anchorId="5A89305F" wp14:editId="1A9F77D5">
          <wp:simplePos x="0" y="0"/>
          <wp:positionH relativeFrom="page">
            <wp:posOffset>903605</wp:posOffset>
          </wp:positionH>
          <wp:positionV relativeFrom="page">
            <wp:posOffset>898525</wp:posOffset>
          </wp:positionV>
          <wp:extent cx="5937250" cy="9525"/>
          <wp:effectExtent l="0" t="0" r="0" b="0"/>
          <wp:wrapNone/>
          <wp:docPr id="804605329" name="IM 18"/>
          <wp:cNvGraphicFramePr/>
          <a:graphic xmlns:a="http://schemas.openxmlformats.org/drawingml/2006/main">
            <a:graphicData uri="http://schemas.openxmlformats.org/drawingml/2006/picture">
              <pic:pic xmlns:pic="http://schemas.openxmlformats.org/drawingml/2006/picture">
                <pic:nvPicPr>
                  <pic:cNvPr id="1" name="IM 18"/>
                  <pic:cNvPicPr/>
                </pic:nvPicPr>
                <pic:blipFill>
                  <a:blip r:embed="rId1"/>
                  <a:stretch>
                    <a:fillRect/>
                  </a:stretch>
                </pic:blipFill>
                <pic:spPr>
                  <a:xfrm>
                    <a:off x="0" y="0"/>
                    <a:ext cx="5937250" cy="9525"/>
                  </a:xfrm>
                  <a:prstGeom prst="rect">
                    <a:avLst/>
                  </a:prstGeom>
                </pic:spPr>
              </pic:pic>
            </a:graphicData>
          </a:graphic>
        </wp:anchor>
      </w:drawing>
    </w:r>
    <w:r>
      <w:rPr>
        <w:rFonts w:ascii="Times New Roman" w:eastAsia="黑体" w:hAnsi="Times New Roman" w:cs="Times New Roman" w:hint="eastAsia"/>
        <w:spacing w:val="7"/>
        <w:sz w:val="20"/>
        <w:szCs w:val="20"/>
      </w:rPr>
      <w:t xml:space="preserve"> </w:t>
    </w:r>
    <w:r>
      <w:rPr>
        <w:rFonts w:ascii="Times New Roman" w:eastAsia="黑体" w:hAnsi="Times New Roman" w:cs="Times New Roman"/>
        <w:sz w:val="20"/>
        <w:szCs w:val="20"/>
      </w:rPr>
      <w:t>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80F5" w14:textId="77777777" w:rsidR="00A0513A" w:rsidRDefault="00A0513A">
    <w:pPr>
      <w:spacing w:line="228" w:lineRule="auto"/>
      <w:ind w:left="4263"/>
      <w:jc w:val="left"/>
      <w:rPr>
        <w:rFonts w:ascii="黑体" w:eastAsia="黑体" w:hAnsi="黑体" w:cs="黑体"/>
        <w:spacing w:val="7"/>
        <w:sz w:val="20"/>
        <w:szCs w:val="20"/>
      </w:rPr>
    </w:pPr>
  </w:p>
  <w:p w14:paraId="4FC8DC92" w14:textId="77777777" w:rsidR="00A0513A" w:rsidRDefault="00000000">
    <w:pPr>
      <w:spacing w:after="120" w:line="228" w:lineRule="auto"/>
      <w:ind w:left="4263"/>
      <w:jc w:val="left"/>
      <w:rPr>
        <w:rFonts w:ascii="Times New Roman" w:eastAsia="黑体" w:hAnsi="Times New Roman" w:cs="Times New Roman"/>
        <w:sz w:val="20"/>
        <w:szCs w:val="20"/>
      </w:rPr>
    </w:pPr>
    <w:r>
      <w:rPr>
        <w:rFonts w:ascii="Times New Roman" w:eastAsia="黑体" w:hAnsi="Times New Roman" w:cs="Times New Roman"/>
        <w:spacing w:val="7"/>
        <w:sz w:val="20"/>
        <w:szCs w:val="20"/>
      </w:rPr>
      <w:t>Thesis</w:t>
    </w:r>
    <w:r>
      <w:rPr>
        <w:rFonts w:ascii="Times New Roman" w:hAnsi="Times New Roman" w:cs="Times New Roman"/>
        <w:noProof/>
        <w:sz w:val="20"/>
        <w:szCs w:val="20"/>
      </w:rPr>
      <w:drawing>
        <wp:anchor distT="0" distB="0" distL="0" distR="0" simplePos="0" relativeHeight="251659264" behindDoc="0" locked="0" layoutInCell="0" allowOverlap="1" wp14:anchorId="5B1C9B3F" wp14:editId="55DF7558">
          <wp:simplePos x="0" y="0"/>
          <wp:positionH relativeFrom="page">
            <wp:posOffset>903605</wp:posOffset>
          </wp:positionH>
          <wp:positionV relativeFrom="page">
            <wp:posOffset>898525</wp:posOffset>
          </wp:positionV>
          <wp:extent cx="5937250" cy="9525"/>
          <wp:effectExtent l="0" t="0" r="0" b="0"/>
          <wp:wrapNone/>
          <wp:docPr id="709681787"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5937250" cy="9525"/>
                  </a:xfrm>
                  <a:prstGeom prst="rect">
                    <a:avLst/>
                  </a:prstGeom>
                </pic:spPr>
              </pic:pic>
            </a:graphicData>
          </a:graphic>
        </wp:anchor>
      </w:drawing>
    </w:r>
    <w:r>
      <w:rPr>
        <w:rFonts w:ascii="Times New Roman" w:eastAsia="黑体" w:hAnsi="Times New Roman" w:cs="Times New Roman" w:hint="eastAsia"/>
        <w:spacing w:val="7"/>
        <w:sz w:val="20"/>
        <w:szCs w:val="20"/>
      </w:rPr>
      <w:t xml:space="preserve"> </w:t>
    </w:r>
    <w:r>
      <w:rPr>
        <w:rFonts w:ascii="Times New Roman" w:eastAsia="黑体" w:hAnsi="Times New Roman" w:cs="Times New Roman"/>
        <w:sz w:val="20"/>
        <w:szCs w:val="20"/>
      </w:rPr>
      <w:t>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71C3" w14:textId="77777777" w:rsidR="00A0513A" w:rsidRDefault="00A0513A">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7362"/>
    <w:multiLevelType w:val="hybridMultilevel"/>
    <w:tmpl w:val="1A52FE3E"/>
    <w:lvl w:ilvl="0" w:tplc="5840E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33D5093"/>
    <w:multiLevelType w:val="multilevel"/>
    <w:tmpl w:val="433D5093"/>
    <w:lvl w:ilvl="0">
      <w:start w:val="1"/>
      <w:numFmt w:val="decimal"/>
      <w:lvlText w:val="[%1]"/>
      <w:lvlJc w:val="left"/>
      <w:pPr>
        <w:tabs>
          <w:tab w:val="left" w:pos="1277"/>
        </w:tabs>
        <w:ind w:left="1277" w:hanging="420"/>
      </w:pPr>
      <w:rPr>
        <w:rFonts w:hint="eastAsia"/>
      </w:rPr>
    </w:lvl>
    <w:lvl w:ilvl="1">
      <w:start w:val="1"/>
      <w:numFmt w:val="decimal"/>
      <w:lvlText w:val="[%2]"/>
      <w:lvlJc w:val="left"/>
      <w:pPr>
        <w:tabs>
          <w:tab w:val="left" w:pos="1277"/>
        </w:tabs>
        <w:ind w:left="1277" w:hanging="420"/>
      </w:pPr>
      <w:rPr>
        <w:rFonts w:hint="eastAsia"/>
      </w:rPr>
    </w:lvl>
    <w:lvl w:ilvl="2">
      <w:start w:val="1"/>
      <w:numFmt w:val="lowerRoman"/>
      <w:lvlText w:val="%3."/>
      <w:lvlJc w:val="right"/>
      <w:pPr>
        <w:tabs>
          <w:tab w:val="left" w:pos="1697"/>
        </w:tabs>
        <w:ind w:left="1697" w:hanging="420"/>
      </w:pPr>
    </w:lvl>
    <w:lvl w:ilvl="3">
      <w:start w:val="1"/>
      <w:numFmt w:val="decimal"/>
      <w:lvlText w:val="%4."/>
      <w:lvlJc w:val="left"/>
      <w:pPr>
        <w:tabs>
          <w:tab w:val="left" w:pos="2117"/>
        </w:tabs>
        <w:ind w:left="2117" w:hanging="420"/>
      </w:pPr>
    </w:lvl>
    <w:lvl w:ilvl="4">
      <w:start w:val="1"/>
      <w:numFmt w:val="lowerLetter"/>
      <w:lvlText w:val="%5)"/>
      <w:lvlJc w:val="left"/>
      <w:pPr>
        <w:tabs>
          <w:tab w:val="left" w:pos="2537"/>
        </w:tabs>
        <w:ind w:left="2537" w:hanging="420"/>
      </w:pPr>
    </w:lvl>
    <w:lvl w:ilvl="5">
      <w:start w:val="1"/>
      <w:numFmt w:val="lowerRoman"/>
      <w:lvlText w:val="%6."/>
      <w:lvlJc w:val="right"/>
      <w:pPr>
        <w:tabs>
          <w:tab w:val="left" w:pos="2957"/>
        </w:tabs>
        <w:ind w:left="2957" w:hanging="420"/>
      </w:pPr>
    </w:lvl>
    <w:lvl w:ilvl="6">
      <w:start w:val="1"/>
      <w:numFmt w:val="decimal"/>
      <w:lvlText w:val="%7."/>
      <w:lvlJc w:val="left"/>
      <w:pPr>
        <w:tabs>
          <w:tab w:val="left" w:pos="3377"/>
        </w:tabs>
        <w:ind w:left="3377" w:hanging="420"/>
      </w:pPr>
    </w:lvl>
    <w:lvl w:ilvl="7">
      <w:start w:val="1"/>
      <w:numFmt w:val="lowerLetter"/>
      <w:lvlText w:val="%8)"/>
      <w:lvlJc w:val="left"/>
      <w:pPr>
        <w:tabs>
          <w:tab w:val="left" w:pos="3797"/>
        </w:tabs>
        <w:ind w:left="3797" w:hanging="420"/>
      </w:pPr>
    </w:lvl>
    <w:lvl w:ilvl="8">
      <w:start w:val="1"/>
      <w:numFmt w:val="lowerRoman"/>
      <w:lvlText w:val="%9."/>
      <w:lvlJc w:val="right"/>
      <w:pPr>
        <w:tabs>
          <w:tab w:val="left" w:pos="4217"/>
        </w:tabs>
        <w:ind w:left="4217" w:hanging="420"/>
      </w:pPr>
    </w:lvl>
  </w:abstractNum>
  <w:num w:numId="1" w16cid:durableId="1799764197">
    <w:abstractNumId w:val="1"/>
  </w:num>
  <w:num w:numId="2" w16cid:durableId="189111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DFF2507"/>
    <w:rsid w:val="00053F9A"/>
    <w:rsid w:val="00056993"/>
    <w:rsid w:val="00070536"/>
    <w:rsid w:val="00070F6A"/>
    <w:rsid w:val="000B2C4F"/>
    <w:rsid w:val="0014212D"/>
    <w:rsid w:val="00154BE2"/>
    <w:rsid w:val="00156448"/>
    <w:rsid w:val="001A01B9"/>
    <w:rsid w:val="00222E6B"/>
    <w:rsid w:val="002B26C3"/>
    <w:rsid w:val="00331868"/>
    <w:rsid w:val="00332EB3"/>
    <w:rsid w:val="003411A8"/>
    <w:rsid w:val="00367613"/>
    <w:rsid w:val="003B4918"/>
    <w:rsid w:val="003C6F10"/>
    <w:rsid w:val="003E4466"/>
    <w:rsid w:val="00450B9C"/>
    <w:rsid w:val="0046515E"/>
    <w:rsid w:val="004A1BF5"/>
    <w:rsid w:val="004F1FC2"/>
    <w:rsid w:val="005127D0"/>
    <w:rsid w:val="0053257F"/>
    <w:rsid w:val="00535FB2"/>
    <w:rsid w:val="0055093F"/>
    <w:rsid w:val="00564BEA"/>
    <w:rsid w:val="0057468D"/>
    <w:rsid w:val="005F6AE4"/>
    <w:rsid w:val="006409DA"/>
    <w:rsid w:val="00651C58"/>
    <w:rsid w:val="006E435A"/>
    <w:rsid w:val="006F18C7"/>
    <w:rsid w:val="007033F5"/>
    <w:rsid w:val="00713966"/>
    <w:rsid w:val="00727327"/>
    <w:rsid w:val="00775CCC"/>
    <w:rsid w:val="00792B71"/>
    <w:rsid w:val="008315FF"/>
    <w:rsid w:val="00861D29"/>
    <w:rsid w:val="008A5E7F"/>
    <w:rsid w:val="008A77AC"/>
    <w:rsid w:val="008D28D5"/>
    <w:rsid w:val="008F1E9D"/>
    <w:rsid w:val="009269EB"/>
    <w:rsid w:val="009B4ACB"/>
    <w:rsid w:val="009D36F2"/>
    <w:rsid w:val="009F05E2"/>
    <w:rsid w:val="00A0513A"/>
    <w:rsid w:val="00AD3722"/>
    <w:rsid w:val="00AE3628"/>
    <w:rsid w:val="00B265C4"/>
    <w:rsid w:val="00C43E8D"/>
    <w:rsid w:val="00C53D2B"/>
    <w:rsid w:val="00CD3560"/>
    <w:rsid w:val="00CE1A65"/>
    <w:rsid w:val="00D7007B"/>
    <w:rsid w:val="00DF4969"/>
    <w:rsid w:val="00E47494"/>
    <w:rsid w:val="00E9071E"/>
    <w:rsid w:val="00EA4626"/>
    <w:rsid w:val="00EE0226"/>
    <w:rsid w:val="00EE572E"/>
    <w:rsid w:val="00F12F3D"/>
    <w:rsid w:val="00F17DBD"/>
    <w:rsid w:val="00F44630"/>
    <w:rsid w:val="00FA1016"/>
    <w:rsid w:val="00FC502C"/>
    <w:rsid w:val="00FD7574"/>
    <w:rsid w:val="00FF1099"/>
    <w:rsid w:val="10CA0D4B"/>
    <w:rsid w:val="17827153"/>
    <w:rsid w:val="1DFF2507"/>
    <w:rsid w:val="270B490D"/>
    <w:rsid w:val="27FA6DC4"/>
    <w:rsid w:val="2A510485"/>
    <w:rsid w:val="365D4FF2"/>
    <w:rsid w:val="37B207B5"/>
    <w:rsid w:val="44B6424B"/>
    <w:rsid w:val="4FB71EEF"/>
    <w:rsid w:val="5B347B41"/>
    <w:rsid w:val="5DC55985"/>
    <w:rsid w:val="6CF56FD0"/>
    <w:rsid w:val="6DFD3F7F"/>
    <w:rsid w:val="740E0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10F63"/>
  <w15:docId w15:val="{7F174A3E-E90E-476C-9E88-AA734AEB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rsid w:val="00C43E8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TOC3">
    <w:name w:val="toc 3"/>
    <w:basedOn w:val="a"/>
    <w:next w:val="a"/>
    <w:uiPriority w:val="39"/>
    <w:pPr>
      <w:ind w:leftChars="400" w:left="840"/>
    </w:pPr>
  </w:style>
  <w:style w:type="paragraph" w:styleId="a4">
    <w:name w:val="footer"/>
    <w:basedOn w:val="a"/>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character" w:styleId="a6">
    <w:name w:val="annotation reference"/>
    <w:basedOn w:val="a0"/>
    <w:rPr>
      <w:sz w:val="21"/>
      <w:szCs w:val="21"/>
    </w:rPr>
  </w:style>
  <w:style w:type="character" w:customStyle="1" w:styleId="10">
    <w:name w:val="标题 1 字符"/>
    <w:basedOn w:val="a0"/>
    <w:link w:val="1"/>
    <w:rsid w:val="00C43E8D"/>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C43E8D"/>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character" w:styleId="a7">
    <w:name w:val="Hyperlink"/>
    <w:basedOn w:val="a0"/>
    <w:uiPriority w:val="99"/>
    <w:unhideWhenUsed/>
    <w:rsid w:val="00C43E8D"/>
    <w:rPr>
      <w:color w:val="0026E5" w:themeColor="hyperlink"/>
      <w:u w:val="single"/>
    </w:rPr>
  </w:style>
  <w:style w:type="paragraph" w:styleId="TOC2">
    <w:name w:val="toc 2"/>
    <w:basedOn w:val="a"/>
    <w:next w:val="a"/>
    <w:autoRedefine/>
    <w:uiPriority w:val="39"/>
    <w:unhideWhenUsed/>
    <w:rsid w:val="00C43E8D"/>
    <w:pPr>
      <w:widowControl/>
      <w:spacing w:after="100" w:line="259" w:lineRule="auto"/>
      <w:ind w:left="220"/>
      <w:jc w:val="left"/>
    </w:pPr>
    <w:rPr>
      <w:rFonts w:cs="Times New Roman"/>
      <w:kern w:val="0"/>
      <w:sz w:val="22"/>
    </w:rPr>
  </w:style>
  <w:style w:type="paragraph" w:styleId="a8">
    <w:name w:val="List Paragraph"/>
    <w:basedOn w:val="a"/>
    <w:uiPriority w:val="99"/>
    <w:unhideWhenUsed/>
    <w:rsid w:val="00792B7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5.wmf"/><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7.wmf"/><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oleObject" Target="embeddings/oleObject1.bin"/><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3.wmf"/><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6.wmf"/><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5155CA-E27C-401D-9E52-A72F2D001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14</Pages>
  <Words>2247</Words>
  <Characters>12812</Characters>
  <Application>Microsoft Office Word</Application>
  <DocSecurity>0</DocSecurity>
  <Lines>106</Lines>
  <Paragraphs>30</Paragraphs>
  <ScaleCrop>false</ScaleCrop>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Stellar</dc:creator>
  <cp:lastModifiedBy>xiaoyu luo</cp:lastModifiedBy>
  <cp:revision>44</cp:revision>
  <dcterms:created xsi:type="dcterms:W3CDTF">2025-01-20T06:31:00Z</dcterms:created>
  <dcterms:modified xsi:type="dcterms:W3CDTF">2026-04-02T02:36:00Z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0B2D716966A4470EADAAC33B09185505_13</vt:lpwstr>
  </property>
  <property fmtid="{D5CDD505-2E9C-101B-9397-08002B2CF9AE}" pid="4" name="KSOTemplateDocerSaveRecord">
    <vt:lpwstr>eyJoZGlkIjoiZDAzYzYzYWQ1ZGQ5ZGQ0MDZlZjg4ZTlkYjU1OTExMjUiLCJ1c2VySWQiOiIyMzc2NTM0MDkifQ==</vt:lpwstr>
  </property>
</Properties>
</file>