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http://www.realworldengineering.org/library_search.html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http://www.csus.edu/indiv/t/tatror/Senior_Design/Senior_Design_Resources/Smart%20Grid%20-%20Problem%20to%20Design%20Idea.pdf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http://www.electronicshub.org/robotics-projects-ideas/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http://www.electronicshub.org/communication-based-projects-ideas/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http://nevonprojects.com/latest-robotic-projects-ideas-topics/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http://nevonprojects.com/project-ideas/electronics-ideas/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https://www.elprocus.com/electronics-project-ideas-students/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https://www.elprocus.com/robotics-based-project-ideas/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s://www.elprocus.com/electronics-project-ideas-students/" TargetMode="External"/><Relationship Id="rId9" Type="http://schemas.openxmlformats.org/officeDocument/2006/relationships/hyperlink" Target="http://nevonprojects.com/project-ideas/electronics-ideas/" TargetMode="External"/><Relationship Id="rId5" Type="http://schemas.openxmlformats.org/officeDocument/2006/relationships/hyperlink" Target="http://www.realworldengineering.org/library_search.html" TargetMode="External"/><Relationship Id="rId6" Type="http://schemas.openxmlformats.org/officeDocument/2006/relationships/hyperlink" Target="http://www.electronicshub.org/robotics-projects-ideas/" TargetMode="External"/><Relationship Id="rId7" Type="http://schemas.openxmlformats.org/officeDocument/2006/relationships/hyperlink" Target="http://www.electronicshub.org/communication-based-projects-ideas/" TargetMode="External"/><Relationship Id="rId8" Type="http://schemas.openxmlformats.org/officeDocument/2006/relationships/hyperlink" Target="http://nevonprojects.com/latest-robotic-projects-ideas-topics/" TargetMode="External"/></Relationships>
</file>