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CE3" w:rsidRDefault="00890CE3" w:rsidP="00A52F9E">
      <w:pPr>
        <w:pStyle w:val="StandardWeb"/>
        <w:spacing w:after="0"/>
        <w:jc w:val="center"/>
      </w:pPr>
      <w:r>
        <w:rPr>
          <w:b/>
          <w:bCs/>
          <w:sz w:val="32"/>
          <w:szCs w:val="32"/>
          <w:u w:val="single"/>
        </w:rPr>
        <w:t xml:space="preserve">Extended </w:t>
      </w:r>
      <w:proofErr w:type="spellStart"/>
      <w:r>
        <w:rPr>
          <w:b/>
          <w:bCs/>
          <w:sz w:val="32"/>
          <w:szCs w:val="32"/>
          <w:u w:val="single"/>
        </w:rPr>
        <w:t>abstract</w:t>
      </w:r>
      <w:proofErr w:type="spellEnd"/>
    </w:p>
    <w:p w:rsidR="00A52F9E" w:rsidRDefault="00890CE3" w:rsidP="00890CE3">
      <w:pPr>
        <w:pStyle w:val="StandardWeb"/>
        <w:spacing w:after="0"/>
        <w:jc w:val="center"/>
      </w:pPr>
      <w:proofErr w:type="spellStart"/>
      <w:r>
        <w:rPr>
          <w:b/>
          <w:bCs/>
          <w:sz w:val="32"/>
          <w:szCs w:val="32"/>
        </w:rPr>
        <w:t>NoSQL</w:t>
      </w:r>
      <w:proofErr w:type="spellEnd"/>
    </w:p>
    <w:p w:rsidR="00890CE3" w:rsidRDefault="00890CE3" w:rsidP="00890CE3">
      <w:pPr>
        <w:pStyle w:val="StandardWeb"/>
        <w:spacing w:after="0"/>
        <w:jc w:val="center"/>
        <w:rPr>
          <w:sz w:val="32"/>
          <w:szCs w:val="32"/>
        </w:rPr>
      </w:pPr>
      <w:r>
        <w:rPr>
          <w:sz w:val="32"/>
          <w:szCs w:val="32"/>
        </w:rPr>
        <w:t>Oberseminar: Datenbanken – Aktuelle Trends</w:t>
      </w:r>
    </w:p>
    <w:p w:rsidR="00C85753" w:rsidRPr="00C85753" w:rsidRDefault="00C85753" w:rsidP="00890CE3">
      <w:pPr>
        <w:pStyle w:val="StandardWeb"/>
        <w:spacing w:after="0"/>
        <w:jc w:val="center"/>
        <w:rPr>
          <w:sz w:val="28"/>
          <w:szCs w:val="28"/>
        </w:rPr>
      </w:pPr>
      <w:r w:rsidRPr="00C85753">
        <w:rPr>
          <w:sz w:val="28"/>
          <w:szCs w:val="28"/>
        </w:rPr>
        <w:t>Kurt Junghanns 12IN-M</w:t>
      </w:r>
    </w:p>
    <w:p w:rsidR="00890CE3" w:rsidRDefault="00890CE3" w:rsidP="00890CE3">
      <w:pPr>
        <w:pStyle w:val="StandardWeb"/>
        <w:spacing w:after="0"/>
        <w:jc w:val="center"/>
      </w:pPr>
    </w:p>
    <w:p w:rsidR="00890CE3" w:rsidRDefault="00890CE3" w:rsidP="00890CE3">
      <w:pPr>
        <w:pStyle w:val="StandardWeb"/>
        <w:spacing w:after="0"/>
      </w:pPr>
      <w:r>
        <w:t xml:space="preserve">Die Präsentation bietet einen kurzen Einblick in </w:t>
      </w:r>
      <w:proofErr w:type="spellStart"/>
      <w:r>
        <w:t>NoSQL</w:t>
      </w:r>
      <w:proofErr w:type="spellEnd"/>
      <w:r>
        <w:t>.</w:t>
      </w:r>
    </w:p>
    <w:p w:rsidR="00586E7B" w:rsidRDefault="00890CE3" w:rsidP="00890CE3">
      <w:pPr>
        <w:pStyle w:val="StandardWeb"/>
        <w:spacing w:after="0"/>
      </w:pPr>
      <w:r>
        <w:t xml:space="preserve">Zu Beginn wird einleitend </w:t>
      </w:r>
      <w:proofErr w:type="spellStart"/>
      <w:r>
        <w:t>NoSQL</w:t>
      </w:r>
      <w:proofErr w:type="spellEnd"/>
      <w:r>
        <w:t xml:space="preserve"> definiert und die wi</w:t>
      </w:r>
      <w:r w:rsidR="00FD2DE8">
        <w:t>chtigsten Vertreter gezeigt</w:t>
      </w:r>
      <w:r>
        <w:t>.</w:t>
      </w:r>
      <w:r>
        <w:br/>
        <w:t>Darauf folgt ein geschichtlicher Abriss der nennenswerten Systeme.</w:t>
      </w:r>
      <w:r>
        <w:br/>
        <w:t xml:space="preserve">Im dritten Gliederungspunkt wird der Hintergrund zu </w:t>
      </w:r>
      <w:proofErr w:type="spellStart"/>
      <w:r>
        <w:t>NoSQL</w:t>
      </w:r>
      <w:proofErr w:type="spellEnd"/>
      <w:r>
        <w:t xml:space="preserve"> beschrieben und </w:t>
      </w:r>
      <w:r w:rsidR="00FD2DE8">
        <w:t>die Anwendungsnotwendigkeit</w:t>
      </w:r>
      <w:r>
        <w:t xml:space="preserve"> genannt.</w:t>
      </w:r>
      <w:r>
        <w:br/>
        <w:t>Es folgen theoretische Grundlagen und die Kategorisierung der Systeme.</w:t>
      </w:r>
      <w:r w:rsidR="00051FDF">
        <w:br/>
        <w:t xml:space="preserve">Im </w:t>
      </w:r>
      <w:proofErr w:type="spellStart"/>
      <w:proofErr w:type="gramStart"/>
      <w:r w:rsidR="00051FDF">
        <w:t>folgenden</w:t>
      </w:r>
      <w:proofErr w:type="spellEnd"/>
      <w:proofErr w:type="gramEnd"/>
      <w:r w:rsidR="00051FDF">
        <w:t xml:space="preserve"> wird von Datenbanken und Systemen gesprochen. Systeme ist dabei der Überbegriff für Datenbanken, DBMS und Frameworks.</w:t>
      </w:r>
    </w:p>
    <w:p w:rsidR="008B0A50" w:rsidRDefault="00890CE3" w:rsidP="008B0A50">
      <w:pPr>
        <w:pStyle w:val="StandardWeb"/>
        <w:spacing w:after="0"/>
      </w:pPr>
      <w:proofErr w:type="spellStart"/>
      <w:r>
        <w:t>NoSQL</w:t>
      </w:r>
      <w:proofErr w:type="spellEnd"/>
      <w:r>
        <w:t xml:space="preserve"> ist momentan in aller Munde und dient oft als „</w:t>
      </w:r>
      <w:proofErr w:type="spellStart"/>
      <w:r>
        <w:t>Buzzword</w:t>
      </w:r>
      <w:proofErr w:type="spellEnd"/>
      <w:r>
        <w:t>“.</w:t>
      </w:r>
      <w:r w:rsidR="00236ABE">
        <w:br/>
      </w:r>
      <w:proofErr w:type="spellStart"/>
      <w:r w:rsidR="00236ABE" w:rsidRPr="00236ABE">
        <w:rPr>
          <w:lang w:val="en-US"/>
        </w:rPr>
        <w:t>NoSQL</w:t>
      </w:r>
      <w:proofErr w:type="spellEnd"/>
      <w:r w:rsidR="00236ABE" w:rsidRPr="00236ABE">
        <w:rPr>
          <w:lang w:val="en-US"/>
        </w:rPr>
        <w:t xml:space="preserve"> </w:t>
      </w:r>
      <w:proofErr w:type="spellStart"/>
      <w:r w:rsidR="00236ABE" w:rsidRPr="00236ABE">
        <w:rPr>
          <w:lang w:val="en-US"/>
        </w:rPr>
        <w:t>steht</w:t>
      </w:r>
      <w:proofErr w:type="spellEnd"/>
      <w:r w:rsidR="00236ABE" w:rsidRPr="00236ABE">
        <w:rPr>
          <w:lang w:val="en-US"/>
        </w:rPr>
        <w:t xml:space="preserve"> </w:t>
      </w:r>
      <w:proofErr w:type="spellStart"/>
      <w:r w:rsidR="00236ABE" w:rsidRPr="00236ABE">
        <w:rPr>
          <w:lang w:val="en-US"/>
        </w:rPr>
        <w:t>für</w:t>
      </w:r>
      <w:proofErr w:type="spellEnd"/>
      <w:r w:rsidR="00236ABE" w:rsidRPr="00236ABE">
        <w:rPr>
          <w:lang w:val="en-US"/>
        </w:rPr>
        <w:t xml:space="preserve"> not only SQL </w:t>
      </w:r>
      <w:proofErr w:type="spellStart"/>
      <w:proofErr w:type="gramStart"/>
      <w:r w:rsidR="00236ABE" w:rsidRPr="00236ABE">
        <w:rPr>
          <w:lang w:val="en-US"/>
        </w:rPr>
        <w:t>oder</w:t>
      </w:r>
      <w:proofErr w:type="spellEnd"/>
      <w:proofErr w:type="gramEnd"/>
      <w:r w:rsidR="00236ABE" w:rsidRPr="00236ABE">
        <w:rPr>
          <w:lang w:val="en-US"/>
        </w:rPr>
        <w:t xml:space="preserve"> no SQL.</w:t>
      </w:r>
      <w:r w:rsidRPr="00236ABE">
        <w:rPr>
          <w:lang w:val="en-US"/>
        </w:rPr>
        <w:br/>
      </w:r>
      <w:r>
        <w:t xml:space="preserve">Der Allgemeinheit ist der Begriff </w:t>
      </w:r>
      <w:proofErr w:type="spellStart"/>
      <w:r>
        <w:t>NoSQL</w:t>
      </w:r>
      <w:proofErr w:type="spellEnd"/>
      <w:r>
        <w:t xml:space="preserve"> bereits </w:t>
      </w:r>
      <w:r w:rsidR="00FD2DE8">
        <w:t xml:space="preserve">in der Literatur und in den Medien </w:t>
      </w:r>
      <w:r>
        <w:t xml:space="preserve">begegnet, jedoch </w:t>
      </w:r>
      <w:proofErr w:type="gramStart"/>
      <w:r w:rsidR="00FD2DE8">
        <w:t>ist</w:t>
      </w:r>
      <w:proofErr w:type="gramEnd"/>
      <w:r>
        <w:t xml:space="preserve"> dessen Definition und</w:t>
      </w:r>
      <w:r w:rsidR="00FD2DE8">
        <w:t xml:space="preserve"> die</w:t>
      </w:r>
      <w:r>
        <w:t xml:space="preserve"> dahinterliegende</w:t>
      </w:r>
      <w:r w:rsidR="00FD2DE8">
        <w:t>n</w:t>
      </w:r>
      <w:r>
        <w:t xml:space="preserve"> Ideen weitestgehend unbekannt.</w:t>
      </w:r>
      <w:r>
        <w:br/>
        <w:t>In vielen Fällen gab es Berührungen mit bekannten Systemen</w:t>
      </w:r>
      <w:r w:rsidR="00FD2DE8">
        <w:t>,</w:t>
      </w:r>
      <w:r>
        <w:t xml:space="preserve"> wie </w:t>
      </w:r>
      <w:proofErr w:type="spellStart"/>
      <w:r>
        <w:t>BerkleyDB</w:t>
      </w:r>
      <w:proofErr w:type="spellEnd"/>
      <w:r>
        <w:t xml:space="preserve">, </w:t>
      </w:r>
      <w:proofErr w:type="spellStart"/>
      <w:r>
        <w:t>Redis</w:t>
      </w:r>
      <w:proofErr w:type="spellEnd"/>
      <w:r>
        <w:t xml:space="preserve">, Neo4J, </w:t>
      </w:r>
      <w:proofErr w:type="spellStart"/>
      <w:r>
        <w:t>MongoDB</w:t>
      </w:r>
      <w:proofErr w:type="spellEnd"/>
      <w:r>
        <w:t xml:space="preserve">, Terrastore, </w:t>
      </w:r>
      <w:proofErr w:type="spellStart"/>
      <w:r>
        <w:t>CouchDB</w:t>
      </w:r>
      <w:proofErr w:type="spellEnd"/>
      <w:r>
        <w:t xml:space="preserve">, </w:t>
      </w:r>
      <w:proofErr w:type="spellStart"/>
      <w:r>
        <w:t>Hypertable</w:t>
      </w:r>
      <w:proofErr w:type="spellEnd"/>
      <w:r>
        <w:t xml:space="preserve">, </w:t>
      </w:r>
      <w:proofErr w:type="spellStart"/>
      <w:r>
        <w:t>Hadoop</w:t>
      </w:r>
      <w:proofErr w:type="spellEnd"/>
      <w:r>
        <w:t xml:space="preserve">, </w:t>
      </w:r>
      <w:proofErr w:type="spellStart"/>
      <w:r>
        <w:t>Hive</w:t>
      </w:r>
      <w:proofErr w:type="spellEnd"/>
      <w:r>
        <w:t xml:space="preserve">, </w:t>
      </w:r>
      <w:proofErr w:type="spellStart"/>
      <w:r>
        <w:t>HBase</w:t>
      </w:r>
      <w:proofErr w:type="spellEnd"/>
      <w:r>
        <w:t xml:space="preserve">, </w:t>
      </w:r>
      <w:proofErr w:type="spellStart"/>
      <w:r>
        <w:t>OrientDB</w:t>
      </w:r>
      <w:proofErr w:type="spellEnd"/>
      <w:r>
        <w:t xml:space="preserve"> oder Amazons Dynamo.</w:t>
      </w:r>
      <w:r>
        <w:br/>
      </w:r>
      <w:r w:rsidR="004A574D">
        <w:t xml:space="preserve">In </w:t>
      </w:r>
      <w:r w:rsidR="008B0A50">
        <w:t>der Präsentation wird die Definition aus dem Buch „</w:t>
      </w:r>
      <w:proofErr w:type="spellStart"/>
      <w:r w:rsidR="008B0A50">
        <w:t>NoSQL</w:t>
      </w:r>
      <w:proofErr w:type="spellEnd"/>
      <w:r w:rsidR="008B0A50">
        <w:t xml:space="preserve">“ von Stefan </w:t>
      </w:r>
      <w:proofErr w:type="spellStart"/>
      <w:r w:rsidR="008B0A50">
        <w:t>Edlich</w:t>
      </w:r>
      <w:proofErr w:type="spellEnd"/>
      <w:r w:rsidR="008B0A50">
        <w:t xml:space="preserve"> und andere aus der zweiten Auflage</w:t>
      </w:r>
      <w:r w:rsidR="000F4D47">
        <w:t xml:space="preserve"> der Seite 2</w:t>
      </w:r>
      <w:r w:rsidR="008B0A50">
        <w:t xml:space="preserve"> herangezogen:</w:t>
      </w:r>
    </w:p>
    <w:p w:rsidR="008B0A50" w:rsidRPr="008B0A50" w:rsidRDefault="008B0A50" w:rsidP="008B0A50">
      <w:pPr>
        <w:pStyle w:val="StandardWeb"/>
        <w:spacing w:after="0"/>
        <w:ind w:left="708"/>
        <w:rPr>
          <w:i/>
        </w:rPr>
      </w:pPr>
      <w:r w:rsidRPr="008B0A50">
        <w:rPr>
          <w:i/>
        </w:rPr>
        <w:t>Datenbanksysteme, welche folgende Punkte berücksichtigen:</w:t>
      </w:r>
      <w:r w:rsidRPr="008B0A50">
        <w:rPr>
          <w:i/>
        </w:rPr>
        <w:br/>
        <w:t>1. zugrundeliegende Datenmodell ist nicht relational</w:t>
      </w:r>
      <w:r w:rsidRPr="008B0A50">
        <w:rPr>
          <w:i/>
        </w:rPr>
        <w:br/>
        <w:t>2. System ist verteilt und skaliert horizontal</w:t>
      </w:r>
      <w:r w:rsidRPr="008B0A50">
        <w:rPr>
          <w:i/>
        </w:rPr>
        <w:br/>
        <w:t xml:space="preserve">3. System ist </w:t>
      </w:r>
      <w:proofErr w:type="spellStart"/>
      <w:r w:rsidRPr="008B0A50">
        <w:rPr>
          <w:i/>
        </w:rPr>
        <w:t>OpenSource</w:t>
      </w:r>
      <w:proofErr w:type="spellEnd"/>
      <w:r w:rsidRPr="008B0A50">
        <w:rPr>
          <w:i/>
        </w:rPr>
        <w:br/>
        <w:t>4. System ist schemafrei oder hat nur schwache Schemarestriktionen</w:t>
      </w:r>
      <w:r w:rsidRPr="008B0A50">
        <w:rPr>
          <w:i/>
        </w:rPr>
        <w:br/>
        <w:t>5. Aufgrund der verteilten Architektur unterstützt das System eine einfache Datenreplikation</w:t>
      </w:r>
      <w:r w:rsidRPr="008B0A50">
        <w:rPr>
          <w:i/>
        </w:rPr>
        <w:br/>
        <w:t>6. System bietet eine einfache API</w:t>
      </w:r>
      <w:r w:rsidRPr="008B0A50">
        <w:rPr>
          <w:i/>
        </w:rPr>
        <w:br/>
        <w:t xml:space="preserve">7. Konsistenzmodell: </w:t>
      </w:r>
      <w:proofErr w:type="spellStart"/>
      <w:r w:rsidRPr="008B0A50">
        <w:rPr>
          <w:i/>
        </w:rPr>
        <w:t>Eventually</w:t>
      </w:r>
      <w:proofErr w:type="spellEnd"/>
      <w:r w:rsidRPr="008B0A50">
        <w:rPr>
          <w:i/>
        </w:rPr>
        <w:t xml:space="preserve"> </w:t>
      </w:r>
      <w:proofErr w:type="spellStart"/>
      <w:r w:rsidRPr="008B0A50">
        <w:rPr>
          <w:i/>
        </w:rPr>
        <w:t>consistent</w:t>
      </w:r>
      <w:proofErr w:type="spellEnd"/>
      <w:r w:rsidRPr="008B0A50">
        <w:rPr>
          <w:i/>
        </w:rPr>
        <w:t xml:space="preserve"> und BASE - nicht ACID</w:t>
      </w:r>
    </w:p>
    <w:p w:rsidR="00890CE3" w:rsidRDefault="00D96655" w:rsidP="00890CE3">
      <w:pPr>
        <w:pStyle w:val="StandardWeb"/>
        <w:spacing w:after="0"/>
      </w:pPr>
      <w:r>
        <w:t>Diese Definition entspricht den Auffassungen des Autors. Dabei ist zu beachten, dass nicht alle Systeme alle Punkte berücksichtigen.</w:t>
      </w:r>
      <w:r>
        <w:br/>
        <w:t>Bereits jetzt wird ersichtlich, dass man sich als Programmierer und Nutzer von altbekanntem verabschieden muss. Dazu zählt Schema, Relation</w:t>
      </w:r>
      <w:r w:rsidR="00305198">
        <w:t>en</w:t>
      </w:r>
      <w:r>
        <w:t xml:space="preserve"> von Daten und ACID konformer Konsistenz.</w:t>
      </w:r>
    </w:p>
    <w:p w:rsidR="00D96655" w:rsidRDefault="00EA598F" w:rsidP="00890CE3">
      <w:pPr>
        <w:pStyle w:val="StandardWeb"/>
        <w:spacing w:after="0"/>
      </w:pPr>
      <w:r>
        <w:t xml:space="preserve">Im Laufe der vergangen Jahre wurde der Begriff </w:t>
      </w:r>
      <w:proofErr w:type="spellStart"/>
      <w:r>
        <w:t>NoSQL</w:t>
      </w:r>
      <w:proofErr w:type="spellEnd"/>
      <w:r>
        <w:t xml:space="preserve"> oder auch </w:t>
      </w:r>
      <w:proofErr w:type="spellStart"/>
      <w:r>
        <w:t>NoRel</w:t>
      </w:r>
      <w:proofErr w:type="spellEnd"/>
      <w:r>
        <w:t xml:space="preserve"> immer populärer, wobei Eric Evans auf einer Konferenz 2009 den Begriff hervorhob und </w:t>
      </w:r>
      <w:proofErr w:type="spellStart"/>
      <w:r w:rsidR="00016303">
        <w:t>NoSQL</w:t>
      </w:r>
      <w:proofErr w:type="spellEnd"/>
      <w:r>
        <w:t xml:space="preserve"> seit dem zu den Modewörtern zählt.</w:t>
      </w:r>
      <w:r>
        <w:br/>
        <w:t xml:space="preserve">Als das erste </w:t>
      </w:r>
      <w:proofErr w:type="spellStart"/>
      <w:r>
        <w:t>NoSQL</w:t>
      </w:r>
      <w:proofErr w:type="spellEnd"/>
      <w:r>
        <w:t xml:space="preserve"> System kann IMS von IBM aus dem Jahre 1966 </w:t>
      </w:r>
      <w:r w:rsidR="00FD2DE8">
        <w:t>angesehen</w:t>
      </w:r>
      <w:r>
        <w:t xml:space="preserve"> werden. Es arbeitete hierarchisch und wurde für das Apollo Programm verwendet. 1979 veröffentlichte Ken </w:t>
      </w:r>
      <w:proofErr w:type="spellStart"/>
      <w:r>
        <w:lastRenderedPageBreak/>
        <w:t>Thompsen</w:t>
      </w:r>
      <w:proofErr w:type="spellEnd"/>
      <w:r>
        <w:t xml:space="preserve"> DBM, ein Datenbanksystem welches die Ablage beliebiger Daten unter Hashwerten ermöglichte.</w:t>
      </w:r>
      <w:r w:rsidR="000F4D47">
        <w:br/>
        <w:t>In den 80ern entstanden weitere Vorfahren heutiger DBS wie beispielsweise Lotus N</w:t>
      </w:r>
      <w:r w:rsidR="00D34263">
        <w:t xml:space="preserve">otes, </w:t>
      </w:r>
      <w:proofErr w:type="spellStart"/>
      <w:r w:rsidR="00D34263">
        <w:t>BerkleyDB</w:t>
      </w:r>
      <w:proofErr w:type="spellEnd"/>
      <w:r w:rsidR="00D34263">
        <w:t xml:space="preserve">, NDBM und GT.M. 1989 nutzte Carlo </w:t>
      </w:r>
      <w:proofErr w:type="spellStart"/>
      <w:r w:rsidR="00D34263">
        <w:t>Strozzi</w:t>
      </w:r>
      <w:proofErr w:type="spellEnd"/>
      <w:r w:rsidR="00D34263">
        <w:t xml:space="preserve"> </w:t>
      </w:r>
      <w:proofErr w:type="spellStart"/>
      <w:r w:rsidR="00D34263">
        <w:t>NoSQL</w:t>
      </w:r>
      <w:proofErr w:type="spellEnd"/>
      <w:r w:rsidR="00D34263">
        <w:t xml:space="preserve"> als Überbegriff seiner freien leichtgewichtigen Datenbank</w:t>
      </w:r>
      <w:r w:rsidR="00016303">
        <w:t xml:space="preserve">, was erste Auseinandersetzung in der Literatur über </w:t>
      </w:r>
      <w:proofErr w:type="spellStart"/>
      <w:r w:rsidR="00016303">
        <w:t>NoSQL</w:t>
      </w:r>
      <w:proofErr w:type="spellEnd"/>
      <w:r w:rsidR="00016303">
        <w:t xml:space="preserve"> nach sich zog</w:t>
      </w:r>
      <w:r w:rsidR="00D34263">
        <w:t>.</w:t>
      </w:r>
      <w:r w:rsidR="00D34263">
        <w:br/>
        <w:t xml:space="preserve">Im 2. Jahrtausend entstanden Neo4J, </w:t>
      </w:r>
      <w:proofErr w:type="spellStart"/>
      <w:r w:rsidR="00D34263">
        <w:t>Memcached</w:t>
      </w:r>
      <w:proofErr w:type="spellEnd"/>
      <w:r w:rsidR="00D34263">
        <w:t xml:space="preserve">, </w:t>
      </w:r>
      <w:proofErr w:type="spellStart"/>
      <w:r w:rsidR="00D34263">
        <w:t>Infogrid</w:t>
      </w:r>
      <w:proofErr w:type="spellEnd"/>
      <w:r w:rsidR="00D34263">
        <w:t xml:space="preserve">, </w:t>
      </w:r>
      <w:proofErr w:type="spellStart"/>
      <w:r w:rsidR="00D34263">
        <w:t>CouchDB</w:t>
      </w:r>
      <w:proofErr w:type="spellEnd"/>
      <w:r w:rsidR="00D34263">
        <w:t xml:space="preserve">, Amazon Dynamo, </w:t>
      </w:r>
      <w:proofErr w:type="spellStart"/>
      <w:r w:rsidR="00D34263">
        <w:t>MongoDB</w:t>
      </w:r>
      <w:proofErr w:type="spellEnd"/>
      <w:r w:rsidR="00D34263">
        <w:t xml:space="preserve">, Cassandra, Project </w:t>
      </w:r>
      <w:proofErr w:type="spellStart"/>
      <w:r w:rsidR="00D34263">
        <w:t>Voldemort</w:t>
      </w:r>
      <w:proofErr w:type="spellEnd"/>
      <w:r w:rsidR="00D34263">
        <w:t xml:space="preserve">, Terrastore, </w:t>
      </w:r>
      <w:proofErr w:type="spellStart"/>
      <w:r w:rsidR="00D34263">
        <w:t>Redis</w:t>
      </w:r>
      <w:proofErr w:type="spellEnd"/>
      <w:r w:rsidR="00D34263">
        <w:t xml:space="preserve">, </w:t>
      </w:r>
      <w:proofErr w:type="spellStart"/>
      <w:r w:rsidR="00D34263">
        <w:t>HBase</w:t>
      </w:r>
      <w:proofErr w:type="spellEnd"/>
      <w:r w:rsidR="00D34263">
        <w:t xml:space="preserve">, </w:t>
      </w:r>
      <w:proofErr w:type="spellStart"/>
      <w:r w:rsidR="00D34263">
        <w:t>Hypertable</w:t>
      </w:r>
      <w:proofErr w:type="spellEnd"/>
      <w:r w:rsidR="00D34263">
        <w:t xml:space="preserve"> und </w:t>
      </w:r>
      <w:proofErr w:type="spellStart"/>
      <w:r w:rsidR="00D34263">
        <w:t>VertexDB</w:t>
      </w:r>
      <w:proofErr w:type="spellEnd"/>
      <w:r w:rsidR="00D34263">
        <w:t>.</w:t>
      </w:r>
      <w:r w:rsidR="00D34263">
        <w:br/>
        <w:t xml:space="preserve">Auch veröffentlichte Google ein Paper </w:t>
      </w:r>
      <w:r w:rsidR="00016303">
        <w:t>namens</w:t>
      </w:r>
      <w:r w:rsidR="00D34263">
        <w:t xml:space="preserve"> </w:t>
      </w:r>
      <w:proofErr w:type="spellStart"/>
      <w:r w:rsidR="00D34263">
        <w:t>BigTable</w:t>
      </w:r>
      <w:proofErr w:type="spellEnd"/>
      <w:r w:rsidR="00D34263">
        <w:t xml:space="preserve">, was in Form von </w:t>
      </w:r>
      <w:proofErr w:type="spellStart"/>
      <w:r w:rsidR="00D34263">
        <w:t>HBase</w:t>
      </w:r>
      <w:proofErr w:type="spellEnd"/>
      <w:r w:rsidR="00D34263">
        <w:t xml:space="preserve">, Cassandra und </w:t>
      </w:r>
      <w:r w:rsidR="00D34263" w:rsidRPr="00D34263">
        <w:t xml:space="preserve">Amazon </w:t>
      </w:r>
      <w:proofErr w:type="spellStart"/>
      <w:r w:rsidR="00D34263" w:rsidRPr="00D34263">
        <w:t>SimpleDB</w:t>
      </w:r>
      <w:proofErr w:type="spellEnd"/>
      <w:r w:rsidR="00D34263">
        <w:t xml:space="preserve"> umgesetzt wurde.</w:t>
      </w:r>
      <w:r w:rsidR="00FD2DE8">
        <w:br/>
        <w:t xml:space="preserve">Die Einordnung als </w:t>
      </w:r>
      <w:proofErr w:type="spellStart"/>
      <w:r w:rsidR="00FD2DE8">
        <w:t>NoSQL</w:t>
      </w:r>
      <w:proofErr w:type="spellEnd"/>
      <w:r w:rsidR="00FD2DE8">
        <w:t xml:space="preserve"> System kann meist nicht objektiv getroffen werden, da wie bereits genannt, nicht alle </w:t>
      </w:r>
      <w:proofErr w:type="spellStart"/>
      <w:r w:rsidR="00FD2DE8">
        <w:t>NoSQL</w:t>
      </w:r>
      <w:proofErr w:type="spellEnd"/>
      <w:r w:rsidR="00FD2DE8">
        <w:t xml:space="preserve"> Systeme alle Punkte der Definition berücksichtigen. Werden Punkte wie </w:t>
      </w:r>
      <w:r w:rsidR="003E766E">
        <w:t xml:space="preserve">die verteilte Arbeitsweise oder hohe </w:t>
      </w:r>
      <w:proofErr w:type="spellStart"/>
      <w:r w:rsidR="003E766E">
        <w:t>Parallelisierbarkeit</w:t>
      </w:r>
      <w:proofErr w:type="spellEnd"/>
      <w:r w:rsidR="003E766E">
        <w:t xml:space="preserve"> von Systemen </w:t>
      </w:r>
      <w:r w:rsidR="00BD2CB9">
        <w:t xml:space="preserve">berücksichtigt, fällt in der Literatur zuweilen der Begriff </w:t>
      </w:r>
      <w:proofErr w:type="spellStart"/>
      <w:r w:rsidR="00BD2CB9">
        <w:t>NewSQL</w:t>
      </w:r>
      <w:proofErr w:type="spellEnd"/>
      <w:r w:rsidR="00BD2CB9">
        <w:t>.</w:t>
      </w:r>
    </w:p>
    <w:p w:rsidR="0095259D" w:rsidRDefault="0095259D" w:rsidP="00890CE3">
      <w:pPr>
        <w:pStyle w:val="StandardWeb"/>
        <w:spacing w:after="0"/>
      </w:pPr>
      <w:r>
        <w:t>Besonders durch aktuelle Entwicklung und Web 2.0 entsta</w:t>
      </w:r>
      <w:r w:rsidR="00300D81">
        <w:t>nden neue Anf</w:t>
      </w:r>
      <w:r>
        <w:t>orderungen an Datenbankmanagementsysteme.</w:t>
      </w:r>
      <w:r>
        <w:br/>
        <w:t xml:space="preserve">Dazu zählt vorrangig der Bedarf an horizontaler Skalierung, verteiltes arbeiten, geringer Kosten- und Zeitaufwand sowie die Verarbeitung sehr großer Datenmengen. Weiterhin sollen die Systeme parallel arbeiten, hochverfügbar und schemafrei </w:t>
      </w:r>
      <w:r w:rsidR="00EA5F69">
        <w:t>sein.</w:t>
      </w:r>
      <w:r w:rsidR="00EA5F69">
        <w:br/>
      </w:r>
      <w:r w:rsidR="00E26745">
        <w:t xml:space="preserve">Dazu trugen auch Big Data, Data Mining und </w:t>
      </w:r>
      <w:proofErr w:type="spellStart"/>
      <w:r w:rsidR="00E26745">
        <w:t>s</w:t>
      </w:r>
      <w:r w:rsidR="00E26745" w:rsidRPr="00E26745">
        <w:t>ocial</w:t>
      </w:r>
      <w:proofErr w:type="spellEnd"/>
      <w:r w:rsidR="00E26745" w:rsidRPr="00E26745">
        <w:t xml:space="preserve"> </w:t>
      </w:r>
      <w:proofErr w:type="spellStart"/>
      <w:r w:rsidR="00E26745" w:rsidRPr="00E26745">
        <w:t>media</w:t>
      </w:r>
      <w:proofErr w:type="spellEnd"/>
      <w:r w:rsidR="00E26745">
        <w:t xml:space="preserve"> bei, bei welchen die Verarbeitung heterogener Daten eine große Rolle spielt.</w:t>
      </w:r>
      <w:r w:rsidR="00E26745">
        <w:br/>
        <w:t xml:space="preserve">Bekannte Nutzer von </w:t>
      </w:r>
      <w:proofErr w:type="spellStart"/>
      <w:r w:rsidR="00E26745">
        <w:t>NoSQL</w:t>
      </w:r>
      <w:proofErr w:type="spellEnd"/>
      <w:r w:rsidR="00E26745">
        <w:t xml:space="preserve"> Systemen sind </w:t>
      </w:r>
      <w:proofErr w:type="spellStart"/>
      <w:r w:rsidR="00E26745" w:rsidRPr="00E26745">
        <w:t>Instagramm</w:t>
      </w:r>
      <w:proofErr w:type="spellEnd"/>
      <w:r w:rsidR="00E26745" w:rsidRPr="00E26745">
        <w:t xml:space="preserve">, </w:t>
      </w:r>
      <w:proofErr w:type="spellStart"/>
      <w:r w:rsidR="00E26745" w:rsidRPr="00E26745">
        <w:t>Twitter</w:t>
      </w:r>
      <w:proofErr w:type="spellEnd"/>
      <w:r w:rsidR="00E26745" w:rsidRPr="00E26745">
        <w:t xml:space="preserve">, </w:t>
      </w:r>
      <w:proofErr w:type="spellStart"/>
      <w:r w:rsidR="00E26745" w:rsidRPr="00E26745">
        <w:t>Tumblr</w:t>
      </w:r>
      <w:proofErr w:type="spellEnd"/>
      <w:r w:rsidR="00E26745" w:rsidRPr="00E26745">
        <w:t xml:space="preserve">, Amazon, </w:t>
      </w:r>
      <w:proofErr w:type="spellStart"/>
      <w:r w:rsidR="00E26745" w:rsidRPr="00E26745">
        <w:t>Ebay</w:t>
      </w:r>
      <w:proofErr w:type="spellEnd"/>
      <w:r w:rsidR="00E26745" w:rsidRPr="00E26745">
        <w:t xml:space="preserve">, Google, </w:t>
      </w:r>
      <w:proofErr w:type="spellStart"/>
      <w:r w:rsidR="00E26745" w:rsidRPr="00E26745">
        <w:t>Flickr</w:t>
      </w:r>
      <w:proofErr w:type="spellEnd"/>
      <w:r w:rsidR="00E26745" w:rsidRPr="00E26745">
        <w:t xml:space="preserve">, </w:t>
      </w:r>
      <w:proofErr w:type="spellStart"/>
      <w:r w:rsidR="00E26745" w:rsidRPr="00E26745">
        <w:t>Cern</w:t>
      </w:r>
      <w:proofErr w:type="spellEnd"/>
      <w:r w:rsidR="00E26745" w:rsidRPr="00E26745">
        <w:t xml:space="preserve"> </w:t>
      </w:r>
      <w:r w:rsidR="00E26745">
        <w:t>(</w:t>
      </w:r>
      <w:r w:rsidR="00E26745" w:rsidRPr="00E26745">
        <w:t>für Teilchenbeschleuniger</w:t>
      </w:r>
      <w:r w:rsidR="00E26745">
        <w:t>)</w:t>
      </w:r>
      <w:r w:rsidR="00E26745" w:rsidRPr="00E26745">
        <w:t>, Wikipedia</w:t>
      </w:r>
      <w:r w:rsidR="00E26745">
        <w:t xml:space="preserve"> und Facebook.</w:t>
      </w:r>
    </w:p>
    <w:p w:rsidR="00430DB1" w:rsidRDefault="00430DB1" w:rsidP="00890CE3">
      <w:pPr>
        <w:pStyle w:val="StandardWeb"/>
        <w:spacing w:after="0"/>
      </w:pPr>
    </w:p>
    <w:p w:rsidR="00430DB1" w:rsidRDefault="00553E20" w:rsidP="00890CE3">
      <w:pPr>
        <w:pStyle w:val="StandardWeb"/>
        <w:spacing w:after="0"/>
      </w:pPr>
      <w:r>
        <w:t xml:space="preserve">Nachfolgend wird auf die wichtigsten theoretischen Grundlagen eingegangen, welche aber ebenfalls nicht bei allen </w:t>
      </w:r>
      <w:proofErr w:type="spellStart"/>
      <w:r>
        <w:t>NoSQL</w:t>
      </w:r>
      <w:proofErr w:type="spellEnd"/>
      <w:r>
        <w:t xml:space="preserve"> Systemen Anwendung finden.</w:t>
      </w:r>
    </w:p>
    <w:p w:rsidR="00553E20" w:rsidRDefault="00553E20" w:rsidP="00890CE3">
      <w:pPr>
        <w:pStyle w:val="StandardWeb"/>
        <w:spacing w:after="0"/>
      </w:pPr>
      <w:r w:rsidRPr="00553E20">
        <w:t xml:space="preserve">2004 beschrieben Jeffrey Dean und Sanjay </w:t>
      </w:r>
      <w:proofErr w:type="spellStart"/>
      <w:r w:rsidRPr="00553E20">
        <w:t>Ghemawat</w:t>
      </w:r>
      <w:proofErr w:type="spellEnd"/>
      <w:r w:rsidRPr="00553E20">
        <w:t xml:space="preserve"> in ihrem Paper “</w:t>
      </w:r>
      <w:proofErr w:type="spellStart"/>
      <w:r w:rsidRPr="00553E20">
        <w:rPr>
          <w:i/>
          <w:iCs/>
        </w:rPr>
        <w:t>Simplified</w:t>
      </w:r>
      <w:proofErr w:type="spellEnd"/>
      <w:r w:rsidRPr="00553E20">
        <w:rPr>
          <w:i/>
          <w:iCs/>
        </w:rPr>
        <w:t xml:space="preserve"> Data Processing on Large Clusters</w:t>
      </w:r>
      <w:r w:rsidRPr="00553E20">
        <w:t>” in ihren Rollen als</w:t>
      </w:r>
      <w:r>
        <w:t xml:space="preserve"> Google Mitarbeiter </w:t>
      </w:r>
      <w:proofErr w:type="spellStart"/>
      <w:r>
        <w:t>MapReduce</w:t>
      </w:r>
      <w:proofErr w:type="spellEnd"/>
      <w:r>
        <w:t xml:space="preserve">. Dabei handelt es sich um ein Framework, was mit Hilfe von </w:t>
      </w:r>
      <w:proofErr w:type="spellStart"/>
      <w:r>
        <w:t>map</w:t>
      </w:r>
      <w:proofErr w:type="spellEnd"/>
      <w:r>
        <w:t xml:space="preserve">- und </w:t>
      </w:r>
      <w:proofErr w:type="spellStart"/>
      <w:r>
        <w:t>reduce</w:t>
      </w:r>
      <w:proofErr w:type="spellEnd"/>
      <w:r>
        <w:t xml:space="preserve">-Funktionen Informationen aus großen verteilten Datenbeständen </w:t>
      </w:r>
      <w:r w:rsidR="00886267">
        <w:t>sammelt, aggregiert und zusammenfasst.</w:t>
      </w:r>
      <w:r w:rsidR="00886267">
        <w:br/>
        <w:t xml:space="preserve">Die Funktionen sind dabei wie folgt zu definieren: </w:t>
      </w:r>
      <w:proofErr w:type="spellStart"/>
      <w:r w:rsidR="00886267">
        <w:t>map</w:t>
      </w:r>
      <w:proofErr w:type="spellEnd"/>
      <w:r w:rsidR="00886267">
        <w:t xml:space="preserve"> erzeugt aus Schlüssel-Werte Paare neue und </w:t>
      </w:r>
      <w:proofErr w:type="spellStart"/>
      <w:r w:rsidR="00886267">
        <w:t>reduce</w:t>
      </w:r>
      <w:proofErr w:type="spellEnd"/>
      <w:r w:rsidR="00886267">
        <w:t xml:space="preserve"> fasst Paare anhand gleicher Schlüssel zusammen.</w:t>
      </w:r>
      <w:r w:rsidR="00886267">
        <w:br/>
        <w:t>Das Framework übernimmt automatisch die Verteilung und Parallelisierung  der Funktionen und Daten auf mehrere Nodes/Knoten</w:t>
      </w:r>
      <w:r w:rsidR="00123AA1">
        <w:t xml:space="preserve">. Weiterhin die </w:t>
      </w:r>
      <w:r w:rsidR="00886267">
        <w:t>Durchführung und Überwachung von Lese- und Schreiboperationen</w:t>
      </w:r>
      <w:r w:rsidR="00123AA1">
        <w:t xml:space="preserve">, Fehlerbehandlung </w:t>
      </w:r>
      <w:r w:rsidR="00886267">
        <w:t xml:space="preserve"> und allgemeine Kommunikation.</w:t>
      </w:r>
      <w:r w:rsidR="00430DB1">
        <w:t xml:space="preserve"> </w:t>
      </w:r>
      <w:r w:rsidR="007230BA">
        <w:t>Zusätzlich</w:t>
      </w:r>
      <w:r w:rsidR="00430DB1">
        <w:t xml:space="preserve"> ist dieses Framework für die Durchführung auf Standardhardware </w:t>
      </w:r>
      <w:r w:rsidR="001916AE">
        <w:t>ausgelegt</w:t>
      </w:r>
      <w:r w:rsidR="00430DB1">
        <w:t>.</w:t>
      </w:r>
    </w:p>
    <w:p w:rsidR="00430DB1" w:rsidRDefault="001916AE" w:rsidP="00890CE3">
      <w:pPr>
        <w:pStyle w:val="StandardWeb"/>
        <w:spacing w:after="0"/>
      </w:pPr>
      <w:proofErr w:type="gramStart"/>
      <w:r w:rsidRPr="001916AE">
        <w:rPr>
          <w:lang w:val="en-US"/>
        </w:rPr>
        <w:t xml:space="preserve">Herr Brewer </w:t>
      </w:r>
      <w:proofErr w:type="spellStart"/>
      <w:r w:rsidRPr="001916AE">
        <w:rPr>
          <w:lang w:val="en-US"/>
        </w:rPr>
        <w:t>definierte</w:t>
      </w:r>
      <w:proofErr w:type="spellEnd"/>
      <w:r w:rsidRPr="001916AE">
        <w:rPr>
          <w:lang w:val="en-US"/>
        </w:rPr>
        <w:t xml:space="preserve"> das CAP Theorem </w:t>
      </w:r>
      <w:r>
        <w:rPr>
          <w:lang w:val="en-US"/>
        </w:rPr>
        <w:t>consistency, a</w:t>
      </w:r>
      <w:r w:rsidRPr="001916AE">
        <w:rPr>
          <w:lang w:val="en-US"/>
        </w:rPr>
        <w:t xml:space="preserve">vailability </w:t>
      </w:r>
      <w:r>
        <w:rPr>
          <w:lang w:val="en-US"/>
        </w:rPr>
        <w:t>and</w:t>
      </w:r>
      <w:r w:rsidRPr="001916AE">
        <w:rPr>
          <w:lang w:val="en-US"/>
        </w:rPr>
        <w:t xml:space="preserve"> </w:t>
      </w:r>
      <w:r>
        <w:rPr>
          <w:lang w:val="en-US"/>
        </w:rPr>
        <w:t>p</w:t>
      </w:r>
      <w:r w:rsidRPr="001916AE">
        <w:rPr>
          <w:lang w:val="en-US"/>
        </w:rPr>
        <w:t>artition</w:t>
      </w:r>
      <w:r>
        <w:rPr>
          <w:lang w:val="en-US"/>
        </w:rPr>
        <w:t xml:space="preserve"> t</w:t>
      </w:r>
      <w:r w:rsidRPr="001916AE">
        <w:rPr>
          <w:lang w:val="en-US"/>
        </w:rPr>
        <w:t>olerance</w:t>
      </w:r>
      <w:r>
        <w:rPr>
          <w:lang w:val="en-US"/>
        </w:rPr>
        <w:t>.</w:t>
      </w:r>
      <w:proofErr w:type="gramEnd"/>
      <w:r>
        <w:rPr>
          <w:lang w:val="en-US"/>
        </w:rPr>
        <w:br/>
      </w:r>
      <w:r w:rsidRPr="001916AE">
        <w:t xml:space="preserve">Dabei steht </w:t>
      </w:r>
      <w:proofErr w:type="spellStart"/>
      <w:r w:rsidRPr="001916AE">
        <w:t>consistency</w:t>
      </w:r>
      <w:proofErr w:type="spellEnd"/>
      <w:r w:rsidRPr="001916AE">
        <w:t xml:space="preserve"> für das Erreichen eines konsistenten Zustandes von Transaktionen im gesamten System. </w:t>
      </w:r>
      <w:proofErr w:type="spellStart"/>
      <w:r>
        <w:t>Availability</w:t>
      </w:r>
      <w:proofErr w:type="spellEnd"/>
      <w:r>
        <w:t xml:space="preserve"> steht für gegebene </w:t>
      </w:r>
      <w:r w:rsidRPr="001916AE">
        <w:t>Verfügbarkeit und akzeptable Reaktionszeit mit 100% Datenverfügbarkeit</w:t>
      </w:r>
      <w:r>
        <w:t xml:space="preserve">. Partition </w:t>
      </w:r>
      <w:proofErr w:type="spellStart"/>
      <w:r>
        <w:t>tolerance</w:t>
      </w:r>
      <w:proofErr w:type="spellEnd"/>
      <w:r>
        <w:t xml:space="preserve"> dagegen meint, dass der </w:t>
      </w:r>
      <w:r w:rsidRPr="001916AE">
        <w:t xml:space="preserve">Ausfall von Kommunikationsverbindungen (oder Veränderungen der Nodes) nicht zum Ausfall des Systems führt </w:t>
      </w:r>
      <w:r>
        <w:t>und dieses eingeschränkt noch nutzbar ist.</w:t>
      </w:r>
      <w:r>
        <w:br/>
        <w:t xml:space="preserve">Von diesen </w:t>
      </w:r>
      <w:r w:rsidR="007230BA">
        <w:t>drei</w:t>
      </w:r>
      <w:r>
        <w:t xml:space="preserve"> Eigenschaften können DBS/DBMS höchstens </w:t>
      </w:r>
      <w:r w:rsidR="007230BA">
        <w:t>zwei</w:t>
      </w:r>
      <w:r>
        <w:t xml:space="preserve"> besitzen. ACID konforme relationale Datenbanken erfüllen </w:t>
      </w:r>
      <w:proofErr w:type="spellStart"/>
      <w:r>
        <w:t>consistency</w:t>
      </w:r>
      <w:proofErr w:type="spellEnd"/>
      <w:r>
        <w:t xml:space="preserve"> und </w:t>
      </w:r>
      <w:proofErr w:type="spellStart"/>
      <w:r>
        <w:t>availability</w:t>
      </w:r>
      <w:proofErr w:type="spellEnd"/>
      <w:r>
        <w:t xml:space="preserve">. </w:t>
      </w:r>
      <w:proofErr w:type="spellStart"/>
      <w:r>
        <w:t>NoSQL</w:t>
      </w:r>
      <w:proofErr w:type="spellEnd"/>
      <w:r>
        <w:t xml:space="preserve"> Systeme erfüllen zumeist die Eigenschaften </w:t>
      </w:r>
      <w:proofErr w:type="spellStart"/>
      <w:r>
        <w:t>availability</w:t>
      </w:r>
      <w:proofErr w:type="spellEnd"/>
      <w:r>
        <w:t xml:space="preserve"> und </w:t>
      </w:r>
      <w:proofErr w:type="spellStart"/>
      <w:r>
        <w:t>part</w:t>
      </w:r>
      <w:r w:rsidR="007230BA">
        <w:t>ition</w:t>
      </w:r>
      <w:proofErr w:type="spellEnd"/>
      <w:r w:rsidR="007230BA">
        <w:t xml:space="preserve"> </w:t>
      </w:r>
      <w:proofErr w:type="spellStart"/>
      <w:r w:rsidR="007230BA">
        <w:t>tolerance</w:t>
      </w:r>
      <w:proofErr w:type="spellEnd"/>
      <w:r w:rsidR="007230BA">
        <w:t>.</w:t>
      </w:r>
    </w:p>
    <w:p w:rsidR="00D77647" w:rsidRDefault="006C70D3" w:rsidP="00890CE3">
      <w:pPr>
        <w:pStyle w:val="StandardWeb"/>
        <w:spacing w:after="0"/>
      </w:pPr>
      <w:r>
        <w:lastRenderedPageBreak/>
        <w:t>Auf Grund der</w:t>
      </w:r>
      <w:r w:rsidR="00F850FB">
        <w:t xml:space="preserve"> neuen</w:t>
      </w:r>
      <w:r>
        <w:t xml:space="preserve"> Anforderungen fand nicht nur eine Abkehr des relationalen Charakters der Daten statt, sondern auch von der ACID </w:t>
      </w:r>
      <w:proofErr w:type="gramStart"/>
      <w:r>
        <w:t>konformen</w:t>
      </w:r>
      <w:proofErr w:type="gramEnd"/>
      <w:r>
        <w:t xml:space="preserve"> Konsistenz. Der Konsistenzbegriff ist in diesem Rahmen ein anderer, in welchem die Konsistenz fließend ist, d.h. von Zeit zu Zeit für einen Teil der Datensätze gegeben ist. </w:t>
      </w:r>
      <w:r w:rsidR="00F850FB">
        <w:t xml:space="preserve">Dieses Konzept heißt BASE und steht für </w:t>
      </w:r>
      <w:proofErr w:type="spellStart"/>
      <w:r w:rsidR="00F850FB">
        <w:t>b</w:t>
      </w:r>
      <w:r w:rsidR="00F850FB" w:rsidRPr="00DE2206">
        <w:t>asically</w:t>
      </w:r>
      <w:proofErr w:type="spellEnd"/>
      <w:r w:rsidR="00F850FB" w:rsidRPr="00DE2206">
        <w:t xml:space="preserve"> </w:t>
      </w:r>
      <w:proofErr w:type="spellStart"/>
      <w:r w:rsidR="00F850FB" w:rsidRPr="00DE2206">
        <w:t>available</w:t>
      </w:r>
      <w:proofErr w:type="spellEnd"/>
      <w:r w:rsidR="00F850FB" w:rsidRPr="00DE2206">
        <w:t xml:space="preserve">, soft </w:t>
      </w:r>
      <w:proofErr w:type="spellStart"/>
      <w:r w:rsidR="00F850FB" w:rsidRPr="00DE2206">
        <w:t>state</w:t>
      </w:r>
      <w:proofErr w:type="spellEnd"/>
      <w:r w:rsidR="00F850FB" w:rsidRPr="00DE2206">
        <w:t xml:space="preserve">, eventual </w:t>
      </w:r>
      <w:proofErr w:type="spellStart"/>
      <w:r w:rsidR="00F850FB" w:rsidRPr="00DE2206">
        <w:t>consistent</w:t>
      </w:r>
      <w:proofErr w:type="spellEnd"/>
      <w:r w:rsidR="00F850FB" w:rsidRPr="00DE2206">
        <w:t xml:space="preserve">. </w:t>
      </w:r>
      <w:r w:rsidR="00DE2206" w:rsidRPr="00DE2206">
        <w:t xml:space="preserve">Dabei handelt es sich nicht nur um den lockeren Konsistenzbegriff, sondern </w:t>
      </w:r>
      <w:r w:rsidR="00DE2206">
        <w:t>um eine Menge von weiteren Konzepten und Ansätzen ohne Sperren und mit Synchronisation.</w:t>
      </w:r>
      <w:r w:rsidR="00DE2206">
        <w:br/>
        <w:t>Dazu zählen die nächsten drei Konzepte.</w:t>
      </w:r>
    </w:p>
    <w:p w:rsidR="00DE2206" w:rsidRDefault="00DE2206" w:rsidP="00890CE3">
      <w:pPr>
        <w:pStyle w:val="StandardWeb"/>
        <w:spacing w:after="0"/>
      </w:pPr>
      <w:r>
        <w:t xml:space="preserve">Der aus BASE stammende Konsistenzbegriff eventual </w:t>
      </w:r>
      <w:proofErr w:type="spellStart"/>
      <w:r>
        <w:t>consistency</w:t>
      </w:r>
      <w:proofErr w:type="spellEnd"/>
      <w:r>
        <w:t xml:space="preserve"> beschreibt, dass die Konsistenz der verteilten Daten nicht gegeben ist, sondern mit Synchronisation über Nodes eines Netzes hergestellt werden muss. Dazu existiert ein Zeitfenster, ein </w:t>
      </w:r>
      <w:proofErr w:type="spellStart"/>
      <w:r>
        <w:t>inconsistence-window</w:t>
      </w:r>
      <w:proofErr w:type="spellEnd"/>
      <w:r>
        <w:t>, in welchem die Konsistenz bestimmter Daten hergestellt wird. Innerhalb dieses Zeitfensters</w:t>
      </w:r>
      <w:r w:rsidR="00CB27F7">
        <w:t xml:space="preserve"> existieren verschiedene Daten und Datenversionen.</w:t>
      </w:r>
    </w:p>
    <w:p w:rsidR="00E83A1E" w:rsidRDefault="00E83A1E" w:rsidP="00890CE3">
      <w:pPr>
        <w:pStyle w:val="StandardWeb"/>
        <w:spacing w:after="0"/>
      </w:pPr>
      <w:r>
        <w:t xml:space="preserve">1997 </w:t>
      </w:r>
      <w:proofErr w:type="gramStart"/>
      <w:r>
        <w:t>definierte</w:t>
      </w:r>
      <w:proofErr w:type="gramEnd"/>
      <w:r>
        <w:t xml:space="preserve"> David Karger </w:t>
      </w:r>
      <w:proofErr w:type="spellStart"/>
      <w:r>
        <w:t>consistent</w:t>
      </w:r>
      <w:proofErr w:type="spellEnd"/>
      <w:r>
        <w:t xml:space="preserve"> </w:t>
      </w:r>
      <w:proofErr w:type="spellStart"/>
      <w:r>
        <w:t>hashing</w:t>
      </w:r>
      <w:proofErr w:type="spellEnd"/>
      <w:r>
        <w:t xml:space="preserve">. Dabei handelt es sich um ein Hashverfahren mit dem Ziel </w:t>
      </w:r>
      <w:r w:rsidRPr="00E83A1E">
        <w:t>bei horizontaler Skalierung eine Gleichverteilung der Daten anhand deren Hashwerte zu erreichen</w:t>
      </w:r>
      <w:r>
        <w:t>. Speziell werden Daten und Server einem Hashwert zugeordnet</w:t>
      </w:r>
      <w:r w:rsidR="00AB653E">
        <w:t xml:space="preserve"> und anschließend die Daten anhand ähnlicher Hashwerte bezüglich der Hashwerte der Server diesen zugeteilt. Dabei wird oftmals die Leistungsfähigkeit der Server für den Hashwert berücksichtigt und es werden Kopien der Daten der Vorgänger mitgespeichert.</w:t>
      </w:r>
      <w:r w:rsidR="00AB653E">
        <w:br/>
        <w:t>Neben der Gleichverteilung der Daten ist dadurch auch ein geringer Aufwand für das entfernen oder hinzufügen von Servern/Nodes möglich und der Zugriff auf die Daten ist ohne Umwege über de</w:t>
      </w:r>
      <w:r w:rsidR="000643D1">
        <w:t>ren</w:t>
      </w:r>
      <w:r w:rsidR="00AB653E">
        <w:t xml:space="preserve"> Hashwert möglich.</w:t>
      </w:r>
    </w:p>
    <w:p w:rsidR="000643D1" w:rsidRDefault="006A7EE8" w:rsidP="00890CE3">
      <w:pPr>
        <w:pStyle w:val="StandardWeb"/>
        <w:spacing w:after="0"/>
      </w:pPr>
      <w:r>
        <w:t xml:space="preserve">Das dritte Konzept, welches zu BASE gezählt wird, ist MVCC </w:t>
      </w:r>
      <w:proofErr w:type="spellStart"/>
      <w:r>
        <w:t>multiversion</w:t>
      </w:r>
      <w:proofErr w:type="spellEnd"/>
      <w:r>
        <w:t xml:space="preserve"> </w:t>
      </w:r>
      <w:proofErr w:type="spellStart"/>
      <w:r>
        <w:t>concurrency</w:t>
      </w:r>
      <w:proofErr w:type="spellEnd"/>
      <w:r>
        <w:t xml:space="preserve"> </w:t>
      </w:r>
      <w:proofErr w:type="spellStart"/>
      <w:r>
        <w:t>control</w:t>
      </w:r>
      <w:proofErr w:type="spellEnd"/>
      <w:r>
        <w:t xml:space="preserve">. Auch </w:t>
      </w:r>
      <w:r w:rsidR="00170684">
        <w:t>bei</w:t>
      </w:r>
      <w:r>
        <w:t xml:space="preserve"> BASE existieren Transaktionen. Jedoch arbeiten diese ohne Sperren, ergo </w:t>
      </w:r>
      <w:r w:rsidR="006A671B">
        <w:t xml:space="preserve">handelt es sich um einen optimistischen Ansatz.  Daten besitzen hierbei neben ihren eigentlichen Informationen eine ID, einen Zeitstempel und einen Verweis auf ihren eigenen Vorgänger. </w:t>
      </w:r>
      <w:r w:rsidR="0027404B">
        <w:t xml:space="preserve">Auf Grund des Konsistenzmodelles stellt die Benutzung von Daten mit neuen Nachfolgern durch Transaktionen keinen Abbruchgrund dieser dar. Einzig Schreiboperationen innerhalb einer Transaktion auf veränderte Daten </w:t>
      </w:r>
      <w:proofErr w:type="gramStart"/>
      <w:r w:rsidR="0027404B">
        <w:t>führt</w:t>
      </w:r>
      <w:proofErr w:type="gramEnd"/>
      <w:r w:rsidR="0027404B">
        <w:t xml:space="preserve"> zur Wiederholung dieser Transaktion. Die Überprüfung auf eventuell neue Datenversionen findet bei schreibenden Aktionen am Ende der Transaktion statt.</w:t>
      </w:r>
      <w:r w:rsidR="005B437D">
        <w:br/>
        <w:t>Diese Konzepte werden von BASE konformen Systemen angewandt und ermöglichen</w:t>
      </w:r>
      <w:r w:rsidR="007230BA">
        <w:t xml:space="preserve"> </w:t>
      </w:r>
      <w:r w:rsidR="005B437D">
        <w:t>verteiltes arbeiten und Ausfallsicherheit.</w:t>
      </w:r>
    </w:p>
    <w:p w:rsidR="005B437D" w:rsidRDefault="00805183" w:rsidP="00890CE3">
      <w:pPr>
        <w:pStyle w:val="StandardWeb"/>
        <w:spacing w:after="0"/>
      </w:pPr>
      <w:r>
        <w:t xml:space="preserve">Eine weitere Grundlage ist REST oder </w:t>
      </w:r>
      <w:proofErr w:type="spellStart"/>
      <w:r>
        <w:t>RESTful</w:t>
      </w:r>
      <w:proofErr w:type="spellEnd"/>
      <w:r>
        <w:t xml:space="preserve">. </w:t>
      </w:r>
      <w:proofErr w:type="spellStart"/>
      <w:r>
        <w:t>Re</w:t>
      </w:r>
      <w:r w:rsidRPr="00805183">
        <w:t>presentational</w:t>
      </w:r>
      <w:proofErr w:type="spellEnd"/>
      <w:r w:rsidRPr="00805183">
        <w:t xml:space="preserve"> </w:t>
      </w:r>
      <w:proofErr w:type="spellStart"/>
      <w:r>
        <w:t>s</w:t>
      </w:r>
      <w:r w:rsidRPr="00805183">
        <w:t>tate</w:t>
      </w:r>
      <w:proofErr w:type="spellEnd"/>
      <w:r w:rsidRPr="00805183">
        <w:t xml:space="preserve"> </w:t>
      </w:r>
      <w:proofErr w:type="spellStart"/>
      <w:r>
        <w:t>t</w:t>
      </w:r>
      <w:r w:rsidRPr="00805183">
        <w:t>ransfer</w:t>
      </w:r>
      <w:proofErr w:type="spellEnd"/>
      <w:r>
        <w:t xml:space="preserve"> findet</w:t>
      </w:r>
      <w:r w:rsidR="00A66863">
        <w:t xml:space="preserve"> </w:t>
      </w:r>
      <w:r>
        <w:t xml:space="preserve"> in HTTP Anwendung. Dabei wird davon ausgegangen, dass jede Adresse zu genau einer Ressource führt. Es existieren folgende Befehle: HEAD, GET, PUT, POST und DELETE</w:t>
      </w:r>
      <w:r w:rsidR="00A66863">
        <w:t>.</w:t>
      </w:r>
      <w:r>
        <w:br/>
        <w:t>Außer POST</w:t>
      </w:r>
      <w:r w:rsidR="00A66863">
        <w:t xml:space="preserve"> liefern alle Befehle immer die</w:t>
      </w:r>
      <w:r>
        <w:t>selben Informationen(HEAD) oder Ressourcen(GET), haben immer dieselben Nebeneffekte (PUT und DELETE). Werden die 4 Befehle je mehrmals hinterei</w:t>
      </w:r>
      <w:r w:rsidR="00A66863">
        <w:t>nander ausgeführt, hat dies den gleichen</w:t>
      </w:r>
      <w:r>
        <w:t xml:space="preserve"> Effekt wie eine einzige Ausführung. POST </w:t>
      </w:r>
      <w:r w:rsidR="00A66863">
        <w:t>dagegen liefert nicht immer die</w:t>
      </w:r>
      <w:r>
        <w:t>selbe Ressource, da Nebenwirkungen durch POST diese verändern können.</w:t>
      </w:r>
      <w:r w:rsidR="00EB0545">
        <w:br/>
        <w:t>Das Ziel dahinter ist, Zustandsinformationen nicht zwischen den Anfragen zu speichern.</w:t>
      </w:r>
      <w:r w:rsidR="00A66863">
        <w:br/>
        <w:t>REST findet sich in den verschiedenen Abfragesprachen der Systeme wieder, wobei einige über HTTP ansprechbar sind.</w:t>
      </w:r>
    </w:p>
    <w:p w:rsidR="005D26D7" w:rsidRDefault="005D26D7" w:rsidP="00890CE3">
      <w:pPr>
        <w:pStyle w:val="StandardWeb"/>
        <w:spacing w:after="0"/>
      </w:pPr>
    </w:p>
    <w:p w:rsidR="005D26D7" w:rsidRDefault="00A000DD" w:rsidP="00890CE3">
      <w:pPr>
        <w:pStyle w:val="StandardWeb"/>
        <w:spacing w:after="0"/>
      </w:pPr>
      <w:r>
        <w:lastRenderedPageBreak/>
        <w:t>Der letzte Hauptpunkt ist die Kategorisierung der Systeme. Nicht jedes System kann genau einer Kategorie zugeordnet werden, da mehrere Eigenschaften der Kategorien erfüllt sein können.</w:t>
      </w:r>
    </w:p>
    <w:p w:rsidR="00A000DD" w:rsidRDefault="00F123A7" w:rsidP="00890CE3">
      <w:pPr>
        <w:pStyle w:val="StandardWeb"/>
        <w:spacing w:after="0"/>
      </w:pPr>
      <w:r>
        <w:t>Die erste Kategorie ist Key/Value. Hierbei werden die Daten als Schlüssel-Werte Paare gespeichert. Der Schlüssel ist eine Zeichenkette, welche meist einen Hashwert darstellt. Für den Wert gibt es keine Vorgabe des Syntax oder der Struktur. Der Zugriff erfolgt über den Schlüssel.</w:t>
      </w:r>
      <w:r>
        <w:br/>
        <w:t>In diesen Systemen gibt es keine einheitliche Abfragesprache.</w:t>
      </w:r>
      <w:r>
        <w:br/>
        <w:t xml:space="preserve">Vorteile sind hier die einfache Handhabung, der </w:t>
      </w:r>
      <w:proofErr w:type="spellStart"/>
      <w:r>
        <w:t>performante</w:t>
      </w:r>
      <w:proofErr w:type="spellEnd"/>
      <w:r>
        <w:t xml:space="preserve"> Zugriff über den Hash, die Abwesenheit der Notwendigkeit </w:t>
      </w:r>
      <w:r w:rsidR="00612192">
        <w:t>von Indexen, die immanente Skal</w:t>
      </w:r>
      <w:r>
        <w:t>ierung, welche aus der Unabhängigkeit der Daten rührt</w:t>
      </w:r>
      <w:r w:rsidR="00612192">
        <w:t>,</w:t>
      </w:r>
      <w:r>
        <w:t xml:space="preserve"> und die Möglichkeit beliebige Daten abzulegen.</w:t>
      </w:r>
      <w:r w:rsidR="00612192">
        <w:br/>
        <w:t xml:space="preserve">Bekannte Vertreter sind </w:t>
      </w:r>
      <w:proofErr w:type="spellStart"/>
      <w:r w:rsidR="00612192" w:rsidRPr="00612192">
        <w:t>Redis</w:t>
      </w:r>
      <w:proofErr w:type="spellEnd"/>
      <w:r w:rsidR="00612192" w:rsidRPr="00612192">
        <w:t xml:space="preserve">, </w:t>
      </w:r>
      <w:proofErr w:type="spellStart"/>
      <w:r w:rsidR="00612192" w:rsidRPr="00612192">
        <w:t>Chrord</w:t>
      </w:r>
      <w:r w:rsidR="00612192">
        <w:t>less</w:t>
      </w:r>
      <w:proofErr w:type="spellEnd"/>
      <w:r w:rsidR="00612192">
        <w:t xml:space="preserve">, </w:t>
      </w:r>
      <w:proofErr w:type="spellStart"/>
      <w:r w:rsidR="00612192">
        <w:t>Riak</w:t>
      </w:r>
      <w:proofErr w:type="spellEnd"/>
      <w:r w:rsidR="00612192">
        <w:t xml:space="preserve">, MEMBASE, </w:t>
      </w:r>
      <w:proofErr w:type="spellStart"/>
      <w:r w:rsidR="00612192">
        <w:t>Voldemort</w:t>
      </w:r>
      <w:proofErr w:type="spellEnd"/>
      <w:r w:rsidR="00612192">
        <w:t xml:space="preserve"> und </w:t>
      </w:r>
      <w:r w:rsidR="00612192" w:rsidRPr="00612192">
        <w:t>Amazon Dynamo</w:t>
      </w:r>
      <w:r w:rsidR="00612192">
        <w:t>.</w:t>
      </w:r>
    </w:p>
    <w:p w:rsidR="00C13A8F" w:rsidRDefault="00C13A8F" w:rsidP="00890CE3">
      <w:pPr>
        <w:pStyle w:val="StandardWeb"/>
        <w:spacing w:after="0"/>
      </w:pPr>
      <w:r>
        <w:t xml:space="preserve">Dokumentorientierte Datenbanken speichern zu Hashwerten strukturierte und </w:t>
      </w:r>
      <w:proofErr w:type="spellStart"/>
      <w:r>
        <w:t>versionierte</w:t>
      </w:r>
      <w:proofErr w:type="spellEnd"/>
      <w:r>
        <w:t xml:space="preserve"> Dokumente ab. Diese haben zumeist das Format JSON, XML oder YAML. In diesen Systemen sind meist keine </w:t>
      </w:r>
      <w:proofErr w:type="spellStart"/>
      <w:r>
        <w:t>Joins</w:t>
      </w:r>
      <w:proofErr w:type="spellEnd"/>
      <w:r>
        <w:t xml:space="preserve"> möglich.</w:t>
      </w:r>
      <w:r>
        <w:br/>
        <w:t>Die Schemaverantwortung wird an die Anwendung abgegeben</w:t>
      </w:r>
      <w:r w:rsidR="001A3495">
        <w:t>.</w:t>
      </w:r>
      <w:r w:rsidR="001A3495">
        <w:br/>
        <w:t>Es sollen schemafreie Daten abgelegt, der Datenbestand in der Handhabung skaliert und Zugriff auf und in die Dokumente ermöglicht werden.</w:t>
      </w:r>
      <w:r w:rsidR="001A3495">
        <w:br/>
        <w:t xml:space="preserve">Wichtige Vertreter sind </w:t>
      </w:r>
      <w:proofErr w:type="spellStart"/>
      <w:r w:rsidR="001A3495">
        <w:t>MongoDB</w:t>
      </w:r>
      <w:proofErr w:type="spellEnd"/>
      <w:r w:rsidR="00A66863">
        <w:t>,</w:t>
      </w:r>
      <w:r w:rsidR="001A3495">
        <w:t xml:space="preserve"> </w:t>
      </w:r>
      <w:proofErr w:type="spellStart"/>
      <w:r w:rsidR="001A3495">
        <w:t>CouchDB</w:t>
      </w:r>
      <w:proofErr w:type="spellEnd"/>
      <w:r w:rsidR="001A3495">
        <w:t xml:space="preserve"> und Terrastore.</w:t>
      </w:r>
    </w:p>
    <w:p w:rsidR="00E41D83" w:rsidRDefault="004255C7" w:rsidP="00890CE3">
      <w:pPr>
        <w:pStyle w:val="StandardWeb"/>
        <w:spacing w:after="0"/>
      </w:pPr>
      <w:r>
        <w:t xml:space="preserve">In spaltenorientierten Datenbanken werden beliebige </w:t>
      </w:r>
      <w:r w:rsidRPr="004255C7">
        <w:t xml:space="preserve">Attribute je in einer eigenen </w:t>
      </w:r>
      <w:r>
        <w:t>Zeile</w:t>
      </w:r>
      <w:r w:rsidRPr="004255C7">
        <w:t xml:space="preserve"> hintereinander abgelegt</w:t>
      </w:r>
      <w:r>
        <w:t>.</w:t>
      </w:r>
      <w:r>
        <w:br/>
        <w:t xml:space="preserve">Dies hat den Vorteil, dass die Anzahl der Attribute beliebig sein kann und Spalteneinfügungen kostengünstig sind. Die Literatur weist darauf hin, dass hier </w:t>
      </w:r>
      <w:proofErr w:type="spellStart"/>
      <w:r>
        <w:t>garbage</w:t>
      </w:r>
      <w:proofErr w:type="spellEnd"/>
      <w:r>
        <w:t xml:space="preserve"> </w:t>
      </w:r>
      <w:proofErr w:type="spellStart"/>
      <w:r>
        <w:t>collection</w:t>
      </w:r>
      <w:proofErr w:type="spellEnd"/>
      <w:r>
        <w:t xml:space="preserve"> effektiv arbeitet und diese Systeme zur Datenanalyse, Datenkompression und Caching ausgelegt sind und sich für OLAP und </w:t>
      </w:r>
      <w:proofErr w:type="spellStart"/>
      <w:r>
        <w:t>data</w:t>
      </w:r>
      <w:proofErr w:type="spellEnd"/>
      <w:r>
        <w:t xml:space="preserve"> </w:t>
      </w:r>
      <w:proofErr w:type="spellStart"/>
      <w:r>
        <w:t>warehousing</w:t>
      </w:r>
      <w:proofErr w:type="spellEnd"/>
      <w:r>
        <w:t xml:space="preserve"> </w:t>
      </w:r>
      <w:r w:rsidR="00A66863">
        <w:t>eignen</w:t>
      </w:r>
      <w:r>
        <w:t>.</w:t>
      </w:r>
      <w:r>
        <w:br/>
        <w:t xml:space="preserve">Als Nachteil ist der hohe </w:t>
      </w:r>
      <w:r w:rsidRPr="004255C7">
        <w:t>Aufwand beim Lesen und Schreiben von zusammengehörigen Spaltendaten</w:t>
      </w:r>
      <w:r>
        <w:t xml:space="preserve"> zu nennen.</w:t>
      </w:r>
      <w:r>
        <w:br/>
        <w:t xml:space="preserve">Zu spaltenorientierten Datenbanken zählt </w:t>
      </w:r>
      <w:proofErr w:type="spellStart"/>
      <w:r w:rsidRPr="004255C7">
        <w:t>Sybase</w:t>
      </w:r>
      <w:proofErr w:type="spellEnd"/>
      <w:r w:rsidRPr="004255C7">
        <w:t xml:space="preserve"> IQ, </w:t>
      </w:r>
      <w:proofErr w:type="spellStart"/>
      <w:r w:rsidRPr="004255C7">
        <w:t>FluidDB</w:t>
      </w:r>
      <w:proofErr w:type="spellEnd"/>
      <w:r w:rsidRPr="004255C7">
        <w:t xml:space="preserve">, C-Store und </w:t>
      </w:r>
      <w:proofErr w:type="spellStart"/>
      <w:r w:rsidRPr="004255C7">
        <w:t>MonetDB</w:t>
      </w:r>
      <w:proofErr w:type="spellEnd"/>
      <w:r>
        <w:t>.</w:t>
      </w:r>
      <w:r>
        <w:br/>
      </w:r>
      <w:r w:rsidR="00E41D83">
        <w:t xml:space="preserve">Dieses Konzept wurde durch das Paper von Google namens </w:t>
      </w:r>
      <w:proofErr w:type="spellStart"/>
      <w:r w:rsidR="00E41D83">
        <w:t>BigTable</w:t>
      </w:r>
      <w:proofErr w:type="spellEnd"/>
      <w:r w:rsidR="00E41D83">
        <w:t xml:space="preserve"> erweitert und wurde vielfältig adaptiert</w:t>
      </w:r>
      <w:r w:rsidR="005F098A">
        <w:t xml:space="preserve">, Umsetzungen sind </w:t>
      </w:r>
      <w:proofErr w:type="spellStart"/>
      <w:r w:rsidR="005F098A">
        <w:t>HBase</w:t>
      </w:r>
      <w:proofErr w:type="spellEnd"/>
      <w:r w:rsidR="005F098A">
        <w:t>, Cassandra und</w:t>
      </w:r>
      <w:r w:rsidR="005F098A" w:rsidRPr="005F098A">
        <w:t xml:space="preserve"> Amazon </w:t>
      </w:r>
      <w:proofErr w:type="spellStart"/>
      <w:r w:rsidR="005F098A" w:rsidRPr="005F098A">
        <w:t>SimpleDB</w:t>
      </w:r>
      <w:proofErr w:type="spellEnd"/>
      <w:r w:rsidR="00E41D83">
        <w:t>.</w:t>
      </w:r>
    </w:p>
    <w:p w:rsidR="004255C7" w:rsidRDefault="00E41D83" w:rsidP="009741E6">
      <w:pPr>
        <w:pStyle w:val="StandardWeb"/>
        <w:spacing w:after="0"/>
        <w:ind w:left="708"/>
        <w:rPr>
          <w:lang w:val="en-US"/>
        </w:rPr>
      </w:pPr>
      <w:r w:rsidRPr="00E41D83">
        <w:rPr>
          <w:lang w:val="en-US"/>
        </w:rPr>
        <w:t>„</w:t>
      </w:r>
      <w:proofErr w:type="gramStart"/>
      <w:r w:rsidRPr="00E41D83">
        <w:rPr>
          <w:i/>
          <w:iCs/>
          <w:lang w:val="en-US"/>
        </w:rPr>
        <w:t xml:space="preserve">A  </w:t>
      </w:r>
      <w:proofErr w:type="spellStart"/>
      <w:r w:rsidRPr="00E41D83">
        <w:rPr>
          <w:i/>
          <w:iCs/>
          <w:lang w:val="en-US"/>
        </w:rPr>
        <w:t>Bigtable</w:t>
      </w:r>
      <w:proofErr w:type="spellEnd"/>
      <w:proofErr w:type="gramEnd"/>
      <w:r w:rsidRPr="00E41D83">
        <w:rPr>
          <w:i/>
          <w:iCs/>
          <w:lang w:val="en-US"/>
        </w:rPr>
        <w:t xml:space="preserve">  is  a  sparse,  distributed,  persistent  multi-dimensional sorted map. The map is indexed by a row key, column key, and a timestamp; each value in the map is an </w:t>
      </w:r>
      <w:proofErr w:type="spellStart"/>
      <w:r w:rsidRPr="00E41D83">
        <w:rPr>
          <w:i/>
          <w:iCs/>
          <w:lang w:val="en-US"/>
        </w:rPr>
        <w:t>uninterpreted</w:t>
      </w:r>
      <w:proofErr w:type="spellEnd"/>
      <w:r w:rsidRPr="00E41D83">
        <w:rPr>
          <w:i/>
          <w:iCs/>
          <w:lang w:val="en-US"/>
        </w:rPr>
        <w:t xml:space="preserve"> array of bytes</w:t>
      </w:r>
      <w:proofErr w:type="gramStart"/>
      <w:r w:rsidRPr="00E41D83">
        <w:rPr>
          <w:i/>
          <w:iCs/>
          <w:lang w:val="en-US"/>
        </w:rPr>
        <w:t>.</w:t>
      </w:r>
      <w:r w:rsidRPr="00E41D83">
        <w:rPr>
          <w:lang w:val="en-US"/>
        </w:rPr>
        <w:t>“</w:t>
      </w:r>
      <w:proofErr w:type="gramEnd"/>
      <w:r w:rsidR="009741E6">
        <w:rPr>
          <w:lang w:val="en-US"/>
        </w:rPr>
        <w:t xml:space="preserve"> (</w:t>
      </w:r>
      <w:proofErr w:type="spellStart"/>
      <w:r w:rsidR="009741E6" w:rsidRPr="009741E6">
        <w:rPr>
          <w:lang w:val="en-US"/>
        </w:rPr>
        <w:t>Bigtable</w:t>
      </w:r>
      <w:proofErr w:type="spellEnd"/>
      <w:r w:rsidR="009741E6" w:rsidRPr="009741E6">
        <w:rPr>
          <w:lang w:val="en-US"/>
        </w:rPr>
        <w:t>: A Distributed Storage System for Structured Data, Google, Inc.</w:t>
      </w:r>
      <w:r w:rsidR="009741E6">
        <w:rPr>
          <w:lang w:val="en-US"/>
        </w:rPr>
        <w:t>)</w:t>
      </w:r>
    </w:p>
    <w:p w:rsidR="00E41D83" w:rsidRDefault="002868FC" w:rsidP="00E41D83">
      <w:pPr>
        <w:pStyle w:val="StandardWeb"/>
        <w:spacing w:after="0"/>
      </w:pPr>
      <w:r w:rsidRPr="00AE73F5">
        <w:t xml:space="preserve">In </w:t>
      </w:r>
      <w:proofErr w:type="spellStart"/>
      <w:r w:rsidRPr="00AE73F5">
        <w:t>BigTable</w:t>
      </w:r>
      <w:proofErr w:type="spellEnd"/>
      <w:r w:rsidRPr="00AE73F5">
        <w:t xml:space="preserve"> sind die mehrdimensionalen Tabellen von folgendem Format:</w:t>
      </w:r>
      <w:r w:rsidRPr="00AE73F5">
        <w:br/>
        <w:t xml:space="preserve">n*[Domain / </w:t>
      </w:r>
      <w:proofErr w:type="spellStart"/>
      <w:r w:rsidRPr="00AE73F5">
        <w:t>Keyspace</w:t>
      </w:r>
      <w:proofErr w:type="spellEnd"/>
      <w:r w:rsidRPr="00AE73F5">
        <w:t xml:space="preserve">] x [item / </w:t>
      </w:r>
      <w:proofErr w:type="spellStart"/>
      <w:r w:rsidRPr="00AE73F5">
        <w:t>Column</w:t>
      </w:r>
      <w:proofErr w:type="spellEnd"/>
      <w:r w:rsidRPr="00AE73F5">
        <w:t xml:space="preserve"> Family] x [Key x] n*[</w:t>
      </w:r>
      <w:proofErr w:type="spellStart"/>
      <w:r w:rsidRPr="00AE73F5">
        <w:t>key+Value</w:t>
      </w:r>
      <w:proofErr w:type="spellEnd"/>
      <w:r w:rsidRPr="00AE73F5">
        <w:t>]</w:t>
      </w:r>
      <w:r w:rsidR="00B81714">
        <w:br/>
        <w:t>Auf der oberen Ebene sind die Daten gruppiert und auf den untersten konkrete Schlüssel-Werte Paare.</w:t>
      </w:r>
      <w:r w:rsidRPr="00AE73F5">
        <w:br/>
      </w:r>
      <w:r w:rsidR="00AE73F5" w:rsidRPr="00AE73F5">
        <w:t>Dieser Ansatz ist sehr gut skalierbar</w:t>
      </w:r>
      <w:r w:rsidR="00AE73F5">
        <w:t xml:space="preserve"> und für sehr große Datenmengen ausgelegt.</w:t>
      </w:r>
    </w:p>
    <w:p w:rsidR="00320A20" w:rsidRPr="00C06101" w:rsidRDefault="00320A20" w:rsidP="00E41D83">
      <w:pPr>
        <w:pStyle w:val="StandardWeb"/>
        <w:spacing w:after="0"/>
      </w:pPr>
      <w:r>
        <w:t xml:space="preserve">Die letzte Kategorie ist die der </w:t>
      </w:r>
      <w:proofErr w:type="spellStart"/>
      <w:r>
        <w:t>graphenorientierten</w:t>
      </w:r>
      <w:proofErr w:type="spellEnd"/>
      <w:r>
        <w:t xml:space="preserve"> Datenbanken. Die Daten werden in Knoten und Kanten abgebildet, wobei Knoten strukturierte Objekte und Kanten typisierte Beziehung sind.</w:t>
      </w:r>
      <w:r>
        <w:br/>
        <w:t>Diese Datenbanken können auch ACID konform sein.</w:t>
      </w:r>
      <w:r>
        <w:br/>
        <w:t xml:space="preserve">Das Schema der Daten ist optional und es existiert keine einheitliche Abfragesprache sowie keine </w:t>
      </w:r>
      <w:proofErr w:type="spellStart"/>
      <w:r>
        <w:t>Joins</w:t>
      </w:r>
      <w:proofErr w:type="spellEnd"/>
      <w:r>
        <w:t>.</w:t>
      </w:r>
      <w:r>
        <w:br/>
        <w:t xml:space="preserve">Geeignet ist dies zur Darstellung von semantischen Beziehungen zwischen Objekten, wie sie bei </w:t>
      </w:r>
      <w:proofErr w:type="spellStart"/>
      <w:r>
        <w:t>social</w:t>
      </w:r>
      <w:proofErr w:type="spellEnd"/>
      <w:r>
        <w:t xml:space="preserve"> </w:t>
      </w:r>
      <w:proofErr w:type="spellStart"/>
      <w:r>
        <w:t>media</w:t>
      </w:r>
      <w:proofErr w:type="spellEnd"/>
      <w:r>
        <w:t xml:space="preserve">, </w:t>
      </w:r>
      <w:proofErr w:type="spellStart"/>
      <w:r>
        <w:t>semantic</w:t>
      </w:r>
      <w:proofErr w:type="spellEnd"/>
      <w:r>
        <w:t xml:space="preserve"> web, Bioinformatik und Internetrouting vorkommen.</w:t>
      </w:r>
      <w:r>
        <w:br/>
      </w:r>
      <w:r w:rsidRPr="00C06101">
        <w:t xml:space="preserve">Vertreter sind Neo4J und </w:t>
      </w:r>
      <w:proofErr w:type="spellStart"/>
      <w:r w:rsidRPr="00C06101">
        <w:t>FlockDB</w:t>
      </w:r>
      <w:proofErr w:type="spellEnd"/>
      <w:r w:rsidRPr="00C06101">
        <w:t>.</w:t>
      </w:r>
    </w:p>
    <w:p w:rsidR="00320A20" w:rsidRDefault="00C94E09" w:rsidP="00E41D83">
      <w:pPr>
        <w:pStyle w:val="StandardWeb"/>
        <w:spacing w:after="0"/>
      </w:pPr>
      <w:r w:rsidRPr="00C06101">
        <w:lastRenderedPageBreak/>
        <w:t xml:space="preserve">Die Landschaft der </w:t>
      </w:r>
      <w:proofErr w:type="spellStart"/>
      <w:r w:rsidRPr="00C06101">
        <w:t>NoSQL</w:t>
      </w:r>
      <w:proofErr w:type="spellEnd"/>
      <w:r w:rsidRPr="00C06101">
        <w:t xml:space="preserve"> Systeme ist </w:t>
      </w:r>
      <w:r w:rsidR="008851EE" w:rsidRPr="00C06101">
        <w:t>mannigfaltig</w:t>
      </w:r>
      <w:r w:rsidRPr="00C06101">
        <w:t>, sodass hier nicht alle Eigenschaften beschrieben werden k</w:t>
      </w:r>
      <w:r w:rsidR="00C06101">
        <w:t>önnen. Auch ist abzuwägen, welches System für welchen Anwendungsfall geeignet ist.</w:t>
      </w:r>
      <w:r w:rsidR="00C06101">
        <w:br/>
        <w:t xml:space="preserve">Weiterhin fällt auf, dass die wichtigsten Vertreter der </w:t>
      </w:r>
      <w:proofErr w:type="spellStart"/>
      <w:r w:rsidR="00C06101">
        <w:t>NoSQL</w:t>
      </w:r>
      <w:proofErr w:type="spellEnd"/>
      <w:r w:rsidR="00C06101">
        <w:t xml:space="preserve"> Systeme von großen Unternehmen unterstützt oder sogar </w:t>
      </w:r>
      <w:r w:rsidR="00016303">
        <w:t>entworfen</w:t>
      </w:r>
      <w:r w:rsidR="00C06101">
        <w:t xml:space="preserve"> und implementiert wurden.</w:t>
      </w:r>
    </w:p>
    <w:p w:rsidR="00C06101" w:rsidRDefault="00C06101" w:rsidP="00E41D83">
      <w:pPr>
        <w:pStyle w:val="StandardWeb"/>
        <w:spacing w:after="0"/>
      </w:pPr>
    </w:p>
    <w:p w:rsidR="00FC70A3" w:rsidRDefault="00FC70A3" w:rsidP="00E41D83">
      <w:pPr>
        <w:pStyle w:val="StandardWeb"/>
        <w:spacing w:after="0"/>
      </w:pPr>
      <w:r>
        <w:t>Quellen</w:t>
      </w:r>
    </w:p>
    <w:p w:rsidR="00000000" w:rsidRPr="00FC70A3" w:rsidRDefault="0013206A" w:rsidP="00FC70A3">
      <w:pPr>
        <w:pStyle w:val="StandardWeb"/>
        <w:numPr>
          <w:ilvl w:val="0"/>
          <w:numId w:val="2"/>
        </w:numPr>
      </w:pPr>
      <w:proofErr w:type="spellStart"/>
      <w:r w:rsidRPr="00FC70A3">
        <w:t>NoSQL</w:t>
      </w:r>
      <w:proofErr w:type="spellEnd"/>
      <w:r w:rsidRPr="00FC70A3">
        <w:t xml:space="preserve">, </w:t>
      </w:r>
      <w:r w:rsidR="005A0C83">
        <w:t xml:space="preserve">2. Auflage, </w:t>
      </w:r>
      <w:r w:rsidRPr="00FC70A3">
        <w:t xml:space="preserve">Hanser Verlag, </w:t>
      </w:r>
      <w:r w:rsidR="005A0C83" w:rsidRPr="005A0C83">
        <w:t xml:space="preserve">Stefan </w:t>
      </w:r>
      <w:proofErr w:type="spellStart"/>
      <w:r w:rsidR="005A0C83" w:rsidRPr="005A0C83">
        <w:t>Edlich</w:t>
      </w:r>
      <w:proofErr w:type="spellEnd"/>
      <w:r w:rsidR="005A0C83" w:rsidRPr="005A0C83">
        <w:t>, Achim Friedland, Jens Hampe, Benjamin Brauer, Markus Brückne</w:t>
      </w:r>
      <w:r w:rsidR="005A0C83">
        <w:t>r</w:t>
      </w:r>
    </w:p>
    <w:p w:rsidR="00000000" w:rsidRPr="00FC70A3" w:rsidRDefault="0013206A" w:rsidP="00FC70A3">
      <w:pPr>
        <w:pStyle w:val="StandardWeb"/>
        <w:numPr>
          <w:ilvl w:val="0"/>
          <w:numId w:val="2"/>
        </w:numPr>
      </w:pPr>
      <w:r w:rsidRPr="00FC70A3">
        <w:t xml:space="preserve">Entwurf und Realisierung einer verteilten </w:t>
      </w:r>
      <w:proofErr w:type="spellStart"/>
      <w:r w:rsidRPr="00FC70A3">
        <w:t>NoSQL</w:t>
      </w:r>
      <w:proofErr w:type="spellEnd"/>
      <w:r w:rsidRPr="00FC70A3">
        <w:t xml:space="preserve">-Anwendung, Alexander </w:t>
      </w:r>
      <w:proofErr w:type="spellStart"/>
      <w:r w:rsidRPr="00FC70A3">
        <w:t>Ponomarenko</w:t>
      </w:r>
      <w:proofErr w:type="spellEnd"/>
      <w:r w:rsidRPr="00FC70A3">
        <w:t>, Bachelorarbeit, 2011, Hochschule für Angewandte Wissenschaften Hamburg</w:t>
      </w:r>
    </w:p>
    <w:p w:rsidR="00000000" w:rsidRPr="00FC70A3" w:rsidRDefault="0013206A" w:rsidP="00FC70A3">
      <w:pPr>
        <w:pStyle w:val="StandardWeb"/>
        <w:numPr>
          <w:ilvl w:val="0"/>
          <w:numId w:val="2"/>
        </w:numPr>
      </w:pPr>
      <w:proofErr w:type="spellStart"/>
      <w:r w:rsidRPr="00FC70A3">
        <w:t>NoSQL</w:t>
      </w:r>
      <w:proofErr w:type="spellEnd"/>
      <w:r w:rsidRPr="00FC70A3">
        <w:t>-Datenbanken, Philipp Heinze, 2010, Friedrich-Schiller Universität Jena</w:t>
      </w:r>
    </w:p>
    <w:p w:rsidR="00000000" w:rsidRPr="00FC70A3" w:rsidRDefault="0013206A" w:rsidP="00FC70A3">
      <w:pPr>
        <w:pStyle w:val="StandardWeb"/>
        <w:numPr>
          <w:ilvl w:val="0"/>
          <w:numId w:val="2"/>
        </w:numPr>
      </w:pPr>
      <w:proofErr w:type="spellStart"/>
      <w:r w:rsidRPr="00FC70A3">
        <w:t>NoSQL</w:t>
      </w:r>
      <w:proofErr w:type="spellEnd"/>
      <w:r w:rsidRPr="00FC70A3">
        <w:t xml:space="preserve"> Databases, Christof Strauch, Hochschule </w:t>
      </w:r>
      <w:r w:rsidRPr="00FC70A3">
        <w:t>der Medien Stuttgart</w:t>
      </w:r>
    </w:p>
    <w:p w:rsidR="00000000" w:rsidRPr="00FC70A3" w:rsidRDefault="0013206A" w:rsidP="00FC70A3">
      <w:pPr>
        <w:pStyle w:val="StandardWeb"/>
        <w:numPr>
          <w:ilvl w:val="0"/>
          <w:numId w:val="2"/>
        </w:numPr>
        <w:rPr>
          <w:lang w:val="en-US"/>
        </w:rPr>
      </w:pPr>
      <w:proofErr w:type="spellStart"/>
      <w:r w:rsidRPr="00FC70A3">
        <w:rPr>
          <w:lang w:val="en-US"/>
        </w:rPr>
        <w:t>Bigtable</w:t>
      </w:r>
      <w:proofErr w:type="spellEnd"/>
      <w:r w:rsidRPr="00FC70A3">
        <w:rPr>
          <w:lang w:val="en-US"/>
        </w:rPr>
        <w:t>: A Distributed Storage System for Structured Data, Google, Inc., 2006</w:t>
      </w:r>
    </w:p>
    <w:p w:rsidR="00000000" w:rsidRPr="00FC70A3" w:rsidRDefault="0013206A" w:rsidP="00FC70A3">
      <w:pPr>
        <w:pStyle w:val="StandardWeb"/>
        <w:numPr>
          <w:ilvl w:val="0"/>
          <w:numId w:val="2"/>
        </w:numPr>
        <w:rPr>
          <w:lang w:val="en-US"/>
        </w:rPr>
      </w:pPr>
      <w:proofErr w:type="spellStart"/>
      <w:r w:rsidRPr="00FC70A3">
        <w:rPr>
          <w:lang w:val="en-US"/>
        </w:rPr>
        <w:t>MapReduce</w:t>
      </w:r>
      <w:proofErr w:type="spellEnd"/>
      <w:r w:rsidRPr="00FC70A3">
        <w:rPr>
          <w:lang w:val="en-US"/>
        </w:rPr>
        <w:t>: Simpliﬁed</w:t>
      </w:r>
      <w:r w:rsidRPr="00FC70A3">
        <w:rPr>
          <w:lang w:val="en-US"/>
        </w:rPr>
        <w:t xml:space="preserve"> Data Processing on Large Clusters, Google, Inc., 2004</w:t>
      </w:r>
    </w:p>
    <w:p w:rsidR="00000000" w:rsidRPr="00FC70A3" w:rsidRDefault="0013206A" w:rsidP="00FC70A3">
      <w:pPr>
        <w:pStyle w:val="StandardWeb"/>
        <w:numPr>
          <w:ilvl w:val="0"/>
          <w:numId w:val="2"/>
        </w:numPr>
        <w:rPr>
          <w:lang w:val="en-US"/>
        </w:rPr>
      </w:pPr>
      <w:r w:rsidRPr="00FC70A3">
        <w:rPr>
          <w:lang w:val="en-US"/>
        </w:rPr>
        <w:t xml:space="preserve">http://www.ivanomalavolta.com/diving-into-nosql/, Diving into </w:t>
      </w:r>
      <w:proofErr w:type="spellStart"/>
      <w:r w:rsidRPr="00FC70A3">
        <w:rPr>
          <w:lang w:val="en-US"/>
        </w:rPr>
        <w:t>NoSQL</w:t>
      </w:r>
      <w:proofErr w:type="spellEnd"/>
      <w:r w:rsidRPr="00FC70A3">
        <w:rPr>
          <w:lang w:val="en-US"/>
        </w:rPr>
        <w:t xml:space="preserve">, </w:t>
      </w:r>
      <w:proofErr w:type="spellStart"/>
      <w:r w:rsidRPr="00FC70A3">
        <w:rPr>
          <w:lang w:val="en-US"/>
        </w:rPr>
        <w:t>Ivano</w:t>
      </w:r>
      <w:proofErr w:type="spellEnd"/>
      <w:r w:rsidRPr="00FC70A3">
        <w:rPr>
          <w:lang w:val="en-US"/>
        </w:rPr>
        <w:t xml:space="preserve"> </w:t>
      </w:r>
      <w:proofErr w:type="spellStart"/>
      <w:r w:rsidRPr="00FC70A3">
        <w:rPr>
          <w:lang w:val="en-US"/>
        </w:rPr>
        <w:t>Malavolta</w:t>
      </w:r>
      <w:proofErr w:type="spellEnd"/>
      <w:r w:rsidRPr="00FC70A3">
        <w:rPr>
          <w:lang w:val="en-US"/>
        </w:rPr>
        <w:t xml:space="preserve">, </w:t>
      </w:r>
      <w:proofErr w:type="spellStart"/>
      <w:r w:rsidRPr="00FC70A3">
        <w:rPr>
          <w:lang w:val="en-US"/>
        </w:rPr>
        <w:t>Abruf</w:t>
      </w:r>
      <w:proofErr w:type="spellEnd"/>
      <w:r w:rsidRPr="00FC70A3">
        <w:rPr>
          <w:lang w:val="en-US"/>
        </w:rPr>
        <w:t>: 26.05.2013</w:t>
      </w:r>
    </w:p>
    <w:p w:rsidR="00FC70A3" w:rsidRDefault="0013206A" w:rsidP="00FC70A3">
      <w:pPr>
        <w:pStyle w:val="StandardWeb"/>
        <w:numPr>
          <w:ilvl w:val="0"/>
          <w:numId w:val="2"/>
        </w:numPr>
        <w:rPr>
          <w:lang w:val="en-US"/>
        </w:rPr>
      </w:pPr>
      <w:r w:rsidRPr="00FC70A3">
        <w:rPr>
          <w:lang w:val="en-US"/>
        </w:rPr>
        <w:t xml:space="preserve">http://de.slideshare.net/cloudera/hw09-hadoop-development-at-facebook-hive-and-hdfs, </w:t>
      </w:r>
      <w:proofErr w:type="spellStart"/>
      <w:r w:rsidRPr="00FC70A3">
        <w:rPr>
          <w:lang w:val="en-US"/>
        </w:rPr>
        <w:t>Hadoop</w:t>
      </w:r>
      <w:proofErr w:type="spellEnd"/>
      <w:r w:rsidRPr="00FC70A3">
        <w:rPr>
          <w:lang w:val="en-US"/>
        </w:rPr>
        <w:t xml:space="preserve"> and Hive Development at Facebook, </w:t>
      </w:r>
      <w:proofErr w:type="spellStart"/>
      <w:r w:rsidRPr="00FC70A3">
        <w:rPr>
          <w:lang w:val="en-US"/>
        </w:rPr>
        <w:t>Dhruba</w:t>
      </w:r>
      <w:proofErr w:type="spellEnd"/>
      <w:r w:rsidRPr="00FC70A3">
        <w:rPr>
          <w:lang w:val="en-US"/>
        </w:rPr>
        <w:t xml:space="preserve"> </w:t>
      </w:r>
      <w:proofErr w:type="spellStart"/>
      <w:r w:rsidRPr="00FC70A3">
        <w:rPr>
          <w:lang w:val="en-US"/>
        </w:rPr>
        <w:t>Borthakur</w:t>
      </w:r>
      <w:proofErr w:type="spellEnd"/>
      <w:r w:rsidRPr="00FC70A3">
        <w:rPr>
          <w:lang w:val="en-US"/>
        </w:rPr>
        <w:t xml:space="preserve"> </w:t>
      </w:r>
      <w:proofErr w:type="spellStart"/>
      <w:r w:rsidRPr="00FC70A3">
        <w:rPr>
          <w:lang w:val="en-US"/>
        </w:rPr>
        <w:t>Zheng</w:t>
      </w:r>
      <w:proofErr w:type="spellEnd"/>
      <w:r w:rsidRPr="00FC70A3">
        <w:rPr>
          <w:lang w:val="en-US"/>
        </w:rPr>
        <w:t xml:space="preserve"> Shao, </w:t>
      </w:r>
      <w:proofErr w:type="spellStart"/>
      <w:r w:rsidRPr="00FC70A3">
        <w:rPr>
          <w:lang w:val="en-US"/>
        </w:rPr>
        <w:t>Abruf</w:t>
      </w:r>
      <w:proofErr w:type="spellEnd"/>
      <w:r w:rsidRPr="00FC70A3">
        <w:rPr>
          <w:lang w:val="en-US"/>
        </w:rPr>
        <w:t>: 02.06.2013</w:t>
      </w:r>
    </w:p>
    <w:p w:rsidR="00FC70A3" w:rsidRPr="0013206A" w:rsidRDefault="0013206A" w:rsidP="00FC70A3">
      <w:pPr>
        <w:pStyle w:val="StandardWeb"/>
        <w:numPr>
          <w:ilvl w:val="0"/>
          <w:numId w:val="2"/>
        </w:numPr>
        <w:rPr>
          <w:lang w:val="en-US"/>
        </w:rPr>
      </w:pPr>
      <w:r w:rsidRPr="0013206A">
        <w:rPr>
          <w:lang w:val="en-US"/>
        </w:rPr>
        <w:t>http://blog.knuthaugen.no/2010/03/a-brief-history-of-nosql.html</w:t>
      </w:r>
      <w:r w:rsidR="00FC70A3" w:rsidRPr="0013206A">
        <w:rPr>
          <w:lang w:val="en-US"/>
        </w:rPr>
        <w:t>,</w:t>
      </w:r>
      <w:r w:rsidRPr="0013206A">
        <w:rPr>
          <w:lang w:val="en-US"/>
        </w:rPr>
        <w:t xml:space="preserve"> A brief history of </w:t>
      </w:r>
      <w:proofErr w:type="spellStart"/>
      <w:r w:rsidRPr="0013206A">
        <w:rPr>
          <w:lang w:val="en-US"/>
        </w:rPr>
        <w:t>NoSQL</w:t>
      </w:r>
      <w:proofErr w:type="spellEnd"/>
      <w:r w:rsidRPr="0013206A">
        <w:rPr>
          <w:lang w:val="en-US"/>
        </w:rPr>
        <w:t>,</w:t>
      </w:r>
      <w:r w:rsidR="00FC70A3" w:rsidRPr="0013206A">
        <w:rPr>
          <w:lang w:val="en-US"/>
        </w:rPr>
        <w:t xml:space="preserve"> </w:t>
      </w:r>
      <w:r w:rsidR="00906FE8" w:rsidRPr="0013206A">
        <w:rPr>
          <w:lang w:val="en-US"/>
        </w:rPr>
        <w:t xml:space="preserve">Knut Haugen, </w:t>
      </w:r>
      <w:proofErr w:type="spellStart"/>
      <w:r w:rsidR="00906FE8" w:rsidRPr="0013206A">
        <w:rPr>
          <w:lang w:val="en-US"/>
        </w:rPr>
        <w:t>Abruf</w:t>
      </w:r>
      <w:proofErr w:type="spellEnd"/>
      <w:r w:rsidR="00906FE8" w:rsidRPr="0013206A">
        <w:rPr>
          <w:lang w:val="en-US"/>
        </w:rPr>
        <w:t>: 23.5.2013</w:t>
      </w:r>
    </w:p>
    <w:p w:rsidR="00B621C7" w:rsidRPr="008C1438" w:rsidRDefault="00B621C7" w:rsidP="0013206A">
      <w:pPr>
        <w:pStyle w:val="StandardWeb"/>
        <w:numPr>
          <w:ilvl w:val="0"/>
          <w:numId w:val="2"/>
        </w:numPr>
        <w:rPr>
          <w:lang w:val="en-US"/>
        </w:rPr>
      </w:pPr>
      <w:r w:rsidRPr="008C1438">
        <w:rPr>
          <w:lang w:val="en-US"/>
        </w:rPr>
        <w:t xml:space="preserve">http://techcrunch.com/2012/08/22/how-big-is-facebooks-data-2-5-billion-pieces-of-content-and-500-terabytes-ingested-every-day/, </w:t>
      </w:r>
      <w:r w:rsidR="0013206A" w:rsidRPr="0013206A">
        <w:rPr>
          <w:lang w:val="en-US"/>
        </w:rPr>
        <w:t>How Big Is Facebook’s Data? 2.5 Billion Pieces Of Content And 500+ Terabytes Ingested Every Day</w:t>
      </w:r>
      <w:bookmarkStart w:id="0" w:name="_GoBack"/>
      <w:bookmarkEnd w:id="0"/>
      <w:r w:rsidR="0013206A">
        <w:rPr>
          <w:lang w:val="en-US"/>
        </w:rPr>
        <w:t xml:space="preserve">, </w:t>
      </w:r>
      <w:r w:rsidRPr="008C1438">
        <w:rPr>
          <w:lang w:val="en-US"/>
        </w:rPr>
        <w:t xml:space="preserve">Josh </w:t>
      </w:r>
      <w:proofErr w:type="spellStart"/>
      <w:r w:rsidRPr="008C1438">
        <w:rPr>
          <w:lang w:val="en-US"/>
        </w:rPr>
        <w:t>Constine</w:t>
      </w:r>
      <w:proofErr w:type="spellEnd"/>
      <w:r w:rsidRPr="008C1438">
        <w:rPr>
          <w:lang w:val="en-US"/>
        </w:rPr>
        <w:t xml:space="preserve">, </w:t>
      </w:r>
      <w:proofErr w:type="spellStart"/>
      <w:r w:rsidRPr="008C1438">
        <w:rPr>
          <w:lang w:val="en-US"/>
        </w:rPr>
        <w:t>Abruf</w:t>
      </w:r>
      <w:proofErr w:type="spellEnd"/>
      <w:r w:rsidRPr="008C1438">
        <w:rPr>
          <w:lang w:val="en-US"/>
        </w:rPr>
        <w:t xml:space="preserve"> 7.6.2013</w:t>
      </w:r>
    </w:p>
    <w:sectPr w:rsidR="00B621C7" w:rsidRPr="008C1438" w:rsidSect="00890CE3">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5D98"/>
    <w:multiLevelType w:val="hybridMultilevel"/>
    <w:tmpl w:val="9FD8ABBE"/>
    <w:lvl w:ilvl="0" w:tplc="3B128A8A">
      <w:start w:val="1"/>
      <w:numFmt w:val="bullet"/>
      <w:lvlText w:val="•"/>
      <w:lvlJc w:val="left"/>
      <w:pPr>
        <w:tabs>
          <w:tab w:val="num" w:pos="720"/>
        </w:tabs>
        <w:ind w:left="720" w:hanging="360"/>
      </w:pPr>
      <w:rPr>
        <w:rFonts w:ascii="Arial" w:hAnsi="Arial" w:hint="default"/>
      </w:rPr>
    </w:lvl>
    <w:lvl w:ilvl="1" w:tplc="501E224E" w:tentative="1">
      <w:start w:val="1"/>
      <w:numFmt w:val="bullet"/>
      <w:lvlText w:val="•"/>
      <w:lvlJc w:val="left"/>
      <w:pPr>
        <w:tabs>
          <w:tab w:val="num" w:pos="1440"/>
        </w:tabs>
        <w:ind w:left="1440" w:hanging="360"/>
      </w:pPr>
      <w:rPr>
        <w:rFonts w:ascii="Arial" w:hAnsi="Arial" w:hint="default"/>
      </w:rPr>
    </w:lvl>
    <w:lvl w:ilvl="2" w:tplc="8F28803A" w:tentative="1">
      <w:start w:val="1"/>
      <w:numFmt w:val="bullet"/>
      <w:lvlText w:val="•"/>
      <w:lvlJc w:val="left"/>
      <w:pPr>
        <w:tabs>
          <w:tab w:val="num" w:pos="2160"/>
        </w:tabs>
        <w:ind w:left="2160" w:hanging="360"/>
      </w:pPr>
      <w:rPr>
        <w:rFonts w:ascii="Arial" w:hAnsi="Arial" w:hint="default"/>
      </w:rPr>
    </w:lvl>
    <w:lvl w:ilvl="3" w:tplc="D98E9606" w:tentative="1">
      <w:start w:val="1"/>
      <w:numFmt w:val="bullet"/>
      <w:lvlText w:val="•"/>
      <w:lvlJc w:val="left"/>
      <w:pPr>
        <w:tabs>
          <w:tab w:val="num" w:pos="2880"/>
        </w:tabs>
        <w:ind w:left="2880" w:hanging="360"/>
      </w:pPr>
      <w:rPr>
        <w:rFonts w:ascii="Arial" w:hAnsi="Arial" w:hint="default"/>
      </w:rPr>
    </w:lvl>
    <w:lvl w:ilvl="4" w:tplc="113CAA68" w:tentative="1">
      <w:start w:val="1"/>
      <w:numFmt w:val="bullet"/>
      <w:lvlText w:val="•"/>
      <w:lvlJc w:val="left"/>
      <w:pPr>
        <w:tabs>
          <w:tab w:val="num" w:pos="3600"/>
        </w:tabs>
        <w:ind w:left="3600" w:hanging="360"/>
      </w:pPr>
      <w:rPr>
        <w:rFonts w:ascii="Arial" w:hAnsi="Arial" w:hint="default"/>
      </w:rPr>
    </w:lvl>
    <w:lvl w:ilvl="5" w:tplc="FD76349A" w:tentative="1">
      <w:start w:val="1"/>
      <w:numFmt w:val="bullet"/>
      <w:lvlText w:val="•"/>
      <w:lvlJc w:val="left"/>
      <w:pPr>
        <w:tabs>
          <w:tab w:val="num" w:pos="4320"/>
        </w:tabs>
        <w:ind w:left="4320" w:hanging="360"/>
      </w:pPr>
      <w:rPr>
        <w:rFonts w:ascii="Arial" w:hAnsi="Arial" w:hint="default"/>
      </w:rPr>
    </w:lvl>
    <w:lvl w:ilvl="6" w:tplc="723E1512" w:tentative="1">
      <w:start w:val="1"/>
      <w:numFmt w:val="bullet"/>
      <w:lvlText w:val="•"/>
      <w:lvlJc w:val="left"/>
      <w:pPr>
        <w:tabs>
          <w:tab w:val="num" w:pos="5040"/>
        </w:tabs>
        <w:ind w:left="5040" w:hanging="360"/>
      </w:pPr>
      <w:rPr>
        <w:rFonts w:ascii="Arial" w:hAnsi="Arial" w:hint="default"/>
      </w:rPr>
    </w:lvl>
    <w:lvl w:ilvl="7" w:tplc="ABC40B94" w:tentative="1">
      <w:start w:val="1"/>
      <w:numFmt w:val="bullet"/>
      <w:lvlText w:val="•"/>
      <w:lvlJc w:val="left"/>
      <w:pPr>
        <w:tabs>
          <w:tab w:val="num" w:pos="5760"/>
        </w:tabs>
        <w:ind w:left="5760" w:hanging="360"/>
      </w:pPr>
      <w:rPr>
        <w:rFonts w:ascii="Arial" w:hAnsi="Arial" w:hint="default"/>
      </w:rPr>
    </w:lvl>
    <w:lvl w:ilvl="8" w:tplc="76320238" w:tentative="1">
      <w:start w:val="1"/>
      <w:numFmt w:val="bullet"/>
      <w:lvlText w:val="•"/>
      <w:lvlJc w:val="left"/>
      <w:pPr>
        <w:tabs>
          <w:tab w:val="num" w:pos="6480"/>
        </w:tabs>
        <w:ind w:left="6480" w:hanging="360"/>
      </w:pPr>
      <w:rPr>
        <w:rFonts w:ascii="Arial" w:hAnsi="Arial" w:hint="default"/>
      </w:rPr>
    </w:lvl>
  </w:abstractNum>
  <w:abstractNum w:abstractNumId="1">
    <w:nsid w:val="3A161CEA"/>
    <w:multiLevelType w:val="hybridMultilevel"/>
    <w:tmpl w:val="F09E8468"/>
    <w:lvl w:ilvl="0" w:tplc="3362AA7A">
      <w:start w:val="1"/>
      <w:numFmt w:val="bullet"/>
      <w:lvlText w:val="•"/>
      <w:lvlJc w:val="left"/>
      <w:pPr>
        <w:tabs>
          <w:tab w:val="num" w:pos="720"/>
        </w:tabs>
        <w:ind w:left="720" w:hanging="360"/>
      </w:pPr>
      <w:rPr>
        <w:rFonts w:ascii="Arial" w:hAnsi="Arial" w:hint="default"/>
      </w:rPr>
    </w:lvl>
    <w:lvl w:ilvl="1" w:tplc="9574FCC0" w:tentative="1">
      <w:start w:val="1"/>
      <w:numFmt w:val="bullet"/>
      <w:lvlText w:val="•"/>
      <w:lvlJc w:val="left"/>
      <w:pPr>
        <w:tabs>
          <w:tab w:val="num" w:pos="1440"/>
        </w:tabs>
        <w:ind w:left="1440" w:hanging="360"/>
      </w:pPr>
      <w:rPr>
        <w:rFonts w:ascii="Arial" w:hAnsi="Arial" w:hint="default"/>
      </w:rPr>
    </w:lvl>
    <w:lvl w:ilvl="2" w:tplc="DD1650F4" w:tentative="1">
      <w:start w:val="1"/>
      <w:numFmt w:val="bullet"/>
      <w:lvlText w:val="•"/>
      <w:lvlJc w:val="left"/>
      <w:pPr>
        <w:tabs>
          <w:tab w:val="num" w:pos="2160"/>
        </w:tabs>
        <w:ind w:left="2160" w:hanging="360"/>
      </w:pPr>
      <w:rPr>
        <w:rFonts w:ascii="Arial" w:hAnsi="Arial" w:hint="default"/>
      </w:rPr>
    </w:lvl>
    <w:lvl w:ilvl="3" w:tplc="FC8E8144" w:tentative="1">
      <w:start w:val="1"/>
      <w:numFmt w:val="bullet"/>
      <w:lvlText w:val="•"/>
      <w:lvlJc w:val="left"/>
      <w:pPr>
        <w:tabs>
          <w:tab w:val="num" w:pos="2880"/>
        </w:tabs>
        <w:ind w:left="2880" w:hanging="360"/>
      </w:pPr>
      <w:rPr>
        <w:rFonts w:ascii="Arial" w:hAnsi="Arial" w:hint="default"/>
      </w:rPr>
    </w:lvl>
    <w:lvl w:ilvl="4" w:tplc="7242B2CE" w:tentative="1">
      <w:start w:val="1"/>
      <w:numFmt w:val="bullet"/>
      <w:lvlText w:val="•"/>
      <w:lvlJc w:val="left"/>
      <w:pPr>
        <w:tabs>
          <w:tab w:val="num" w:pos="3600"/>
        </w:tabs>
        <w:ind w:left="3600" w:hanging="360"/>
      </w:pPr>
      <w:rPr>
        <w:rFonts w:ascii="Arial" w:hAnsi="Arial" w:hint="default"/>
      </w:rPr>
    </w:lvl>
    <w:lvl w:ilvl="5" w:tplc="FBCEC5A0" w:tentative="1">
      <w:start w:val="1"/>
      <w:numFmt w:val="bullet"/>
      <w:lvlText w:val="•"/>
      <w:lvlJc w:val="left"/>
      <w:pPr>
        <w:tabs>
          <w:tab w:val="num" w:pos="4320"/>
        </w:tabs>
        <w:ind w:left="4320" w:hanging="360"/>
      </w:pPr>
      <w:rPr>
        <w:rFonts w:ascii="Arial" w:hAnsi="Arial" w:hint="default"/>
      </w:rPr>
    </w:lvl>
    <w:lvl w:ilvl="6" w:tplc="1E82B37E" w:tentative="1">
      <w:start w:val="1"/>
      <w:numFmt w:val="bullet"/>
      <w:lvlText w:val="•"/>
      <w:lvlJc w:val="left"/>
      <w:pPr>
        <w:tabs>
          <w:tab w:val="num" w:pos="5040"/>
        </w:tabs>
        <w:ind w:left="5040" w:hanging="360"/>
      </w:pPr>
      <w:rPr>
        <w:rFonts w:ascii="Arial" w:hAnsi="Arial" w:hint="default"/>
      </w:rPr>
    </w:lvl>
    <w:lvl w:ilvl="7" w:tplc="72E4FB9E" w:tentative="1">
      <w:start w:val="1"/>
      <w:numFmt w:val="bullet"/>
      <w:lvlText w:val="•"/>
      <w:lvlJc w:val="left"/>
      <w:pPr>
        <w:tabs>
          <w:tab w:val="num" w:pos="5760"/>
        </w:tabs>
        <w:ind w:left="5760" w:hanging="360"/>
      </w:pPr>
      <w:rPr>
        <w:rFonts w:ascii="Arial" w:hAnsi="Arial" w:hint="default"/>
      </w:rPr>
    </w:lvl>
    <w:lvl w:ilvl="8" w:tplc="7EF857AC" w:tentative="1">
      <w:start w:val="1"/>
      <w:numFmt w:val="bullet"/>
      <w:lvlText w:val="•"/>
      <w:lvlJc w:val="left"/>
      <w:pPr>
        <w:tabs>
          <w:tab w:val="num" w:pos="6480"/>
        </w:tabs>
        <w:ind w:left="6480" w:hanging="360"/>
      </w:pPr>
      <w:rPr>
        <w:rFonts w:ascii="Arial" w:hAnsi="Arial" w:hint="default"/>
      </w:rPr>
    </w:lvl>
  </w:abstractNum>
  <w:abstractNum w:abstractNumId="2">
    <w:nsid w:val="5BF33A39"/>
    <w:multiLevelType w:val="hybridMultilevel"/>
    <w:tmpl w:val="A394EC42"/>
    <w:lvl w:ilvl="0" w:tplc="65D8A25C">
      <w:start w:val="1"/>
      <w:numFmt w:val="bullet"/>
      <w:lvlText w:val="•"/>
      <w:lvlJc w:val="left"/>
      <w:pPr>
        <w:tabs>
          <w:tab w:val="num" w:pos="720"/>
        </w:tabs>
        <w:ind w:left="720" w:hanging="360"/>
      </w:pPr>
      <w:rPr>
        <w:rFonts w:ascii="Arial" w:hAnsi="Arial" w:hint="default"/>
      </w:rPr>
    </w:lvl>
    <w:lvl w:ilvl="1" w:tplc="0A36328E" w:tentative="1">
      <w:start w:val="1"/>
      <w:numFmt w:val="bullet"/>
      <w:lvlText w:val="•"/>
      <w:lvlJc w:val="left"/>
      <w:pPr>
        <w:tabs>
          <w:tab w:val="num" w:pos="1440"/>
        </w:tabs>
        <w:ind w:left="1440" w:hanging="360"/>
      </w:pPr>
      <w:rPr>
        <w:rFonts w:ascii="Arial" w:hAnsi="Arial" w:hint="default"/>
      </w:rPr>
    </w:lvl>
    <w:lvl w:ilvl="2" w:tplc="C11E171C" w:tentative="1">
      <w:start w:val="1"/>
      <w:numFmt w:val="bullet"/>
      <w:lvlText w:val="•"/>
      <w:lvlJc w:val="left"/>
      <w:pPr>
        <w:tabs>
          <w:tab w:val="num" w:pos="2160"/>
        </w:tabs>
        <w:ind w:left="2160" w:hanging="360"/>
      </w:pPr>
      <w:rPr>
        <w:rFonts w:ascii="Arial" w:hAnsi="Arial" w:hint="default"/>
      </w:rPr>
    </w:lvl>
    <w:lvl w:ilvl="3" w:tplc="DBB2DDD6" w:tentative="1">
      <w:start w:val="1"/>
      <w:numFmt w:val="bullet"/>
      <w:lvlText w:val="•"/>
      <w:lvlJc w:val="left"/>
      <w:pPr>
        <w:tabs>
          <w:tab w:val="num" w:pos="2880"/>
        </w:tabs>
        <w:ind w:left="2880" w:hanging="360"/>
      </w:pPr>
      <w:rPr>
        <w:rFonts w:ascii="Arial" w:hAnsi="Arial" w:hint="default"/>
      </w:rPr>
    </w:lvl>
    <w:lvl w:ilvl="4" w:tplc="1E68FD78" w:tentative="1">
      <w:start w:val="1"/>
      <w:numFmt w:val="bullet"/>
      <w:lvlText w:val="•"/>
      <w:lvlJc w:val="left"/>
      <w:pPr>
        <w:tabs>
          <w:tab w:val="num" w:pos="3600"/>
        </w:tabs>
        <w:ind w:left="3600" w:hanging="360"/>
      </w:pPr>
      <w:rPr>
        <w:rFonts w:ascii="Arial" w:hAnsi="Arial" w:hint="default"/>
      </w:rPr>
    </w:lvl>
    <w:lvl w:ilvl="5" w:tplc="978EA930" w:tentative="1">
      <w:start w:val="1"/>
      <w:numFmt w:val="bullet"/>
      <w:lvlText w:val="•"/>
      <w:lvlJc w:val="left"/>
      <w:pPr>
        <w:tabs>
          <w:tab w:val="num" w:pos="4320"/>
        </w:tabs>
        <w:ind w:left="4320" w:hanging="360"/>
      </w:pPr>
      <w:rPr>
        <w:rFonts w:ascii="Arial" w:hAnsi="Arial" w:hint="default"/>
      </w:rPr>
    </w:lvl>
    <w:lvl w:ilvl="6" w:tplc="0B6EDAAA" w:tentative="1">
      <w:start w:val="1"/>
      <w:numFmt w:val="bullet"/>
      <w:lvlText w:val="•"/>
      <w:lvlJc w:val="left"/>
      <w:pPr>
        <w:tabs>
          <w:tab w:val="num" w:pos="5040"/>
        </w:tabs>
        <w:ind w:left="5040" w:hanging="360"/>
      </w:pPr>
      <w:rPr>
        <w:rFonts w:ascii="Arial" w:hAnsi="Arial" w:hint="default"/>
      </w:rPr>
    </w:lvl>
    <w:lvl w:ilvl="7" w:tplc="319EE1DE" w:tentative="1">
      <w:start w:val="1"/>
      <w:numFmt w:val="bullet"/>
      <w:lvlText w:val="•"/>
      <w:lvlJc w:val="left"/>
      <w:pPr>
        <w:tabs>
          <w:tab w:val="num" w:pos="5760"/>
        </w:tabs>
        <w:ind w:left="5760" w:hanging="360"/>
      </w:pPr>
      <w:rPr>
        <w:rFonts w:ascii="Arial" w:hAnsi="Arial" w:hint="default"/>
      </w:rPr>
    </w:lvl>
    <w:lvl w:ilvl="8" w:tplc="931E8E8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52"/>
    <w:rsid w:val="00016303"/>
    <w:rsid w:val="00051FDF"/>
    <w:rsid w:val="000643D1"/>
    <w:rsid w:val="000B0521"/>
    <w:rsid w:val="000E17B6"/>
    <w:rsid w:val="000F4D47"/>
    <w:rsid w:val="00123AA1"/>
    <w:rsid w:val="0013206A"/>
    <w:rsid w:val="00170684"/>
    <w:rsid w:val="001916AE"/>
    <w:rsid w:val="001A3495"/>
    <w:rsid w:val="00236ABE"/>
    <w:rsid w:val="0027404B"/>
    <w:rsid w:val="002868FC"/>
    <w:rsid w:val="00300D81"/>
    <w:rsid w:val="00305198"/>
    <w:rsid w:val="00320A20"/>
    <w:rsid w:val="003A03C4"/>
    <w:rsid w:val="003E766E"/>
    <w:rsid w:val="00416850"/>
    <w:rsid w:val="004255C7"/>
    <w:rsid w:val="00430DB1"/>
    <w:rsid w:val="004A574D"/>
    <w:rsid w:val="00531752"/>
    <w:rsid w:val="00553E20"/>
    <w:rsid w:val="00586E7B"/>
    <w:rsid w:val="005A0C83"/>
    <w:rsid w:val="005B437D"/>
    <w:rsid w:val="005D26D7"/>
    <w:rsid w:val="005F098A"/>
    <w:rsid w:val="00612192"/>
    <w:rsid w:val="006A671B"/>
    <w:rsid w:val="006A7EE8"/>
    <w:rsid w:val="006C70D3"/>
    <w:rsid w:val="007230BA"/>
    <w:rsid w:val="00805183"/>
    <w:rsid w:val="008851EE"/>
    <w:rsid w:val="00886267"/>
    <w:rsid w:val="00890CE3"/>
    <w:rsid w:val="008B0A50"/>
    <w:rsid w:val="008C1438"/>
    <w:rsid w:val="00906FE8"/>
    <w:rsid w:val="0095259D"/>
    <w:rsid w:val="009741E6"/>
    <w:rsid w:val="00A000DD"/>
    <w:rsid w:val="00A52F9E"/>
    <w:rsid w:val="00A66863"/>
    <w:rsid w:val="00AB653E"/>
    <w:rsid w:val="00AE73F5"/>
    <w:rsid w:val="00B621C7"/>
    <w:rsid w:val="00B6708B"/>
    <w:rsid w:val="00B81714"/>
    <w:rsid w:val="00BD2CB9"/>
    <w:rsid w:val="00C06101"/>
    <w:rsid w:val="00C13A8F"/>
    <w:rsid w:val="00C85753"/>
    <w:rsid w:val="00C94E09"/>
    <w:rsid w:val="00CB27F7"/>
    <w:rsid w:val="00D34263"/>
    <w:rsid w:val="00D77647"/>
    <w:rsid w:val="00D96655"/>
    <w:rsid w:val="00DE2206"/>
    <w:rsid w:val="00E26745"/>
    <w:rsid w:val="00E41D83"/>
    <w:rsid w:val="00E83A1E"/>
    <w:rsid w:val="00EA598F"/>
    <w:rsid w:val="00EA5F69"/>
    <w:rsid w:val="00EB0545"/>
    <w:rsid w:val="00F123A7"/>
    <w:rsid w:val="00F850FB"/>
    <w:rsid w:val="00FC70A3"/>
    <w:rsid w:val="00FD2D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C70A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890CE3"/>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C70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7282">
      <w:bodyDiv w:val="1"/>
      <w:marLeft w:val="0"/>
      <w:marRight w:val="0"/>
      <w:marTop w:val="0"/>
      <w:marBottom w:val="0"/>
      <w:divBdr>
        <w:top w:val="none" w:sz="0" w:space="0" w:color="auto"/>
        <w:left w:val="none" w:sz="0" w:space="0" w:color="auto"/>
        <w:bottom w:val="none" w:sz="0" w:space="0" w:color="auto"/>
        <w:right w:val="none" w:sz="0" w:space="0" w:color="auto"/>
      </w:divBdr>
    </w:div>
    <w:div w:id="464738019">
      <w:bodyDiv w:val="1"/>
      <w:marLeft w:val="0"/>
      <w:marRight w:val="0"/>
      <w:marTop w:val="0"/>
      <w:marBottom w:val="0"/>
      <w:divBdr>
        <w:top w:val="none" w:sz="0" w:space="0" w:color="auto"/>
        <w:left w:val="none" w:sz="0" w:space="0" w:color="auto"/>
        <w:bottom w:val="none" w:sz="0" w:space="0" w:color="auto"/>
        <w:right w:val="none" w:sz="0" w:space="0" w:color="auto"/>
      </w:divBdr>
      <w:divsChild>
        <w:div w:id="1317998388">
          <w:marLeft w:val="547"/>
          <w:marRight w:val="0"/>
          <w:marTop w:val="120"/>
          <w:marBottom w:val="0"/>
          <w:divBdr>
            <w:top w:val="none" w:sz="0" w:space="0" w:color="auto"/>
            <w:left w:val="none" w:sz="0" w:space="0" w:color="auto"/>
            <w:bottom w:val="none" w:sz="0" w:space="0" w:color="auto"/>
            <w:right w:val="none" w:sz="0" w:space="0" w:color="auto"/>
          </w:divBdr>
        </w:div>
        <w:div w:id="1497917639">
          <w:marLeft w:val="547"/>
          <w:marRight w:val="0"/>
          <w:marTop w:val="120"/>
          <w:marBottom w:val="0"/>
          <w:divBdr>
            <w:top w:val="none" w:sz="0" w:space="0" w:color="auto"/>
            <w:left w:val="none" w:sz="0" w:space="0" w:color="auto"/>
            <w:bottom w:val="none" w:sz="0" w:space="0" w:color="auto"/>
            <w:right w:val="none" w:sz="0" w:space="0" w:color="auto"/>
          </w:divBdr>
        </w:div>
        <w:div w:id="333068739">
          <w:marLeft w:val="547"/>
          <w:marRight w:val="0"/>
          <w:marTop w:val="120"/>
          <w:marBottom w:val="0"/>
          <w:divBdr>
            <w:top w:val="none" w:sz="0" w:space="0" w:color="auto"/>
            <w:left w:val="none" w:sz="0" w:space="0" w:color="auto"/>
            <w:bottom w:val="none" w:sz="0" w:space="0" w:color="auto"/>
            <w:right w:val="none" w:sz="0" w:space="0" w:color="auto"/>
          </w:divBdr>
        </w:div>
        <w:div w:id="628515262">
          <w:marLeft w:val="547"/>
          <w:marRight w:val="0"/>
          <w:marTop w:val="120"/>
          <w:marBottom w:val="0"/>
          <w:divBdr>
            <w:top w:val="none" w:sz="0" w:space="0" w:color="auto"/>
            <w:left w:val="none" w:sz="0" w:space="0" w:color="auto"/>
            <w:bottom w:val="none" w:sz="0" w:space="0" w:color="auto"/>
            <w:right w:val="none" w:sz="0" w:space="0" w:color="auto"/>
          </w:divBdr>
        </w:div>
        <w:div w:id="1127045701">
          <w:marLeft w:val="547"/>
          <w:marRight w:val="0"/>
          <w:marTop w:val="120"/>
          <w:marBottom w:val="0"/>
          <w:divBdr>
            <w:top w:val="none" w:sz="0" w:space="0" w:color="auto"/>
            <w:left w:val="none" w:sz="0" w:space="0" w:color="auto"/>
            <w:bottom w:val="none" w:sz="0" w:space="0" w:color="auto"/>
            <w:right w:val="none" w:sz="0" w:space="0" w:color="auto"/>
          </w:divBdr>
        </w:div>
      </w:divsChild>
    </w:div>
    <w:div w:id="518936739">
      <w:bodyDiv w:val="1"/>
      <w:marLeft w:val="0"/>
      <w:marRight w:val="0"/>
      <w:marTop w:val="0"/>
      <w:marBottom w:val="0"/>
      <w:divBdr>
        <w:top w:val="none" w:sz="0" w:space="0" w:color="auto"/>
        <w:left w:val="none" w:sz="0" w:space="0" w:color="auto"/>
        <w:bottom w:val="none" w:sz="0" w:space="0" w:color="auto"/>
        <w:right w:val="none" w:sz="0" w:space="0" w:color="auto"/>
      </w:divBdr>
    </w:div>
    <w:div w:id="582491811">
      <w:bodyDiv w:val="1"/>
      <w:marLeft w:val="0"/>
      <w:marRight w:val="0"/>
      <w:marTop w:val="0"/>
      <w:marBottom w:val="0"/>
      <w:divBdr>
        <w:top w:val="none" w:sz="0" w:space="0" w:color="auto"/>
        <w:left w:val="none" w:sz="0" w:space="0" w:color="auto"/>
        <w:bottom w:val="none" w:sz="0" w:space="0" w:color="auto"/>
        <w:right w:val="none" w:sz="0" w:space="0" w:color="auto"/>
      </w:divBdr>
    </w:div>
    <w:div w:id="761219546">
      <w:bodyDiv w:val="1"/>
      <w:marLeft w:val="0"/>
      <w:marRight w:val="0"/>
      <w:marTop w:val="0"/>
      <w:marBottom w:val="0"/>
      <w:divBdr>
        <w:top w:val="none" w:sz="0" w:space="0" w:color="auto"/>
        <w:left w:val="none" w:sz="0" w:space="0" w:color="auto"/>
        <w:bottom w:val="none" w:sz="0" w:space="0" w:color="auto"/>
        <w:right w:val="none" w:sz="0" w:space="0" w:color="auto"/>
      </w:divBdr>
      <w:divsChild>
        <w:div w:id="1023097512">
          <w:marLeft w:val="547"/>
          <w:marRight w:val="0"/>
          <w:marTop w:val="120"/>
          <w:marBottom w:val="0"/>
          <w:divBdr>
            <w:top w:val="none" w:sz="0" w:space="0" w:color="auto"/>
            <w:left w:val="none" w:sz="0" w:space="0" w:color="auto"/>
            <w:bottom w:val="none" w:sz="0" w:space="0" w:color="auto"/>
            <w:right w:val="none" w:sz="0" w:space="0" w:color="auto"/>
          </w:divBdr>
        </w:div>
        <w:div w:id="1683583985">
          <w:marLeft w:val="547"/>
          <w:marRight w:val="0"/>
          <w:marTop w:val="120"/>
          <w:marBottom w:val="0"/>
          <w:divBdr>
            <w:top w:val="none" w:sz="0" w:space="0" w:color="auto"/>
            <w:left w:val="none" w:sz="0" w:space="0" w:color="auto"/>
            <w:bottom w:val="none" w:sz="0" w:space="0" w:color="auto"/>
            <w:right w:val="none" w:sz="0" w:space="0" w:color="auto"/>
          </w:divBdr>
        </w:div>
        <w:div w:id="1280642117">
          <w:marLeft w:val="547"/>
          <w:marRight w:val="0"/>
          <w:marTop w:val="120"/>
          <w:marBottom w:val="0"/>
          <w:divBdr>
            <w:top w:val="none" w:sz="0" w:space="0" w:color="auto"/>
            <w:left w:val="none" w:sz="0" w:space="0" w:color="auto"/>
            <w:bottom w:val="none" w:sz="0" w:space="0" w:color="auto"/>
            <w:right w:val="none" w:sz="0" w:space="0" w:color="auto"/>
          </w:divBdr>
        </w:div>
      </w:divsChild>
    </w:div>
    <w:div w:id="927229709">
      <w:bodyDiv w:val="1"/>
      <w:marLeft w:val="0"/>
      <w:marRight w:val="0"/>
      <w:marTop w:val="0"/>
      <w:marBottom w:val="0"/>
      <w:divBdr>
        <w:top w:val="none" w:sz="0" w:space="0" w:color="auto"/>
        <w:left w:val="none" w:sz="0" w:space="0" w:color="auto"/>
        <w:bottom w:val="none" w:sz="0" w:space="0" w:color="auto"/>
        <w:right w:val="none" w:sz="0" w:space="0" w:color="auto"/>
      </w:divBdr>
    </w:div>
    <w:div w:id="963851273">
      <w:bodyDiv w:val="1"/>
      <w:marLeft w:val="0"/>
      <w:marRight w:val="0"/>
      <w:marTop w:val="0"/>
      <w:marBottom w:val="0"/>
      <w:divBdr>
        <w:top w:val="none" w:sz="0" w:space="0" w:color="auto"/>
        <w:left w:val="none" w:sz="0" w:space="0" w:color="auto"/>
        <w:bottom w:val="none" w:sz="0" w:space="0" w:color="auto"/>
        <w:right w:val="none" w:sz="0" w:space="0" w:color="auto"/>
      </w:divBdr>
    </w:div>
    <w:div w:id="1009212069">
      <w:bodyDiv w:val="1"/>
      <w:marLeft w:val="0"/>
      <w:marRight w:val="0"/>
      <w:marTop w:val="0"/>
      <w:marBottom w:val="0"/>
      <w:divBdr>
        <w:top w:val="none" w:sz="0" w:space="0" w:color="auto"/>
        <w:left w:val="none" w:sz="0" w:space="0" w:color="auto"/>
        <w:bottom w:val="none" w:sz="0" w:space="0" w:color="auto"/>
        <w:right w:val="none" w:sz="0" w:space="0" w:color="auto"/>
      </w:divBdr>
    </w:div>
    <w:div w:id="1108428302">
      <w:bodyDiv w:val="1"/>
      <w:marLeft w:val="0"/>
      <w:marRight w:val="0"/>
      <w:marTop w:val="0"/>
      <w:marBottom w:val="0"/>
      <w:divBdr>
        <w:top w:val="none" w:sz="0" w:space="0" w:color="auto"/>
        <w:left w:val="none" w:sz="0" w:space="0" w:color="auto"/>
        <w:bottom w:val="none" w:sz="0" w:space="0" w:color="auto"/>
        <w:right w:val="none" w:sz="0" w:space="0" w:color="auto"/>
      </w:divBdr>
    </w:div>
    <w:div w:id="1121847472">
      <w:bodyDiv w:val="1"/>
      <w:marLeft w:val="0"/>
      <w:marRight w:val="0"/>
      <w:marTop w:val="0"/>
      <w:marBottom w:val="0"/>
      <w:divBdr>
        <w:top w:val="none" w:sz="0" w:space="0" w:color="auto"/>
        <w:left w:val="none" w:sz="0" w:space="0" w:color="auto"/>
        <w:bottom w:val="none" w:sz="0" w:space="0" w:color="auto"/>
        <w:right w:val="none" w:sz="0" w:space="0" w:color="auto"/>
      </w:divBdr>
    </w:div>
    <w:div w:id="1277101961">
      <w:bodyDiv w:val="1"/>
      <w:marLeft w:val="0"/>
      <w:marRight w:val="0"/>
      <w:marTop w:val="0"/>
      <w:marBottom w:val="0"/>
      <w:divBdr>
        <w:top w:val="none" w:sz="0" w:space="0" w:color="auto"/>
        <w:left w:val="none" w:sz="0" w:space="0" w:color="auto"/>
        <w:bottom w:val="none" w:sz="0" w:space="0" w:color="auto"/>
        <w:right w:val="none" w:sz="0" w:space="0" w:color="auto"/>
      </w:divBdr>
      <w:divsChild>
        <w:div w:id="2142262635">
          <w:marLeft w:val="547"/>
          <w:marRight w:val="0"/>
          <w:marTop w:val="120"/>
          <w:marBottom w:val="0"/>
          <w:divBdr>
            <w:top w:val="none" w:sz="0" w:space="0" w:color="auto"/>
            <w:left w:val="none" w:sz="0" w:space="0" w:color="auto"/>
            <w:bottom w:val="none" w:sz="0" w:space="0" w:color="auto"/>
            <w:right w:val="none" w:sz="0" w:space="0" w:color="auto"/>
          </w:divBdr>
        </w:div>
        <w:div w:id="1667853314">
          <w:marLeft w:val="547"/>
          <w:marRight w:val="0"/>
          <w:marTop w:val="120"/>
          <w:marBottom w:val="0"/>
          <w:divBdr>
            <w:top w:val="none" w:sz="0" w:space="0" w:color="auto"/>
            <w:left w:val="none" w:sz="0" w:space="0" w:color="auto"/>
            <w:bottom w:val="none" w:sz="0" w:space="0" w:color="auto"/>
            <w:right w:val="none" w:sz="0" w:space="0" w:color="auto"/>
          </w:divBdr>
        </w:div>
        <w:div w:id="978418056">
          <w:marLeft w:val="547"/>
          <w:marRight w:val="0"/>
          <w:marTop w:val="120"/>
          <w:marBottom w:val="0"/>
          <w:divBdr>
            <w:top w:val="none" w:sz="0" w:space="0" w:color="auto"/>
            <w:left w:val="none" w:sz="0" w:space="0" w:color="auto"/>
            <w:bottom w:val="none" w:sz="0" w:space="0" w:color="auto"/>
            <w:right w:val="none" w:sz="0" w:space="0" w:color="auto"/>
          </w:divBdr>
        </w:div>
        <w:div w:id="863637831">
          <w:marLeft w:val="547"/>
          <w:marRight w:val="0"/>
          <w:marTop w:val="120"/>
          <w:marBottom w:val="0"/>
          <w:divBdr>
            <w:top w:val="none" w:sz="0" w:space="0" w:color="auto"/>
            <w:left w:val="none" w:sz="0" w:space="0" w:color="auto"/>
            <w:bottom w:val="none" w:sz="0" w:space="0" w:color="auto"/>
            <w:right w:val="none" w:sz="0" w:space="0" w:color="auto"/>
          </w:divBdr>
        </w:div>
      </w:divsChild>
    </w:div>
    <w:div w:id="1291672251">
      <w:bodyDiv w:val="1"/>
      <w:marLeft w:val="0"/>
      <w:marRight w:val="0"/>
      <w:marTop w:val="0"/>
      <w:marBottom w:val="0"/>
      <w:divBdr>
        <w:top w:val="none" w:sz="0" w:space="0" w:color="auto"/>
        <w:left w:val="none" w:sz="0" w:space="0" w:color="auto"/>
        <w:bottom w:val="none" w:sz="0" w:space="0" w:color="auto"/>
        <w:right w:val="none" w:sz="0" w:space="0" w:color="auto"/>
      </w:divBdr>
      <w:divsChild>
        <w:div w:id="1009256675">
          <w:marLeft w:val="547"/>
          <w:marRight w:val="0"/>
          <w:marTop w:val="120"/>
          <w:marBottom w:val="0"/>
          <w:divBdr>
            <w:top w:val="none" w:sz="0" w:space="0" w:color="auto"/>
            <w:left w:val="none" w:sz="0" w:space="0" w:color="auto"/>
            <w:bottom w:val="none" w:sz="0" w:space="0" w:color="auto"/>
            <w:right w:val="none" w:sz="0" w:space="0" w:color="auto"/>
          </w:divBdr>
        </w:div>
        <w:div w:id="529495469">
          <w:marLeft w:val="547"/>
          <w:marRight w:val="0"/>
          <w:marTop w:val="120"/>
          <w:marBottom w:val="0"/>
          <w:divBdr>
            <w:top w:val="none" w:sz="0" w:space="0" w:color="auto"/>
            <w:left w:val="none" w:sz="0" w:space="0" w:color="auto"/>
            <w:bottom w:val="none" w:sz="0" w:space="0" w:color="auto"/>
            <w:right w:val="none" w:sz="0" w:space="0" w:color="auto"/>
          </w:divBdr>
        </w:div>
        <w:div w:id="757599460">
          <w:marLeft w:val="547"/>
          <w:marRight w:val="0"/>
          <w:marTop w:val="120"/>
          <w:marBottom w:val="0"/>
          <w:divBdr>
            <w:top w:val="none" w:sz="0" w:space="0" w:color="auto"/>
            <w:left w:val="none" w:sz="0" w:space="0" w:color="auto"/>
            <w:bottom w:val="none" w:sz="0" w:space="0" w:color="auto"/>
            <w:right w:val="none" w:sz="0" w:space="0" w:color="auto"/>
          </w:divBdr>
        </w:div>
        <w:div w:id="2038694417">
          <w:marLeft w:val="547"/>
          <w:marRight w:val="0"/>
          <w:marTop w:val="120"/>
          <w:marBottom w:val="0"/>
          <w:divBdr>
            <w:top w:val="none" w:sz="0" w:space="0" w:color="auto"/>
            <w:left w:val="none" w:sz="0" w:space="0" w:color="auto"/>
            <w:bottom w:val="none" w:sz="0" w:space="0" w:color="auto"/>
            <w:right w:val="none" w:sz="0" w:space="0" w:color="auto"/>
          </w:divBdr>
        </w:div>
      </w:divsChild>
    </w:div>
    <w:div w:id="1384135517">
      <w:bodyDiv w:val="1"/>
      <w:marLeft w:val="0"/>
      <w:marRight w:val="0"/>
      <w:marTop w:val="0"/>
      <w:marBottom w:val="0"/>
      <w:divBdr>
        <w:top w:val="none" w:sz="0" w:space="0" w:color="auto"/>
        <w:left w:val="none" w:sz="0" w:space="0" w:color="auto"/>
        <w:bottom w:val="none" w:sz="0" w:space="0" w:color="auto"/>
        <w:right w:val="none" w:sz="0" w:space="0" w:color="auto"/>
      </w:divBdr>
    </w:div>
    <w:div w:id="1479764520">
      <w:bodyDiv w:val="1"/>
      <w:marLeft w:val="0"/>
      <w:marRight w:val="0"/>
      <w:marTop w:val="0"/>
      <w:marBottom w:val="0"/>
      <w:divBdr>
        <w:top w:val="none" w:sz="0" w:space="0" w:color="auto"/>
        <w:left w:val="none" w:sz="0" w:space="0" w:color="auto"/>
        <w:bottom w:val="none" w:sz="0" w:space="0" w:color="auto"/>
        <w:right w:val="none" w:sz="0" w:space="0" w:color="auto"/>
      </w:divBdr>
    </w:div>
    <w:div w:id="1554609741">
      <w:bodyDiv w:val="1"/>
      <w:marLeft w:val="0"/>
      <w:marRight w:val="0"/>
      <w:marTop w:val="0"/>
      <w:marBottom w:val="0"/>
      <w:divBdr>
        <w:top w:val="none" w:sz="0" w:space="0" w:color="auto"/>
        <w:left w:val="none" w:sz="0" w:space="0" w:color="auto"/>
        <w:bottom w:val="none" w:sz="0" w:space="0" w:color="auto"/>
        <w:right w:val="none" w:sz="0" w:space="0" w:color="auto"/>
      </w:divBdr>
    </w:div>
    <w:div w:id="1689525598">
      <w:bodyDiv w:val="1"/>
      <w:marLeft w:val="0"/>
      <w:marRight w:val="0"/>
      <w:marTop w:val="0"/>
      <w:marBottom w:val="0"/>
      <w:divBdr>
        <w:top w:val="none" w:sz="0" w:space="0" w:color="auto"/>
        <w:left w:val="none" w:sz="0" w:space="0" w:color="auto"/>
        <w:bottom w:val="none" w:sz="0" w:space="0" w:color="auto"/>
        <w:right w:val="none" w:sz="0" w:space="0" w:color="auto"/>
      </w:divBdr>
      <w:divsChild>
        <w:div w:id="1765414876">
          <w:marLeft w:val="547"/>
          <w:marRight w:val="0"/>
          <w:marTop w:val="120"/>
          <w:marBottom w:val="0"/>
          <w:divBdr>
            <w:top w:val="none" w:sz="0" w:space="0" w:color="auto"/>
            <w:left w:val="none" w:sz="0" w:space="0" w:color="auto"/>
            <w:bottom w:val="none" w:sz="0" w:space="0" w:color="auto"/>
            <w:right w:val="none" w:sz="0" w:space="0" w:color="auto"/>
          </w:divBdr>
        </w:div>
        <w:div w:id="1002508531">
          <w:marLeft w:val="547"/>
          <w:marRight w:val="0"/>
          <w:marTop w:val="120"/>
          <w:marBottom w:val="0"/>
          <w:divBdr>
            <w:top w:val="none" w:sz="0" w:space="0" w:color="auto"/>
            <w:left w:val="none" w:sz="0" w:space="0" w:color="auto"/>
            <w:bottom w:val="none" w:sz="0" w:space="0" w:color="auto"/>
            <w:right w:val="none" w:sz="0" w:space="0" w:color="auto"/>
          </w:divBdr>
        </w:div>
        <w:div w:id="879363738">
          <w:marLeft w:val="547"/>
          <w:marRight w:val="0"/>
          <w:marTop w:val="120"/>
          <w:marBottom w:val="0"/>
          <w:divBdr>
            <w:top w:val="none" w:sz="0" w:space="0" w:color="auto"/>
            <w:left w:val="none" w:sz="0" w:space="0" w:color="auto"/>
            <w:bottom w:val="none" w:sz="0" w:space="0" w:color="auto"/>
            <w:right w:val="none" w:sz="0" w:space="0" w:color="auto"/>
          </w:divBdr>
        </w:div>
        <w:div w:id="874731295">
          <w:marLeft w:val="547"/>
          <w:marRight w:val="0"/>
          <w:marTop w:val="120"/>
          <w:marBottom w:val="0"/>
          <w:divBdr>
            <w:top w:val="none" w:sz="0" w:space="0" w:color="auto"/>
            <w:left w:val="none" w:sz="0" w:space="0" w:color="auto"/>
            <w:bottom w:val="none" w:sz="0" w:space="0" w:color="auto"/>
            <w:right w:val="none" w:sz="0" w:space="0" w:color="auto"/>
          </w:divBdr>
        </w:div>
      </w:divsChild>
    </w:div>
    <w:div w:id="1978489175">
      <w:bodyDiv w:val="1"/>
      <w:marLeft w:val="0"/>
      <w:marRight w:val="0"/>
      <w:marTop w:val="0"/>
      <w:marBottom w:val="0"/>
      <w:divBdr>
        <w:top w:val="none" w:sz="0" w:space="0" w:color="auto"/>
        <w:left w:val="none" w:sz="0" w:space="0" w:color="auto"/>
        <w:bottom w:val="none" w:sz="0" w:space="0" w:color="auto"/>
        <w:right w:val="none" w:sz="0" w:space="0" w:color="auto"/>
      </w:divBdr>
    </w:div>
    <w:div w:id="1988244430">
      <w:bodyDiv w:val="1"/>
      <w:marLeft w:val="0"/>
      <w:marRight w:val="0"/>
      <w:marTop w:val="0"/>
      <w:marBottom w:val="0"/>
      <w:divBdr>
        <w:top w:val="none" w:sz="0" w:space="0" w:color="auto"/>
        <w:left w:val="none" w:sz="0" w:space="0" w:color="auto"/>
        <w:bottom w:val="none" w:sz="0" w:space="0" w:color="auto"/>
        <w:right w:val="none" w:sz="0" w:space="0" w:color="auto"/>
      </w:divBdr>
    </w:div>
    <w:div w:id="2015910090">
      <w:bodyDiv w:val="1"/>
      <w:marLeft w:val="0"/>
      <w:marRight w:val="0"/>
      <w:marTop w:val="0"/>
      <w:marBottom w:val="0"/>
      <w:divBdr>
        <w:top w:val="none" w:sz="0" w:space="0" w:color="auto"/>
        <w:left w:val="none" w:sz="0" w:space="0" w:color="auto"/>
        <w:bottom w:val="none" w:sz="0" w:space="0" w:color="auto"/>
        <w:right w:val="none" w:sz="0" w:space="0" w:color="auto"/>
      </w:divBdr>
    </w:div>
    <w:div w:id="2055351609">
      <w:bodyDiv w:val="1"/>
      <w:marLeft w:val="0"/>
      <w:marRight w:val="0"/>
      <w:marTop w:val="0"/>
      <w:marBottom w:val="0"/>
      <w:divBdr>
        <w:top w:val="none" w:sz="0" w:space="0" w:color="auto"/>
        <w:left w:val="none" w:sz="0" w:space="0" w:color="auto"/>
        <w:bottom w:val="none" w:sz="0" w:space="0" w:color="auto"/>
        <w:right w:val="none" w:sz="0" w:space="0" w:color="auto"/>
      </w:divBdr>
      <w:divsChild>
        <w:div w:id="777917825">
          <w:marLeft w:val="547"/>
          <w:marRight w:val="0"/>
          <w:marTop w:val="120"/>
          <w:marBottom w:val="0"/>
          <w:divBdr>
            <w:top w:val="none" w:sz="0" w:space="0" w:color="auto"/>
            <w:left w:val="none" w:sz="0" w:space="0" w:color="auto"/>
            <w:bottom w:val="none" w:sz="0" w:space="0" w:color="auto"/>
            <w:right w:val="none" w:sz="0" w:space="0" w:color="auto"/>
          </w:divBdr>
        </w:div>
      </w:divsChild>
    </w:div>
    <w:div w:id="207238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1906</Words>
  <Characters>12012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Junghanns</dc:creator>
  <cp:keywords/>
  <dc:description/>
  <cp:lastModifiedBy>Kurt Junghanns</cp:lastModifiedBy>
  <cp:revision>57</cp:revision>
  <dcterms:created xsi:type="dcterms:W3CDTF">2013-06-09T20:27:00Z</dcterms:created>
  <dcterms:modified xsi:type="dcterms:W3CDTF">2013-06-23T09:15:00Z</dcterms:modified>
</cp:coreProperties>
</file>