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b/>
        </w:rPr>
        <w:t>OnWeight Coach Database Enhancement</w:t>
      </w:r>
    </w:p>
    <w:p>
      <w:pPr>
        <w:jc w:val="center"/>
      </w:pPr>
      <w:r>
        <w:t>Thomas Bush</w:t>
      </w:r>
    </w:p>
    <w:p>
      <w:pPr>
        <w:jc w:val="center"/>
      </w:pPr>
      <w:r>
        <w:t>Southern New Hampshire University</w:t>
      </w:r>
    </w:p>
    <w:p>
      <w:pPr>
        <w:jc w:val="center"/>
      </w:pPr>
      <w:r>
        <w:t>CS 499: Computer Science Capstone</w:t>
      </w:r>
    </w:p>
    <w:p>
      <w:pPr>
        <w:jc w:val="center"/>
      </w:pPr>
      <w:r>
        <w:t>October 2, 2026</w:t>
      </w:r>
    </w:p>
    <w:p>
      <w:r>
        <w:br w:type="page"/>
      </w:r>
    </w:p>
    <w:p>
      <w:pPr>
        <w:jc w:val="center"/>
      </w:pPr>
      <w:r>
        <w:rPr>
          <w:b/>
        </w:rPr>
        <w:t>OnWeight Coach Database Enhancement</w:t>
      </w:r>
    </w:p>
    <w:p>
      <w:pPr>
        <w:ind w:firstLine="720"/>
      </w:pPr>
      <w:r>
        <w:t>The artifact is OnWeight, a Java Android application I originally developed for CS 360 before starting the CS 499 capstone. I have been adapting it into OnWeight Coach, a jiu-jitsu coaching prototype. Earlier capstone enhancements replaced the original weight-focused screens with a student roster, goals, attendance, notes, and an explainable follow-up order. For this milestone, I replaced the temporary in-memory store with a local SQLite database so fictional student records remain available after the app closes.</w:t>
      </w:r>
    </w:p>
    <w:p>
      <w:pPr>
        <w:ind w:firstLine="720"/>
      </w:pPr>
      <w:r>
        <w:t>I chose this artifact because it lets me show how database design supports an actual coaching workflow rather than a separate demonstration. The enhanced version has related students, goals, attendance, and session-notes tables with foreign keys and indexes. Android Developers (n.d.-b) recommends binding values as query arguments instead of adding input directly to SQL statements; my repository uses parameterized lookups, and the service validates input before records are written. Goals are stored with their due dates and completion state, while attendance and notes are saved as dated rows that the follow-up algorithm can read. Keeping the same screens while changing the repository also demonstrates the value of separating user-interface code from storage. I used Android's built-in SQLite tools instead of Room so the schema and queries are visible in the code review; this changes the implementation tool, not the planned persistence goal.</w:t>
      </w:r>
    </w:p>
    <w:p>
      <w:pPr>
        <w:ind w:firstLine="720"/>
      </w:pPr>
      <w:r>
        <w:t>This enhancement makes substantial progress on the program outcome concerning well-founded tools and techniques for delivering a useful computing solution. It also supports the security outcome through input limits, parameterized queries, referential integrity, and backup exclusions. Android's backup guidance explains that databases are included by default and that Android 12 and newer use separate extraction rules for cloud backups and device transfers (Android Developers, n.d.-a). I cannot claim that the security outcome is complete: the prototype has no coach authentication or database encryption, so it must use fictional data only. The earlier follow-up-ranking milestone is my main evidence for the algorithms outcome, and the final ePortfolio and narrative will provide more evidence for professional communication. I still need to assemble the complete portfolio and explain the work clearly for different audiences.</w:t>
      </w:r>
    </w:p>
    <w:p>
      <w:pPr>
        <w:ind w:firstLine="720"/>
      </w:pPr>
      <w:r>
        <w:t>The main lesson for me was that persistence is more than saving a list. The original service updated a student object and a dated record in separate calls; with a relational database, I had to define one source of truth and make related writes consistent. I changed the repository contract so goal, note, and attendance actions are handled as complete operations. A challenge was preserving the earlier app behavior while changing its storage layer. Existing unit tests still exercise the service and ranking, and new Android tests cover reopening the database, foreign-key enforcement, and goal state. The app and test APKs compile, but I have not run the Android database tests on a device yet. I will use instructor feedback and an emulator pass to polish this artifact before publishing it to the ePortfolio.</w:t>
      </w:r>
    </w:p>
    <w:p>
      <w:r>
        <w:br w:type="page"/>
      </w:r>
    </w:p>
    <w:p>
      <w:pPr>
        <w:jc w:val="center"/>
      </w:pPr>
      <w:r>
        <w:rPr>
          <w:b/>
        </w:rPr>
        <w:t>References</w:t>
      </w:r>
    </w:p>
    <w:p>
      <w:pPr>
        <w:ind w:left="720" w:hanging="720"/>
      </w:pPr>
      <w:r>
        <w:t xml:space="preserve">Android Developers. (n.d.-a). </w:t>
      </w:r>
      <w:r>
        <w:rPr>
          <w:i/>
        </w:rPr>
        <w:t>Back up user data with Auto Backup</w:t>
      </w:r>
      <w:r>
        <w:t>. https://developer.android.com/identity/data/autobackup</w:t>
      </w:r>
    </w:p>
    <w:p>
      <w:pPr>
        <w:ind w:left="720" w:hanging="720"/>
      </w:pPr>
      <w:r>
        <w:t xml:space="preserve">Android Developers. (n.d.-b). </w:t>
      </w:r>
      <w:r>
        <w:rPr>
          <w:i/>
        </w:rPr>
        <w:t>SQL injection</w:t>
      </w:r>
      <w:r>
        <w:t>. https://developer.android.com/privacy-and-security/risks/sql-injection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ascii="Times New Roman" w:hAnsi="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OnWeight Coach Database Enhancement</dc:title>
  <dc:subject/>
  <dc:creator>Thomas Bush</dc:creator>
  <cp:keywords/>
  <dc:description>generated by python-docx</dc:description>
  <cp:lastModifiedBy/>
  <cp:revision>1</cp:revision>
  <dcterms:created xsi:type="dcterms:W3CDTF">2013-12-23T23:15:00Z</dcterms:created>
  <dcterms:modified xsi:type="dcterms:W3CDTF">2013-12-23T23:15:00Z</dcterms:modified>
  <cp:category/>
</cp:coreProperties>
</file>