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rPr>
        <w:t xml:space="preserve">Anexo: modo sin conexión de la app ZeroScam</w:t>
      </w:r>
    </w:p>
    <w:p>
      <w:pPr>
        <w:spacing w:after="120" w:line="276"/>
      </w:pPr>
      <w:r>
        <w:rPr>
          <w:rFonts w:ascii="Arial" w:cs="Arial" w:eastAsia="Arial" w:hAnsi="Arial"/>
          <w:sz w:val="22"/>
          <w:szCs w:val="22"/>
        </w:rPr>
        <w:t xml:space="preserve">19 de octubre de 2026. Contenido para pegar en el reporte: dos hallazgos nuevos de la revisión manual de lógica de negocio (secciones 7.1.4 y 7.2.4, parte «App de iOS») y un caso de aceptación nuevo (sección 4.1.6). Los hallazgos salen del diseño del modo sin conexión; la sección 7.2.4 dice cómo quedó cada uno después de fusionar los cambios.</w:t>
      </w:r>
    </w:p>
    <w:p>
      <w:pPr>
        <w:pStyle w:val="Heading2"/>
        <w:spacing w:after="120" w:before="240"/>
      </w:pPr>
      <w:r>
        <w:rPr>
          <w:rFonts w:ascii="Arial" w:cs="Arial" w:eastAsia="Arial" w:hAnsi="Arial"/>
        </w:rPr>
        <w:t xml:space="preserve">7.1.4 Pruebas de código estático</w:t>
      </w:r>
    </w:p>
    <w:p>
      <w:pPr>
        <w:pStyle w:val="Heading3"/>
        <w:spacing w:after="120" w:before="240"/>
      </w:pPr>
      <w:r>
        <w:rPr>
          <w:rFonts w:ascii="Arial" w:cs="Arial" w:eastAsia="Arial" w:hAnsi="Arial"/>
        </w:rPr>
        <w:t xml:space="preserve">App de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Información de la vulnerabilidad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Captura de pantalla</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0" w:line="240"/>
            </w:pPr>
            <w:r>
              <w:rPr>
                <w:rFonts w:ascii="Courier New" w:cs="Courier New" w:eastAsia="Courier New" w:hAnsi="Courier New"/>
                <w:sz w:val="16"/>
                <w:szCs w:val="16"/>
              </w:rPr>
              <w:t xml:space="preserve">// RemoteBackend.crear (antes): cada intento crea un reporte nuevo</w:t>
            </w:r>
          </w:p>
          <w:p>
            <w:pPr>
              <w:spacing w:after="0" w:line="240"/>
            </w:pPr>
            <w:r>
              <w:rPr>
                <w:rFonts w:ascii="Courier New" w:cs="Courier New" w:eastAsia="Courier New" w:hAnsi="Courier New"/>
                <w:sz w:val="16"/>
                <w:szCs w:val="16"/>
              </w:rPr>
              <w:t xml:space="preserve">var creado = try leerReporte(await http.enviar("POST", "community/reports",</w:t>
            </w:r>
          </w:p>
          <w:p>
            <w:pPr>
              <w:spacing w:after="0" w:line="240"/>
            </w:pPr>
            <w:r>
              <w:rPr>
                <w:rFonts w:ascii="Courier New" w:cs="Courier New" w:eastAsia="Courier New" w:hAnsi="Courier New"/>
                <w:sz w:val="16"/>
                <w:szCs w:val="16"/>
              </w:rPr>
              <w:t xml:space="preserve">    cuerpo: try CuerpoHTTP.json(ReporteEnvio(b, quitar: nil))))</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IP</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192.168.20.10 (API) y la app ZeroScam en el iPhone del laboratorio</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del dispositivo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iPhone con la app ZeroScam (rama config/laboratorio-192-168-20-10) y PC del back del proyecto ZeroScam (API NestJS en Docker).</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Código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Revisión manual de lógica de negocio IOS-L16: Un reintento sin conexión duplica el reporte (CWE-837)</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Severidad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Media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Con el modo sin conexión, la app guarda el reporte en el teléfono y lo vuelve a enviar cuando regresa la red. Si la conexión se corta después de que la API guardó el reporte, pero antes de que la app reciba la respuesta, la app cree que falló y el reintento crea un segundo reporte: los moderadores lo ven dos veces y la persona gasta dos lugares de su cuota de 10 reportes por día.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Recomendación para remediar</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Mandar en cada intento una clave fija por borrador en la cabecera Idempotency-Key y que la API, cuando la misma persona repite la clave, regrese el reporte que ya creó en lugar de crear otro. Si la evidencia se subió a medias, subir solo los archivos que faltan.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Información de la vulnerabilidad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Captura de pantalla</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0" w:line="240"/>
            </w:pPr>
            <w:r>
              <w:rPr>
                <w:rFonts w:ascii="Courier New" w:cs="Courier New" w:eastAsia="Courier New" w:hAnsi="Courier New"/>
                <w:sz w:val="16"/>
                <w:szCs w:val="16"/>
              </w:rPr>
              <w:t xml:space="preserve">// SessionStore.restaurar: sin red, entra con el perfil guardado</w:t>
            </w:r>
          </w:p>
          <w:p>
            <w:pPr>
              <w:spacing w:after="0" w:line="240"/>
            </w:pPr>
            <w:r>
              <w:rPr>
                <w:rFonts w:ascii="Courier New" w:cs="Courier New" w:eastAsia="Courier New" w:hAnsi="Courier New"/>
                <w:sz w:val="16"/>
                <w:szCs w:val="16"/>
              </w:rPr>
              <w:t xml:space="preserve">} catch AppError.sinConexion where perfilGuardado != nil {</w:t>
            </w:r>
          </w:p>
          <w:p>
            <w:pPr>
              <w:spacing w:after="0" w:line="240"/>
            </w:pPr>
            <w:r>
              <w:rPr>
                <w:rFonts w:ascii="Courier New" w:cs="Courier New" w:eastAsia="Courier New" w:hAnsi="Courier New"/>
                <w:sz w:val="16"/>
                <w:szCs w:val="16"/>
              </w:rPr>
              <w:t xml:space="preserve">    sinConexion = true</w:t>
            </w:r>
          </w:p>
          <w:p>
            <w:pPr>
              <w:spacing w:after="0" w:line="240"/>
            </w:pPr>
            <w:r>
              <w:rPr>
                <w:rFonts w:ascii="Courier New" w:cs="Courier New" w:eastAsia="Courier New" w:hAnsi="Courier New"/>
                <w:sz w:val="16"/>
                <w:szCs w:val="16"/>
              </w:rPr>
              <w:t xml:space="preserve">    cambiarEstado(.activa(u))</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IP</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192.168.20.10 (API) y la app ZeroScam en el iPhone del laboratorio</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del dispositivo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iPhone con la app ZeroScam (rama config/laboratorio-192-168-20-10) y PC del back del proyecto ZeroScam (API NestJS en Docker).</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Código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Revisión manual de lógica de negocio IOS-L17: Una sesión revocada sigue abierta mientras no hay red (CWE-613)</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Severidad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Baja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Para entrar sin conexión, la app abre la sesión con el perfil guardado cuando la API no responde. Si mientras tanto la sesión se cerró del lado del servidor o la cuenta se suspendió, el teléfono no se entera: sigue mostrando la sesión y aceptando reportes en la cola hasta que regresa la red.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Recomendación para remediar</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Confirmar la sesión con la API en cuanto regrese la red y antes de enviar la cola; no mandar nada sin un token válido; ligar la cola a su dueño, borrarla al cerrar sesión y guardar el perfil y la cola cifrados, legibles solo con el teléfono desbloqueado.</w:t>
            </w:r>
          </w:p>
        </w:tc>
      </w:tr>
    </w:tbl>
    <w:p/>
    <w:p>
      <w:pPr>
        <w:pStyle w:val="Heading2"/>
        <w:spacing w:after="120" w:before="240"/>
      </w:pPr>
      <w:r>
        <w:rPr>
          <w:rFonts w:ascii="Arial" w:cs="Arial" w:eastAsia="Arial" w:hAnsi="Arial"/>
        </w:rPr>
        <w:t xml:space="preserve">7.2.4 Pruebas de código estático</w:t>
      </w:r>
    </w:p>
    <w:p>
      <w:pPr>
        <w:pStyle w:val="Heading3"/>
        <w:spacing w:after="120" w:before="240"/>
      </w:pPr>
      <w:r>
        <w:rPr>
          <w:rFonts w:ascii="Arial" w:cs="Arial" w:eastAsia="Arial" w:hAnsi="Arial"/>
        </w:rPr>
        <w:t xml:space="preserve">App de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Información de la vulnerabilidad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Captura de pantalla</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0" w:line="240"/>
            </w:pPr>
            <w:r>
              <w:rPr>
                <w:rFonts w:ascii="Courier New" w:cs="Courier New" w:eastAsia="Courier New" w:hAnsi="Courier New"/>
                <w:sz w:val="16"/>
                <w:szCs w:val="16"/>
              </w:rPr>
              <w:t xml:space="preserve">// App: la misma clave en el primer intento y en todos los de la cola</w:t>
            </w:r>
          </w:p>
          <w:p>
            <w:pPr>
              <w:spacing w:after="0" w:line="240"/>
            </w:pPr>
            <w:r>
              <w:rPr>
                <w:rFonts w:ascii="Courier New" w:cs="Courier New" w:eastAsia="Courier New" w:hAnsi="Courier New"/>
                <w:sz w:val="16"/>
                <w:szCs w:val="16"/>
              </w:rPr>
              <w:t xml:space="preserve">var creado = try leerReporte(await http.enviar("POST", "community/reports",</w:t>
            </w:r>
          </w:p>
          <w:p>
            <w:pPr>
              <w:spacing w:after="0" w:line="240"/>
            </w:pPr>
            <w:r>
              <w:rPr>
                <w:rFonts w:ascii="Courier New" w:cs="Courier New" w:eastAsia="Courier New" w:hAnsi="Courier New"/>
                <w:sz w:val="16"/>
                <w:szCs w:val="16"/>
              </w:rPr>
              <w:t xml:space="preserve">    cuerpo: try CuerpoHTTP.json(ReporteEnvio(b, quitar: nil)),</w:t>
            </w:r>
          </w:p>
          <w:p>
            <w:pPr>
              <w:spacing w:after="0" w:line="240"/>
            </w:pPr>
            <w:r>
              <w:rPr>
                <w:rFonts w:ascii="Courier New" w:cs="Courier New" w:eastAsia="Courier New" w:hAnsi="Courier New"/>
                <w:sz w:val="16"/>
                <w:szCs w:val="16"/>
              </w:rPr>
              <w:t xml:space="preserve">    cabeceras: ["Idempotency-Key": clave]))</w:t>
            </w:r>
          </w:p>
          <w:p>
            <w:pPr>
              <w:spacing w:after="0" w:line="240"/>
            </w:pPr>
            <w:r>
              <w:rPr>
                <w:rFonts w:ascii="Courier New" w:cs="Courier New" w:eastAsia="Courier New" w:hAnsi="Courier New"/>
                <w:sz w:val="16"/>
                <w:szCs w:val="16"/>
              </w:rPr>
              <w:t xml:space="preserve">for adjunto in b.adjuntos.dropFirst(creado.evidencias.count) { ... }</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 API: la clave repetida regresa el reporte ya creado</w:t>
            </w:r>
          </w:p>
          <w:p>
            <w:pPr>
              <w:spacing w:after="0" w:line="240"/>
            </w:pPr>
            <w:r>
              <w:rPr>
                <w:rFonts w:ascii="Courier New" w:cs="Courier New" w:eastAsia="Courier New" w:hAnsi="Courier New"/>
                <w:sz w:val="16"/>
                <w:szCs w:val="16"/>
              </w:rPr>
              <w:t xml:space="preserve">const existing = await claimIdempotencyKey(conn, ownerId, idempotencyKey);</w:t>
            </w:r>
          </w:p>
          <w:p>
            <w:pPr>
              <w:spacing w:after="0" w:line="240"/>
            </w:pPr>
            <w:r>
              <w:rPr>
                <w:rFonts w:ascii="Courier New" w:cs="Courier New" w:eastAsia="Courier New" w:hAnsi="Courier New"/>
                <w:sz w:val="16"/>
                <w:szCs w:val="16"/>
              </w:rPr>
              <w:t xml:space="preserve">if (existing !== undefined) return { id: existing, replayed: true };</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IP</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192.168.20.10 (API) y la app ZeroScam en el iPhone del laboratorio</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del dispositivo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iPhone con la app ZeroScam (rama config/laboratorio-192-168-20-10) y PC del back del proyecto ZeroScam (API NestJS en Docker).</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Código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Revisión manual de lógica de negocio IOS-L16: Un reintento sin conexión duplica el reporte (CWE-837)</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Severidad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Media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Con el modo sin conexión, la app guarda el reporte en el teléfono y lo vuelve a enviar cuando regresa la red. Si la conexión se corta después de que la API guardó el reporte, pero antes de que la app reciba la respuesta, la app cree que falló y el reintento crea un segundo reporte: los moderadores lo ven dos veces y la persona gasta dos lugares de su cuota de 10 reportes por día.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Recomendación para remediar</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Mandar en cada intento una clave fija por borrador en la cabecera Idempotency-Key y que la API, cuando la misma persona repite la clave, regrese el reporte que ya creó en lugar de crear otro. Si la evidencia se subió a medias, subir solo los archivos que faltan.</w:t>
            </w:r>
          </w:p>
        </w:tc>
      </w:tr>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Mitigación</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Mitigada (Si/No)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Sí</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Razón si no se mitigó</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No aplica. Se corrigió: la app manda Idempotency-Key en cada intento (la misma desde el primero y en la cola) y la API guarda la clave por usuario en la tabla Reporte_Idempotencia durante 24 horas; repetirla regresa el reporte existente. Verificado con pruebas unitarias (corte después de crear: un solo reporte), en vivo contra MySQL (tres peticiones simultáneas con la misma clave: un solo reporte) y de punta a punta en el simulador. Código en Soldsanty1000/zeroScamBorrador PR #3 y alexrodrd/0Fraude-SwiftUI PR #4.</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Información de la vulnerabilidad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Captura de pantalla</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0" w:line="240"/>
            </w:pPr>
            <w:r>
              <w:rPr>
                <w:rFonts w:ascii="Courier New" w:cs="Courier New" w:eastAsia="Courier New" w:hAnsi="Courier New"/>
                <w:sz w:val="16"/>
                <w:szCs w:val="16"/>
              </w:rPr>
              <w:t xml:space="preserve">// SessionStore.revalidar: al volver la red, el servidor decide</w:t>
            </w:r>
          </w:p>
          <w:p>
            <w:pPr>
              <w:spacing w:after="0" w:line="240"/>
            </w:pPr>
            <w:r>
              <w:rPr>
                <w:rFonts w:ascii="Courier New" w:cs="Courier New" w:eastAsia="Courier New" w:hAnsi="Courier New"/>
                <w:sz w:val="16"/>
                <w:szCs w:val="16"/>
              </w:rPr>
              <w:t xml:space="preserve">let u = try await backend.usuarioActual()</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catch let error as AppError</w:t>
            </w:r>
          </w:p>
          <w:p>
            <w:pPr>
              <w:spacing w:after="0" w:line="240"/>
            </w:pPr>
            <w:r>
              <w:rPr>
                <w:rFonts w:ascii="Courier New" w:cs="Courier New" w:eastAsia="Courier New" w:hAnsi="Courier New"/>
                <w:sz w:val="16"/>
                <w:szCs w:val="16"/>
              </w:rPr>
              <w:t xml:space="preserve">    where error == .sesionExpirada || error == .cuentaSuspendida {</w:t>
            </w:r>
          </w:p>
          <w:p>
            <w:pPr>
              <w:spacing w:after="0" w:line="240"/>
            </w:pPr>
            <w:r>
              <w:rPr>
                <w:rFonts w:ascii="Courier New" w:cs="Courier New" w:eastAsia="Courier New" w:hAnsi="Courier New"/>
                <w:sz w:val="16"/>
                <w:szCs w:val="16"/>
              </w:rPr>
              <w:t xml:space="preserve">    if epoca == mia { expirar(error) }   // cierra sesión y borra perfil</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IP</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192.168.20.10 (API) y la app ZeroScam en el iPhone del laboratorio</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del dispositivo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iPhone con la app ZeroScam (rama config/laboratorio-192-168-20-10) y PC del back del proyecto ZeroScam (API NestJS en Docker).</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Código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Revisión manual de lógica de negocio IOS-L17: Una sesión revocada sigue abierta mientras no hay red (CWE-613)</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Severidad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Baja</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Descripción de la vulnerabilidad</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Para entrar sin conexión, la app abre la sesión con el perfil guardado cuando la API no responde. Si mientras tanto la sesión se cerró del lado del servidor o la cuenta se suspendió, el teléfono no se entera: sigue mostrando la sesión y aceptando reportes en la cola hasta que regresa la red.</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Recomendación para remediar</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Confirmar la sesión con la API en cuanto regrese la red y antes de enviar la cola; no mandar nada sin un token válido; ligar la cola a su dueño, borrarla al cerrar sesión y guardar el perfil y la cola cifrados, legibles solo con el teléfono desbloqueado.</w:t>
            </w:r>
          </w:p>
        </w:tc>
      </w:tr>
      <w:tr>
        <w:tc>
          <w:tcPr>
            <w:tcW w:type="dxa" w:w="9360"/>
            <w:gridSpan w:val="2"/>
            <w:tcBorders>
              <w:top w:val="single" w:color="000000" w:sz="8"/>
              <w:left w:val="single" w:color="000000" w:sz="8"/>
              <w:bottom w:val="single" w:color="000000" w:sz="8"/>
              <w:right w:val="single" w:color="000000" w:sz="8"/>
            </w:tcBorders>
            <w:shd w:fill="D9E2F3"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Mitigación</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Mitigada (Si/No)</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No (parcial)</w:t>
            </w:r>
          </w:p>
        </w:tc>
      </w:tr>
      <w:tr>
        <w:tc>
          <w:tcPr>
            <w:tcW w:type="dxa" w:w="2200"/>
            <w:tcBorders>
              <w:top w:val="single" w:color="000000" w:sz="8"/>
              <w:left w:val="single" w:color="000000" w:sz="8"/>
              <w:bottom w:val="single" w:color="000000" w:sz="8"/>
              <w:right w:val="single" w:color="000000" w:sz="8"/>
            </w:tcBorders>
            <w:shd w:fill="F2F2F2" w:color="auto" w:val="clear"/>
            <w:tcMar>
              <w:top w:type="dxa" w:w="100"/>
              <w:left w:type="dxa" w:w="100"/>
              <w:bottom w:type="dxa" w:w="100"/>
              <w:right w:type="dxa" w:w="100"/>
            </w:tcMar>
          </w:tcPr>
          <w:p>
            <w:pPr>
              <w:spacing w:after="60" w:line="264"/>
            </w:pPr>
            <w:r>
              <w:rPr>
                <w:rFonts w:ascii="Arial" w:cs="Arial" w:eastAsia="Arial" w:hAnsi="Arial"/>
                <w:b/>
                <w:bCs/>
                <w:sz w:val="20"/>
                <w:szCs w:val="20"/>
              </w:rPr>
              <w:t xml:space="preserve">Razón si no se mitigó</w:t>
            </w:r>
          </w:p>
        </w:tc>
        <w:tc>
          <w:tcPr>
            <w:tcW w:type="dxa" w:w="7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Riesgo aceptado: sin red el teléfono no tiene forma de saber que la sesión se revocó. Se acota: al regresar la red, revalidar() cierra la sesión vencida o suspendida antes de enviar la cola; la API rechaza cualquier petición sin token válido, así que nada llega al servidor; la cola solo se envía con la sesión de su dueño y se borra al cerrar sesión; el perfil va en el Keychain (WhenUnlockedThisDeviceOnly) y la cola con protección de archivos completa, fuera del respaldo.</w:t>
            </w:r>
          </w:p>
        </w:tc>
      </w:tr>
    </w:tbl>
    <w:p/>
    <w:p>
      <w:pPr>
        <w:pStyle w:val="Heading2"/>
        <w:spacing w:after="120" w:before="240"/>
      </w:pPr>
      <w:r>
        <w:rPr>
          <w:rFonts w:ascii="Arial" w:cs="Arial" w:eastAsia="Arial" w:hAnsi="Arial"/>
        </w:rPr>
        <w:t xml:space="preserve">4.1.6. Pruebas de aceptación de usuario (UAT)</w:t>
      </w:r>
    </w:p>
    <w:p>
      <w:pPr>
        <w:spacing w:after="120" w:line="276"/>
      </w:pPr>
      <w:r>
        <w:rPr>
          <w:rFonts w:ascii="Arial" w:cs="Arial" w:eastAsia="Arial" w:hAnsi="Arial"/>
          <w:sz w:val="22"/>
          <w:szCs w:val="22"/>
        </w:rPr>
        <w:t xml:space="preserve">Caso nuevo para agregar después de UAT_05. Lo ejecutan los profesores desde un iPhone en el ambiente del laboratorio, igual que los demás.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390"/>
        <w:gridCol w:w="3696"/>
        <w:gridCol w:w="1321"/>
        <w:gridCol w:w="1618"/>
      </w:tblGrid>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Caso de prueba UAT</w:t>
            </w:r>
          </w:p>
        </w:tc>
        <w:tc>
          <w:tcPr>
            <w:tcW w:type="dxa" w:w="3696"/>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Reportar sin conexión y envío al regresar la red</w:t>
            </w:r>
          </w:p>
        </w:tc>
        <w:tc>
          <w:tcPr>
            <w:tcW w:type="dxa" w:w="1321"/>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ID</w:t>
            </w:r>
          </w:p>
        </w:tc>
        <w:tc>
          <w:tcPr>
            <w:tcW w:type="dxa" w:w="1618"/>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UAT_06</w:t>
            </w:r>
          </w:p>
        </w:tc>
      </w:tr>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Objetivo de la prueba</w:t>
            </w:r>
          </w:p>
        </w:tc>
        <w:tc>
          <w:tcPr>
            <w:tcW w:type="dxa" w:w="6635"/>
            <w:gridSpan w:val="3"/>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Validar que la víctima pueda entrar a la app y registrar un reporte aunque no haya conexión, y que el reporte llegue una sola vez al servidor cuando regresa la red (HU03, modo sin conexión).</w:t>
            </w:r>
          </w:p>
        </w:tc>
      </w:tr>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Precondiciones</w:t>
            </w:r>
          </w:p>
        </w:tc>
        <w:tc>
          <w:tcPr>
            <w:tcW w:type="dxa" w:w="6635"/>
            <w:gridSpan w:val="3"/>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pStyle w:val="ListParagraph"/>
              <w:numPr>
                <w:ilvl w:val="0"/>
                <w:numId w:val="2"/>
              </w:numPr>
              <w:spacing w:after="60" w:line="264"/>
            </w:pPr>
            <w:r>
              <w:rPr>
                <w:rFonts w:ascii="Arial" w:cs="Arial" w:eastAsia="Arial" w:hAnsi="Arial"/>
                <w:sz w:val="20"/>
                <w:szCs w:val="20"/>
              </w:rPr>
              <w:t xml:space="preserve">iPhone con iOS 26.5 o superior con la app ZeroScam instalada desde la rama del laboratorio.</w:t>
            </w:r>
          </w:p>
          <w:p>
            <w:pPr>
              <w:pStyle w:val="ListParagraph"/>
              <w:numPr>
                <w:ilvl w:val="0"/>
                <w:numId w:val="2"/>
              </w:numPr>
              <w:spacing w:after="60" w:line="264"/>
            </w:pPr>
            <w:r>
              <w:rPr>
                <w:rFonts w:ascii="Arial" w:cs="Arial" w:eastAsia="Arial" w:hAnsi="Arial"/>
                <w:sz w:val="20"/>
                <w:szCs w:val="20"/>
              </w:rPr>
              <w:t xml:space="preserve">Haber iniciado sesión al menos una vez con red en ese iPhone (UAT_01).</w:t>
            </w:r>
          </w:p>
          <w:p>
            <w:pPr>
              <w:pStyle w:val="ListParagraph"/>
              <w:numPr>
                <w:ilvl w:val="0"/>
                <w:numId w:val="2"/>
              </w:numPr>
              <w:spacing w:after="60" w:line="264"/>
            </w:pPr>
            <w:r>
              <w:rPr>
                <w:rFonts w:ascii="Arial" w:cs="Arial" w:eastAsia="Arial" w:hAnsi="Arial"/>
                <w:sz w:val="20"/>
                <w:szCs w:val="20"/>
              </w:rPr>
              <w:t xml:space="preserve">API arriba en 192.168.20.10:3000 y panel en 192.168.20.10:3001.</w:t>
            </w:r>
          </w:p>
        </w:tc>
      </w:tr>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Pasos de ejecución</w:t>
            </w:r>
          </w:p>
        </w:tc>
        <w:tc>
          <w:tcPr>
            <w:tcW w:type="dxa" w:w="6635"/>
            <w:gridSpan w:val="3"/>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pStyle w:val="ListParagraph"/>
              <w:numPr>
                <w:ilvl w:val="0"/>
                <w:numId w:val="3"/>
              </w:numPr>
              <w:spacing w:after="60" w:line="264"/>
            </w:pPr>
            <w:r>
              <w:rPr>
                <w:rFonts w:ascii="Arial" w:cs="Arial" w:eastAsia="Arial" w:hAnsi="Arial"/>
                <w:sz w:val="20"/>
                <w:szCs w:val="20"/>
              </w:rPr>
              <w:t xml:space="preserve">Con el Wi-Fi del laboratorio, abrir la app y comprobar que se ve Inicio.</w:t>
            </w:r>
          </w:p>
          <w:p>
            <w:pPr>
              <w:pStyle w:val="ListParagraph"/>
              <w:numPr>
                <w:ilvl w:val="0"/>
                <w:numId w:val="3"/>
              </w:numPr>
              <w:spacing w:after="60" w:line="264"/>
            </w:pPr>
            <w:r>
              <w:rPr>
                <w:rFonts w:ascii="Arial" w:cs="Arial" w:eastAsia="Arial" w:hAnsi="Arial"/>
                <w:sz w:val="20"/>
                <w:szCs w:val="20"/>
              </w:rPr>
              <w:t xml:space="preserve">Cerrar la app y activar el modo avión (o desconectar el Wi-Fi).</w:t>
            </w:r>
          </w:p>
          <w:p>
            <w:pPr>
              <w:pStyle w:val="ListParagraph"/>
              <w:numPr>
                <w:ilvl w:val="0"/>
                <w:numId w:val="3"/>
              </w:numPr>
              <w:spacing w:after="60" w:line="264"/>
            </w:pPr>
            <w:r>
              <w:rPr>
                <w:rFonts w:ascii="Arial" w:cs="Arial" w:eastAsia="Arial" w:hAnsi="Arial"/>
                <w:sz w:val="20"/>
                <w:szCs w:val="20"/>
              </w:rPr>
              <w:t xml:space="preserve">Abrir la app de nuevo.</w:t>
            </w:r>
          </w:p>
          <w:p>
            <w:pPr>
              <w:pStyle w:val="ListParagraph"/>
              <w:numPr>
                <w:ilvl w:val="0"/>
                <w:numId w:val="3"/>
              </w:numPr>
              <w:spacing w:after="60" w:line="264"/>
            </w:pPr>
            <w:r>
              <w:rPr>
                <w:rFonts w:ascii="Arial" w:cs="Arial" w:eastAsia="Arial" w:hAnsi="Arial"/>
                <w:sz w:val="20"/>
                <w:szCs w:val="20"/>
              </w:rPr>
              <w:t xml:space="preserve">Ir a Reportar, llenar el reporte y tocar ENVIAR REPORTE.</w:t>
            </w:r>
          </w:p>
          <w:p>
            <w:pPr>
              <w:pStyle w:val="ListParagraph"/>
              <w:numPr>
                <w:ilvl w:val="0"/>
                <w:numId w:val="3"/>
              </w:numPr>
              <w:spacing w:after="60" w:line="264"/>
            </w:pPr>
            <w:r>
              <w:rPr>
                <w:rFonts w:ascii="Arial" w:cs="Arial" w:eastAsia="Arial" w:hAnsi="Arial"/>
                <w:sz w:val="20"/>
                <w:szCs w:val="20"/>
              </w:rPr>
              <w:t xml:space="preserve">Desactivar el modo avión y volver a la app.</w:t>
            </w:r>
          </w:p>
          <w:p>
            <w:pPr>
              <w:pStyle w:val="ListParagraph"/>
              <w:numPr>
                <w:ilvl w:val="0"/>
                <w:numId w:val="3"/>
              </w:numPr>
              <w:spacing w:after="60" w:line="264"/>
            </w:pPr>
            <w:r>
              <w:rPr>
                <w:rFonts w:ascii="Arial" w:cs="Arial" w:eastAsia="Arial" w:hAnsi="Arial"/>
                <w:sz w:val="20"/>
                <w:szCs w:val="20"/>
              </w:rPr>
              <w:t xml:space="preserve">Abrir Perfil › Mis reportes; en el panel, revisar la bandeja de reportes por moderar.</w:t>
            </w:r>
          </w:p>
        </w:tc>
      </w:tr>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Resultado esperado</w:t>
            </w:r>
          </w:p>
        </w:tc>
        <w:tc>
          <w:tcPr>
            <w:tcW w:type="dxa" w:w="6635"/>
            <w:gridSpan w:val="3"/>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pStyle w:val="ListParagraph"/>
              <w:numPr>
                <w:ilvl w:val="0"/>
                <w:numId w:val="2"/>
              </w:numPr>
              <w:spacing w:after="60" w:line="264"/>
            </w:pPr>
            <w:r>
              <w:rPr>
                <w:rFonts w:ascii="Arial" w:cs="Arial" w:eastAsia="Arial" w:hAnsi="Arial"/>
                <w:sz w:val="20"/>
                <w:szCs w:val="20"/>
              </w:rPr>
              <w:t xml:space="preserve">Sin red la app entra a Inicio sin pedir contraseña y muestra «Sin conexión. Puedes hacer reportes…».</w:t>
            </w:r>
          </w:p>
          <w:p>
            <w:pPr>
              <w:pStyle w:val="ListParagraph"/>
              <w:numPr>
                <w:ilvl w:val="0"/>
                <w:numId w:val="2"/>
              </w:numPr>
              <w:spacing w:after="60" w:line="264"/>
            </w:pPr>
            <w:r>
              <w:rPr>
                <w:rFonts w:ascii="Arial" w:cs="Arial" w:eastAsia="Arial" w:hAnsi="Arial"/>
                <w:sz w:val="20"/>
                <w:szCs w:val="20"/>
              </w:rPr>
              <w:t xml:space="preserve">Al enviar, el formulario se vacía y aparece «Sin conexión: guardamos tu reporte en el teléfono…» y «1 reporte esperando conexión».</w:t>
            </w:r>
          </w:p>
          <w:p>
            <w:pPr>
              <w:pStyle w:val="ListParagraph"/>
              <w:numPr>
                <w:ilvl w:val="0"/>
                <w:numId w:val="2"/>
              </w:numPr>
              <w:spacing w:after="60" w:line="264"/>
            </w:pPr>
            <w:r>
              <w:rPr>
                <w:rFonts w:ascii="Arial" w:cs="Arial" w:eastAsia="Arial" w:hAnsi="Arial"/>
                <w:sz w:val="20"/>
                <w:szCs w:val="20"/>
              </w:rPr>
              <w:t xml:space="preserve">Al regresar la red aparece «Se envió 1 reporte que estaba esperando conexión.».</w:t>
            </w:r>
          </w:p>
          <w:p>
            <w:pPr>
              <w:pStyle w:val="ListParagraph"/>
              <w:numPr>
                <w:ilvl w:val="0"/>
                <w:numId w:val="2"/>
              </w:numPr>
              <w:spacing w:after="60" w:line="264"/>
            </w:pPr>
            <w:r>
              <w:rPr>
                <w:rFonts w:ascii="Arial" w:cs="Arial" w:eastAsia="Arial" w:hAnsi="Arial"/>
                <w:sz w:val="20"/>
                <w:szCs w:val="20"/>
              </w:rPr>
              <w:t xml:space="preserve">El reporte aparece una sola vez en Mis reportes con estado Recibido y una sola vez en la bandeja del panel.</w:t>
            </w:r>
          </w:p>
        </w:tc>
      </w:tr>
      <w:tr>
        <w:tc>
          <w:tcPr>
            <w:tcW w:type="dxa" w:w="239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b/>
                <w:bCs/>
                <w:sz w:val="20"/>
                <w:szCs w:val="20"/>
              </w:rPr>
              <w:t xml:space="preserve">Comentarios y observaciones (Obtenidas del usuario)</w:t>
            </w:r>
          </w:p>
        </w:tc>
        <w:tc>
          <w:tcPr>
            <w:tcW w:type="dxa" w:w="6635"/>
            <w:gridSpan w:val="3"/>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after="60" w:line="264"/>
            </w:pPr>
            <w:r>
              <w:rPr>
                <w:rFonts w:ascii="Arial" w:cs="Arial" w:eastAsia="Arial" w:hAnsi="Arial"/>
                <w:sz w:val="20"/>
                <w:szCs w:val="20"/>
              </w:rPr>
              <w:t xml:space="preserve">Profesor(a): ____________________   Fecha: ____________</w:t>
            </w:r>
          </w:p>
          <w:p>
            <w:pPr>
              <w:spacing w:after="60" w:line="264"/>
            </w:pPr>
            <w:r>
              <w:rPr>
                <w:rFonts w:ascii="Arial" w:cs="Arial" w:eastAsia="Arial" w:hAnsi="Arial"/>
                <w:sz w:val="20"/>
                <w:szCs w:val="20"/>
              </w:rPr>
              <w:t xml:space="preserve"> </w:t>
            </w:r>
          </w:p>
          <w:p>
            <w:pPr>
              <w:spacing w:after="60" w:line="264"/>
            </w:pPr>
            <w:r>
              <w:rPr>
                <w:rFonts w:ascii="Arial" w:cs="Arial" w:eastAsia="Arial" w:hAnsi="Arial"/>
                <w:sz w:val="20"/>
                <w:szCs w:val="20"/>
              </w:rPr>
              <w:t xml:space="preserve"> </w:t>
            </w:r>
          </w:p>
        </w:tc>
      </w:tr>
    </w:tbl>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2026-10-19T22:40:12.305Z</dcterms:created>
  <dcterms:modified xsi:type="dcterms:W3CDTF">2026-10-19T22:40:12.305Z</dcterms:modified>
</cp:coreProperties>
</file>

<file path=docProps/custom.xml><?xml version="1.0" encoding="utf-8"?>
<Properties xmlns="http://schemas.openxmlformats.org/officeDocument/2006/custom-properties" xmlns:vt="http://schemas.openxmlformats.org/officeDocument/2006/docPropsVTypes"/>
</file>