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ind w:firstLine="480"/>
        <w:rPr>
          <w:lang w:val="zh-CN"/>
        </w:rPr>
      </w:pPr>
    </w:p>
    <w:p>
      <w:pPr>
        <w:ind w:firstLine="480"/>
        <w:rPr>
          <w:lang w:val="zh-CN"/>
        </w:rPr>
      </w:pPr>
    </w:p>
    <w:p>
      <w:pPr>
        <w:ind w:firstLine="480"/>
        <w:rPr>
          <w:lang w:val="zh-CN"/>
        </w:rPr>
      </w:pPr>
    </w:p>
    <w:p>
      <w:pPr>
        <w:ind w:firstLine="480"/>
        <w:rPr>
          <w:lang w:val="zh-CN"/>
        </w:rPr>
      </w:pPr>
    </w:p>
    <w:p>
      <w:pPr>
        <w:ind w:leftChars="-59" w:left="-1" w:hangingChars="32" w:hanging="141"/>
        <w:rPr>
          <w:lang w:val="zh-CN"/>
        </w:rPr>
      </w:pPr>
      <w:r>
        <w:rPr>
          <w:rFonts w:ascii="宋体" w:hAnsi="宋体" w:cs="宋体" w:hint="eastAsia"/>
          <w:b/>
          <w:bCs/>
          <w:noProof/>
          <w:kern w:val="0"/>
          <w:sz w:val="44"/>
          <w:szCs w:val="44"/>
        </w:rPr>
        <w:drawing>
          <wp:inline distT="0" distB="0" distL="0" distR="0">
            <wp:extent cx="5066030" cy="993775"/>
            <wp:effectExtent l="0" t="0" r="0" b="0"/>
            <wp:docPr id="1" name="图片 1" descr="351990621217384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35199062121738469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6" t="21484" r="75" b="23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030" cy="99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ind w:firstLine="1680"/>
        <w:jc w:val="center"/>
        <w:rPr>
          <w:sz w:val="84"/>
          <w:szCs w:val="84"/>
          <w:lang w:val="zh-CN"/>
        </w:rPr>
      </w:pPr>
    </w:p>
    <w:p>
      <w:pPr>
        <w:ind w:firstLine="1680"/>
        <w:jc w:val="center"/>
        <w:rPr>
          <w:sz w:val="84"/>
          <w:szCs w:val="84"/>
          <w:lang w:val="zh-CN"/>
        </w:rPr>
      </w:pPr>
    </w:p>
    <w:p>
      <w:pPr>
        <w:ind w:firstLineChars="23" w:firstLine="194"/>
        <w:jc w:val="center"/>
        <w:rPr>
          <w:b/>
          <w:sz w:val="84"/>
          <w:szCs w:val="84"/>
          <w:lang w:val="zh-CN"/>
        </w:rPr>
      </w:pPr>
      <w:r>
        <w:rPr>
          <w:rFonts w:hint="eastAsia"/>
          <w:b/>
          <w:sz w:val="84"/>
          <w:szCs w:val="84"/>
          <w:lang w:val="zh-CN"/>
        </w:rPr>
        <w:t>实验报告</w:t>
      </w:r>
    </w:p>
    <w:p>
      <w:pPr>
        <w:ind w:firstLine="1680"/>
        <w:jc w:val="center"/>
        <w:rPr>
          <w:sz w:val="84"/>
          <w:szCs w:val="84"/>
          <w:lang w:val="zh-CN"/>
        </w:rPr>
      </w:pPr>
    </w:p>
    <w:tbl>
      <w:tblPr>
        <w:tblW w:w="5995" w:type="dxa"/>
        <w:tblInd w:w="1640" w:type="dxa"/>
        <w:tblLayout w:type="fixed"/>
        <w:tblLook w:val="04A0" w:firstRow="1" w:lastRow="0" w:firstColumn="1" w:lastColumn="0" w:noHBand="0" w:noVBand="1"/>
      </w:tblPr>
      <w:tblGrid>
        <w:gridCol w:w="1601"/>
        <w:gridCol w:w="4394"/>
      </w:tblGrid>
      <w:tr>
        <w:tc>
          <w:tcPr>
            <w:tcW w:w="1601" w:type="dxa"/>
          </w:tcPr>
          <w:p>
            <w:pPr>
              <w:ind w:firstLineChars="0" w:firstLine="0"/>
              <w:rPr>
                <w:b/>
                <w:sz w:val="30"/>
                <w:szCs w:val="30"/>
                <w:lang w:val="zh-CN"/>
              </w:rPr>
            </w:pPr>
            <w:r>
              <w:rPr>
                <w:rFonts w:hint="eastAsia"/>
                <w:b/>
                <w:sz w:val="30"/>
                <w:szCs w:val="30"/>
                <w:lang w:val="zh-CN"/>
              </w:rPr>
              <w:t>二级学院：</w:t>
            </w:r>
          </w:p>
        </w:tc>
        <w:tc>
          <w:tcPr>
            <w:tcW w:w="4394" w:type="dxa"/>
          </w:tcPr>
          <w:p>
            <w:pPr>
              <w:ind w:firstLineChars="0" w:firstLine="0"/>
              <w:rPr>
                <w:sz w:val="30"/>
                <w:szCs w:val="30"/>
                <w:u w:val="single"/>
                <w:lang w:val="zh-CN"/>
              </w:rPr>
            </w:pPr>
            <w:r>
              <w:rPr>
                <w:rFonts w:hint="eastAsia"/>
                <w:sz w:val="30"/>
                <w:szCs w:val="30"/>
                <w:u w:val="single"/>
                <w:lang w:val="zh-CN"/>
              </w:rPr>
              <w:t xml:space="preserve">        </w:t>
            </w:r>
            <w:r>
              <w:rPr>
                <w:rFonts w:hint="eastAsia"/>
                <w:sz w:val="30"/>
                <w:szCs w:val="30"/>
                <w:u w:val="single"/>
                <w:lang w:val="zh-CN"/>
              </w:rPr>
              <w:t>机电工程学院</w:t>
            </w:r>
            <w:r>
              <w:rPr>
                <w:rFonts w:hint="eastAsia"/>
                <w:sz w:val="30"/>
                <w:szCs w:val="30"/>
                <w:u w:val="single"/>
                <w:lang w:val="zh-CN"/>
              </w:rPr>
              <w:t xml:space="preserve">       </w:t>
            </w:r>
            <w:r>
              <w:rPr>
                <w:sz w:val="30"/>
                <w:szCs w:val="30"/>
                <w:u w:val="single"/>
                <w:lang w:val="zh-CN"/>
              </w:rPr>
              <w:t xml:space="preserve">   </w:t>
            </w:r>
            <w:r>
              <w:rPr>
                <w:rFonts w:hint="eastAsia"/>
                <w:sz w:val="30"/>
                <w:szCs w:val="30"/>
                <w:u w:val="single"/>
                <w:lang w:val="zh-CN"/>
              </w:rPr>
              <w:t xml:space="preserve">          </w:t>
            </w:r>
            <w:r>
              <w:rPr>
                <w:sz w:val="30"/>
                <w:szCs w:val="30"/>
                <w:u w:val="single"/>
                <w:lang w:val="zh-CN"/>
              </w:rPr>
              <w:t xml:space="preserve"> </w:t>
            </w:r>
            <w:r>
              <w:rPr>
                <w:rFonts w:hint="eastAsia"/>
                <w:sz w:val="30"/>
                <w:szCs w:val="30"/>
                <w:u w:val="single"/>
                <w:lang w:val="zh-CN"/>
              </w:rPr>
              <w:t xml:space="preserve">       </w:t>
            </w:r>
          </w:p>
        </w:tc>
      </w:tr>
      <w:tr>
        <w:tc>
          <w:tcPr>
            <w:tcW w:w="1601" w:type="dxa"/>
          </w:tcPr>
          <w:p>
            <w:pPr>
              <w:ind w:firstLineChars="0" w:firstLine="0"/>
              <w:rPr>
                <w:b/>
                <w:sz w:val="30"/>
                <w:szCs w:val="30"/>
                <w:lang w:val="zh-CN"/>
              </w:rPr>
            </w:pPr>
            <w:r>
              <w:rPr>
                <w:rFonts w:hint="eastAsia"/>
                <w:b/>
                <w:sz w:val="30"/>
                <w:szCs w:val="30"/>
                <w:lang w:val="zh-CN"/>
              </w:rPr>
              <w:t>课程名称：</w:t>
            </w:r>
          </w:p>
        </w:tc>
        <w:tc>
          <w:tcPr>
            <w:tcW w:w="4394" w:type="dxa"/>
          </w:tcPr>
          <w:p>
            <w:pPr>
              <w:ind w:firstLineChars="0" w:firstLine="0"/>
              <w:rPr>
                <w:sz w:val="30"/>
                <w:szCs w:val="30"/>
                <w:u w:val="single"/>
                <w:lang w:val="zh-CN"/>
              </w:rPr>
            </w:pPr>
            <w:r>
              <w:rPr>
                <w:rFonts w:hint="eastAsia"/>
                <w:sz w:val="30"/>
                <w:szCs w:val="30"/>
                <w:u w:val="single"/>
                <w:lang w:val="zh-CN"/>
              </w:rPr>
              <w:t xml:space="preserve">      </w:t>
            </w:r>
            <w:r>
              <w:rPr>
                <w:rFonts w:hint="eastAsia"/>
                <w:sz w:val="30"/>
                <w:szCs w:val="30"/>
                <w:u w:val="single"/>
                <w:lang w:val="zh-CN"/>
              </w:rPr>
              <w:t>制造系统自动化技术</w:t>
            </w:r>
            <w:r>
              <w:rPr>
                <w:rFonts w:hint="eastAsia"/>
                <w:sz w:val="30"/>
                <w:szCs w:val="30"/>
                <w:u w:val="single"/>
                <w:lang w:val="zh-CN"/>
              </w:rPr>
              <w:t xml:space="preserve">  </w:t>
            </w:r>
            <w:r>
              <w:rPr>
                <w:sz w:val="30"/>
                <w:szCs w:val="30"/>
                <w:u w:val="single"/>
                <w:lang w:val="zh-CN"/>
              </w:rPr>
              <w:t xml:space="preserve"> </w:t>
            </w:r>
            <w:r>
              <w:rPr>
                <w:rFonts w:hint="eastAsia"/>
                <w:sz w:val="30"/>
                <w:szCs w:val="30"/>
                <w:u w:val="single"/>
              </w:rPr>
              <w:t xml:space="preserve">  </w:t>
            </w:r>
            <w:r>
              <w:rPr>
                <w:sz w:val="30"/>
                <w:szCs w:val="30"/>
                <w:u w:val="single"/>
              </w:rPr>
              <w:t xml:space="preserve"> </w:t>
            </w:r>
            <w:r>
              <w:rPr>
                <w:rFonts w:hint="eastAsia"/>
                <w:sz w:val="30"/>
                <w:szCs w:val="30"/>
                <w:u w:val="single"/>
                <w:lang w:val="zh-CN"/>
              </w:rPr>
              <w:t xml:space="preserve">                          </w:t>
            </w:r>
          </w:p>
        </w:tc>
      </w:tr>
      <w:tr>
        <w:tc>
          <w:tcPr>
            <w:tcW w:w="1601" w:type="dxa"/>
          </w:tcPr>
          <w:p>
            <w:pPr>
              <w:ind w:firstLineChars="0" w:firstLine="0"/>
              <w:rPr>
                <w:b/>
                <w:sz w:val="30"/>
                <w:szCs w:val="30"/>
                <w:lang w:val="zh-CN"/>
              </w:rPr>
            </w:pPr>
            <w:r>
              <w:rPr>
                <w:rFonts w:hint="eastAsia"/>
                <w:b/>
                <w:sz w:val="30"/>
                <w:szCs w:val="30"/>
                <w:lang w:val="zh-CN"/>
              </w:rPr>
              <w:t>专业班级：</w:t>
            </w:r>
          </w:p>
        </w:tc>
        <w:tc>
          <w:tcPr>
            <w:tcW w:w="4394" w:type="dxa"/>
          </w:tcPr>
          <w:p>
            <w:pPr>
              <w:ind w:firstLineChars="0" w:firstLine="0"/>
              <w:rPr>
                <w:sz w:val="30"/>
                <w:szCs w:val="30"/>
                <w:u w:val="single"/>
                <w:lang w:val="zh-CN"/>
              </w:rPr>
            </w:pPr>
            <w:r>
              <w:rPr>
                <w:rFonts w:hint="eastAsia"/>
                <w:sz w:val="30"/>
                <w:szCs w:val="30"/>
                <w:u w:val="single"/>
                <w:lang w:val="zh-CN"/>
              </w:rPr>
              <w:t xml:space="preserve">        2</w:t>
            </w:r>
            <w:r>
              <w:rPr>
                <w:sz w:val="30"/>
                <w:szCs w:val="30"/>
                <w:u w:val="single"/>
                <w:lang w:val="zh-CN"/>
              </w:rPr>
              <w:t>3</w:t>
            </w:r>
            <w:r>
              <w:rPr>
                <w:rFonts w:hint="eastAsia"/>
                <w:sz w:val="30"/>
                <w:szCs w:val="30"/>
                <w:u w:val="single"/>
                <w:lang w:val="zh-CN"/>
              </w:rPr>
              <w:t>制造本科</w:t>
            </w:r>
            <w:r>
              <w:rPr>
                <w:sz w:val="30"/>
                <w:szCs w:val="30"/>
                <w:u w:val="single"/>
                <w:lang w:val="zh-CN"/>
              </w:rPr>
              <w:t>2</w:t>
            </w:r>
            <w:r>
              <w:rPr>
                <w:rFonts w:hint="eastAsia"/>
                <w:sz w:val="30"/>
                <w:szCs w:val="30"/>
                <w:u w:val="single"/>
                <w:lang w:val="zh-CN"/>
              </w:rPr>
              <w:t>班</w:t>
            </w:r>
            <w:r>
              <w:rPr>
                <w:rFonts w:hint="eastAsia"/>
                <w:sz w:val="30"/>
                <w:szCs w:val="30"/>
                <w:u w:val="single"/>
                <w:lang w:val="zh-CN"/>
              </w:rPr>
              <w:t xml:space="preserve">     </w:t>
            </w:r>
          </w:p>
        </w:tc>
      </w:tr>
      <w:tr>
        <w:tc>
          <w:tcPr>
            <w:tcW w:w="1601" w:type="dxa"/>
          </w:tcPr>
          <w:p>
            <w:pPr>
              <w:ind w:firstLineChars="0" w:firstLine="0"/>
              <w:rPr>
                <w:b/>
                <w:sz w:val="30"/>
                <w:szCs w:val="30"/>
                <w:lang w:val="zh-CN"/>
              </w:rPr>
            </w:pPr>
            <w:r>
              <w:rPr>
                <w:rFonts w:hint="eastAsia"/>
                <w:b/>
                <w:sz w:val="30"/>
                <w:szCs w:val="30"/>
                <w:lang w:val="zh-CN"/>
              </w:rPr>
              <w:t>学</w:t>
            </w:r>
            <w:r>
              <w:rPr>
                <w:rFonts w:hint="eastAsia"/>
                <w:b/>
                <w:sz w:val="30"/>
                <w:szCs w:val="30"/>
                <w:lang w:val="zh-CN"/>
              </w:rPr>
              <w:t xml:space="preserve">    </w:t>
            </w:r>
            <w:r>
              <w:rPr>
                <w:rFonts w:hint="eastAsia"/>
                <w:b/>
                <w:sz w:val="30"/>
                <w:szCs w:val="30"/>
                <w:lang w:val="zh-CN"/>
              </w:rPr>
              <w:t>号：</w:t>
            </w:r>
          </w:p>
        </w:tc>
        <w:tc>
          <w:tcPr>
            <w:tcW w:w="4394" w:type="dxa"/>
          </w:tcPr>
          <w:p>
            <w:pPr>
              <w:ind w:firstLineChars="0" w:firstLine="0"/>
              <w:rPr>
                <w:sz w:val="30"/>
                <w:szCs w:val="30"/>
                <w:u w:val="single"/>
                <w:lang w:val="zh-CN"/>
              </w:rPr>
            </w:pPr>
            <w:r>
              <w:rPr>
                <w:rFonts w:hint="eastAsia"/>
                <w:sz w:val="30"/>
                <w:szCs w:val="30"/>
                <w:u w:val="single"/>
                <w:lang w:val="zh-CN"/>
              </w:rPr>
              <w:t xml:space="preserve">         </w:t>
            </w:r>
            <w:r>
              <w:rPr>
                <w:sz w:val="30"/>
                <w:szCs w:val="30"/>
                <w:u w:val="single"/>
                <w:lang w:val="zh-CN"/>
              </w:rPr>
              <w:t xml:space="preserve"> </w:t>
            </w:r>
            <w:r>
              <w:rPr>
                <w:rFonts w:hint="eastAsia"/>
                <w:sz w:val="30"/>
                <w:szCs w:val="30"/>
                <w:u w:val="single"/>
                <w:lang w:val="zh-CN"/>
              </w:rPr>
              <w:t xml:space="preserve">                               </w:t>
            </w:r>
          </w:p>
        </w:tc>
      </w:tr>
      <w:tr>
        <w:tc>
          <w:tcPr>
            <w:tcW w:w="1601" w:type="dxa"/>
          </w:tcPr>
          <w:p>
            <w:pPr>
              <w:ind w:firstLineChars="0" w:firstLine="0"/>
              <w:rPr>
                <w:b/>
                <w:sz w:val="30"/>
                <w:szCs w:val="30"/>
                <w:lang w:val="zh-CN"/>
              </w:rPr>
            </w:pPr>
            <w:r>
              <w:rPr>
                <w:rFonts w:hint="eastAsia"/>
                <w:b/>
                <w:sz w:val="30"/>
                <w:szCs w:val="30"/>
                <w:lang w:val="zh-CN"/>
              </w:rPr>
              <w:t>学生姓名：</w:t>
            </w:r>
          </w:p>
        </w:tc>
        <w:tc>
          <w:tcPr>
            <w:tcW w:w="4394" w:type="dxa"/>
          </w:tcPr>
          <w:p>
            <w:pPr>
              <w:ind w:firstLineChars="0" w:firstLine="0"/>
              <w:rPr>
                <w:sz w:val="30"/>
                <w:szCs w:val="30"/>
                <w:u w:val="single"/>
                <w:lang w:val="zh-CN"/>
              </w:rPr>
            </w:pPr>
            <w:r>
              <w:rPr>
                <w:rFonts w:hint="eastAsia"/>
                <w:sz w:val="30"/>
                <w:szCs w:val="30"/>
                <w:u w:val="single"/>
                <w:lang w:val="zh-CN"/>
              </w:rPr>
              <w:t xml:space="preserve">            </w:t>
            </w:r>
            <w:r>
              <w:rPr>
                <w:rFonts w:hint="eastAsia"/>
                <w:sz w:val="30"/>
                <w:szCs w:val="30"/>
                <w:u w:val="single"/>
                <w:lang w:val="zh-CN"/>
              </w:rPr>
              <w:t>张三</w:t>
            </w:r>
            <w:r>
              <w:rPr>
                <w:rFonts w:hint="eastAsia"/>
                <w:sz w:val="30"/>
                <w:szCs w:val="30"/>
                <w:u w:val="single"/>
                <w:lang w:val="zh-CN"/>
              </w:rPr>
              <w:t xml:space="preserve">                                </w:t>
            </w:r>
          </w:p>
        </w:tc>
      </w:tr>
      <w:tr>
        <w:tc>
          <w:tcPr>
            <w:tcW w:w="1601" w:type="dxa"/>
          </w:tcPr>
          <w:p>
            <w:pPr>
              <w:ind w:firstLineChars="0" w:firstLine="0"/>
              <w:rPr>
                <w:b/>
                <w:lang w:val="zh-CN"/>
              </w:rPr>
            </w:pPr>
          </w:p>
        </w:tc>
        <w:tc>
          <w:tcPr>
            <w:tcW w:w="4394" w:type="dxa"/>
          </w:tcPr>
          <w:p>
            <w:pPr>
              <w:ind w:firstLineChars="0" w:firstLine="0"/>
              <w:rPr>
                <w:u w:val="single"/>
                <w:lang w:val="zh-CN"/>
              </w:rPr>
            </w:pPr>
          </w:p>
        </w:tc>
      </w:tr>
    </w:tbl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Chars="0" w:firstLine="0"/>
        <w:jc w:val="center"/>
        <w:rPr>
          <w:b/>
          <w:bCs/>
          <w:sz w:val="32"/>
          <w:szCs w:val="32"/>
          <w:u w:val="single"/>
          <w:lang w:val="zh-CN"/>
        </w:rPr>
      </w:pPr>
      <w:r>
        <w:rPr>
          <w:rFonts w:hint="eastAsia"/>
          <w:b/>
          <w:bCs/>
          <w:sz w:val="32"/>
          <w:szCs w:val="32"/>
          <w:lang w:val="zh-CN"/>
        </w:rPr>
        <w:lastRenderedPageBreak/>
        <w:t>实验名称：</w:t>
      </w:r>
      <w:r>
        <w:rPr>
          <w:rFonts w:hint="eastAsia"/>
          <w:b/>
          <w:bCs/>
          <w:sz w:val="32"/>
          <w:szCs w:val="32"/>
          <w:u w:val="single"/>
          <w:lang w:val="zh-CN"/>
        </w:rPr>
        <w:t xml:space="preserve">  </w:t>
      </w:r>
      <w:r>
        <w:rPr>
          <w:rFonts w:hint="eastAsia"/>
          <w:b/>
          <w:bCs/>
          <w:sz w:val="32"/>
          <w:szCs w:val="32"/>
          <w:u w:val="single"/>
        </w:rPr>
        <w:t>电机启停仿真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  <w:u w:val="single"/>
          <w:lang w:val="zh-CN"/>
        </w:rPr>
        <w:t xml:space="preserve"> </w:t>
      </w:r>
      <w:r>
        <w:rPr>
          <w:rFonts w:hint="eastAsia"/>
          <w:b/>
          <w:bCs/>
          <w:sz w:val="32"/>
          <w:szCs w:val="32"/>
          <w:lang w:val="zh-CN"/>
        </w:rPr>
        <w:t>实验地点：</w:t>
      </w:r>
      <w:r>
        <w:rPr>
          <w:rFonts w:hint="eastAsia"/>
          <w:b/>
          <w:bCs/>
          <w:sz w:val="32"/>
          <w:szCs w:val="32"/>
          <w:u w:val="single"/>
          <w:lang w:val="zh-CN"/>
        </w:rPr>
        <w:t>L1</w:t>
      </w:r>
      <w:r>
        <w:rPr>
          <w:b/>
          <w:bCs/>
          <w:sz w:val="32"/>
          <w:szCs w:val="32"/>
          <w:u w:val="single"/>
          <w:lang w:val="zh-CN"/>
        </w:rPr>
        <w:t>-102</w:t>
      </w: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70"/>
      </w:tblGrid>
      <w:tr>
        <w:tc>
          <w:tcPr>
            <w:tcW w:w="9570" w:type="dxa"/>
          </w:tcPr>
          <w:p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一、实验目的与要求</w:t>
            </w:r>
          </w:p>
          <w:p>
            <w:pPr>
              <w:adjustRightInd w:val="0"/>
              <w:snapToGrid w:val="0"/>
              <w:ind w:firstLine="480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1.</w:t>
            </w:r>
            <w:r>
              <w:rPr>
                <w:rFonts w:ascii="宋体" w:hAnsi="宋体" w:hint="eastAsia"/>
                <w:szCs w:val="21"/>
              </w:rPr>
              <w:t>了解电机启停仿真的基本程序原理。</w:t>
            </w:r>
          </w:p>
          <w:p>
            <w:pPr>
              <w:adjustRightInd w:val="0"/>
              <w:snapToGrid w:val="0"/>
              <w:ind w:firstLine="48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2.能熟练使用速度控制、位置控制和基本运动副设置。</w:t>
            </w:r>
          </w:p>
          <w:p>
            <w:pPr>
              <w:adjustRightInd w:val="0"/>
              <w:snapToGrid w:val="0"/>
              <w:ind w:firstLine="48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3.能基本实现PLC程序与MCD的协同仿真调试。</w:t>
            </w:r>
            <w:bookmarkStart w:id="0" w:name="_GoBack"/>
            <w:bookmarkEnd w:id="0"/>
          </w:p>
          <w:p>
            <w:pPr>
              <w:adjustRightInd w:val="0"/>
              <w:snapToGrid w:val="0"/>
              <w:ind w:firstLine="480"/>
            </w:pPr>
            <w:r>
              <w:rPr>
                <w:rFonts w:ascii="宋体" w:hAnsi="宋体" w:hint="eastAsia"/>
                <w:szCs w:val="21"/>
              </w:rPr>
              <w:t>4. 通过现实与虚拟结合，提高学生学习积极性，提高学生实践能力和创新精神。</w:t>
            </w:r>
          </w:p>
        </w:tc>
      </w:tr>
      <w:tr>
        <w:tc>
          <w:tcPr>
            <w:tcW w:w="9570" w:type="dxa"/>
          </w:tcPr>
          <w:p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二、实验环境及相关情况（包含使用软件、实验设备、主要仪器及材料等）</w:t>
            </w:r>
          </w:p>
          <w:p>
            <w:pPr>
              <w:adjustRightInd w:val="0"/>
              <w:snapToGrid w:val="0"/>
              <w:ind w:firstLine="48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1.设备：电机启停模型。</w:t>
            </w:r>
          </w:p>
          <w:p>
            <w:pPr>
              <w:adjustRightInd w:val="0"/>
              <w:snapToGrid w:val="0"/>
              <w:ind w:firstLine="48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2.工具：NX 1953软件、</w:t>
            </w:r>
            <w:r>
              <w:rPr>
                <w:rFonts w:ascii="宋体" w:hAnsi="宋体"/>
                <w:szCs w:val="21"/>
              </w:rPr>
              <w:t>TIA Portal V16</w:t>
            </w:r>
            <w:r>
              <w:rPr>
                <w:rFonts w:ascii="宋体" w:hAnsi="宋体" w:hint="eastAsia"/>
                <w:szCs w:val="21"/>
              </w:rPr>
              <w:t xml:space="preserve">、 </w:t>
            </w:r>
            <w:r>
              <w:rPr>
                <w:rFonts w:ascii="宋体" w:hAnsi="宋体"/>
                <w:szCs w:val="21"/>
              </w:rPr>
              <w:t>S7-PLCSIM Advanced V4.0</w:t>
            </w:r>
            <w:r>
              <w:rPr>
                <w:rFonts w:ascii="宋体" w:hAnsi="宋体" w:hint="eastAsia"/>
                <w:szCs w:val="21"/>
              </w:rPr>
              <w:t>。</w:t>
            </w:r>
          </w:p>
          <w:p>
            <w:pPr>
              <w:adjustRightInd w:val="0"/>
              <w:snapToGrid w:val="0"/>
              <w:ind w:firstLine="480"/>
            </w:pPr>
          </w:p>
        </w:tc>
      </w:tr>
      <w:tr>
        <w:trPr>
          <w:trHeight w:val="90"/>
        </w:trPr>
        <w:tc>
          <w:tcPr>
            <w:tcW w:w="9570" w:type="dxa"/>
          </w:tcPr>
          <w:p>
            <w:pPr>
              <w:numPr>
                <w:ilvl w:val="0"/>
                <w:numId w:val="1"/>
              </w:num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实验原理</w:t>
            </w:r>
          </w:p>
          <w:p>
            <w:pPr>
              <w:adjustRightInd w:val="0"/>
              <w:snapToGrid w:val="0"/>
              <w:ind w:firstLine="480"/>
            </w:pPr>
            <w:r>
              <w:rPr>
                <w:rFonts w:ascii="宋体" w:hAnsi="宋体" w:hint="eastAsia"/>
                <w:szCs w:val="21"/>
              </w:rPr>
              <w:t>通过电机启停仿真，熟悉MCD和PLC程序协同调试的基本流程： “机电对象定义（刚体）</w:t>
            </w:r>
            <w:r>
              <w:rPr>
                <w:rFonts w:ascii="宋体" w:hAnsi="宋体"/>
                <w:szCs w:val="21"/>
              </w:rPr>
              <w:sym w:font="Wingdings" w:char="F0E0"/>
            </w:r>
            <w:r>
              <w:rPr>
                <w:rFonts w:ascii="宋体" w:hAnsi="宋体" w:hint="eastAsia"/>
                <w:szCs w:val="21"/>
              </w:rPr>
              <w:t>运动副及约束定义</w:t>
            </w:r>
            <w:r>
              <w:rPr>
                <w:rFonts w:ascii="宋体" w:hAnsi="宋体"/>
                <w:szCs w:val="21"/>
              </w:rPr>
              <w:sym w:font="Wingdings" w:char="F0E0"/>
            </w:r>
            <w:r>
              <w:rPr>
                <w:rFonts w:ascii="宋体" w:hAnsi="宋体" w:hint="eastAsia"/>
                <w:szCs w:val="21"/>
              </w:rPr>
              <w:t>速度控制</w:t>
            </w:r>
            <w:r>
              <w:rPr>
                <w:rFonts w:ascii="宋体" w:hAnsi="宋体"/>
                <w:szCs w:val="21"/>
              </w:rPr>
              <w:sym w:font="Wingdings" w:char="F0E0"/>
            </w:r>
            <w:r>
              <w:rPr>
                <w:rFonts w:ascii="宋体" w:hAnsi="宋体" w:hint="eastAsia"/>
                <w:szCs w:val="21"/>
              </w:rPr>
              <w:t>仿真序列设置</w:t>
            </w:r>
            <w:r>
              <w:rPr>
                <w:rFonts w:ascii="宋体" w:hAnsi="宋体"/>
                <w:szCs w:val="21"/>
              </w:rPr>
              <w:sym w:font="Wingdings" w:char="F0E0"/>
            </w:r>
            <w:r>
              <w:rPr>
                <w:rFonts w:ascii="宋体" w:hAnsi="宋体" w:hint="eastAsia"/>
                <w:szCs w:val="21"/>
              </w:rPr>
              <w:t>信号配置</w:t>
            </w:r>
            <w:r>
              <w:rPr>
                <w:rFonts w:ascii="宋体" w:hAnsi="宋体"/>
                <w:szCs w:val="21"/>
              </w:rPr>
              <w:sym w:font="Wingdings" w:char="F0E0"/>
            </w:r>
            <w:r>
              <w:rPr>
                <w:rFonts w:ascii="宋体" w:hAnsi="宋体" w:hint="eastAsia"/>
                <w:szCs w:val="21"/>
              </w:rPr>
              <w:t xml:space="preserve">协同调试”。 </w:t>
            </w:r>
          </w:p>
        </w:tc>
      </w:tr>
      <w:tr>
        <w:trPr>
          <w:trHeight w:val="841"/>
        </w:trPr>
        <w:tc>
          <w:tcPr>
            <w:tcW w:w="9570" w:type="dxa"/>
          </w:tcPr>
          <w:p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firstLineChars="0" w:firstLine="0"/>
              <w:jc w:val="left"/>
              <w:rPr>
                <w:rFonts w:ascii="宋体" w:hAnsi="宋体" w:cs="宋体"/>
                <w:b/>
                <w:bCs/>
                <w:kern w:val="0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</w:rPr>
              <w:t>电机启停仿真</w:t>
            </w:r>
          </w:p>
          <w:p>
            <w:pPr>
              <w:ind w:firstLine="482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（一）电机启停仿真步骤：</w:t>
            </w:r>
          </w:p>
          <w:p>
            <w:pPr>
              <w:adjustRightInd w:val="0"/>
              <w:snapToGrid w:val="0"/>
              <w:ind w:firstLine="48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（1）加载电机启停仿真模型，如图1所示；</w:t>
            </w:r>
          </w:p>
          <w:p>
            <w:pPr>
              <w:ind w:firstLine="480"/>
              <w:jc w:val="center"/>
              <w:rPr>
                <w:rFonts w:ascii="宋体" w:eastAsia="宋体" w:hAnsi="宋体"/>
                <w:color w:val="000000"/>
                <w:szCs w:val="24"/>
              </w:rPr>
            </w:pPr>
            <w:r>
              <w:rPr>
                <w:noProof/>
              </w:rPr>
              <w:drawing>
                <wp:inline distT="0" distB="0" distL="0" distR="0">
                  <wp:extent cx="4469148" cy="3124200"/>
                  <wp:effectExtent l="0" t="0" r="7620" b="0"/>
                  <wp:docPr id="18856216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62168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5149" cy="3135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480"/>
              <w:jc w:val="center"/>
              <w:rPr>
                <w:rFonts w:ascii="宋体" w:eastAsia="宋体" w:hAnsi="宋体"/>
                <w:color w:val="000000"/>
                <w:szCs w:val="24"/>
              </w:rPr>
            </w:pPr>
            <w:r>
              <w:rPr>
                <w:rFonts w:ascii="宋体" w:eastAsia="宋体" w:hAnsi="宋体" w:hint="eastAsia"/>
                <w:color w:val="000000"/>
                <w:szCs w:val="24"/>
              </w:rPr>
              <w:t>图1 电机启停仿真模型</w:t>
            </w:r>
          </w:p>
          <w:p>
            <w:pPr>
              <w:adjustRightInd w:val="0"/>
              <w:snapToGrid w:val="0"/>
              <w:ind w:firstLine="48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（2）将启动按钮、停止按钮、电机定义为刚体，并设置对应的物理属性；</w:t>
            </w:r>
          </w:p>
          <w:p>
            <w:pPr>
              <w:adjustRightInd w:val="0"/>
              <w:snapToGrid w:val="0"/>
              <w:ind w:firstLine="48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lastRenderedPageBreak/>
              <w:t>（3）将启动按钮、停止按钮分别设置为滑动副和弹簧阻尼器；</w:t>
            </w:r>
          </w:p>
          <w:p>
            <w:pPr>
              <w:adjustRightInd w:val="0"/>
              <w:snapToGrid w:val="0"/>
              <w:ind w:firstLine="48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（4）将电机设置为铰链副；</w:t>
            </w:r>
          </w:p>
          <w:p>
            <w:pPr>
              <w:adjustRightInd w:val="0"/>
              <w:snapToGrid w:val="0"/>
              <w:ind w:firstLine="48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（5）打开</w:t>
            </w:r>
            <w:r>
              <w:rPr>
                <w:rFonts w:ascii="宋体" w:hAnsi="宋体"/>
                <w:szCs w:val="21"/>
              </w:rPr>
              <w:t>TIA Portal</w:t>
            </w:r>
            <w:r>
              <w:rPr>
                <w:rFonts w:ascii="宋体" w:hAnsi="宋体" w:hint="eastAsia"/>
                <w:szCs w:val="21"/>
              </w:rPr>
              <w:t>编写电机启停控制程序；</w:t>
            </w:r>
          </w:p>
          <w:p>
            <w:pPr>
              <w:adjustRightInd w:val="0"/>
              <w:snapToGrid w:val="0"/>
              <w:ind w:firstLine="48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（6）利用信号配置实现电机启停仿真协同调试。</w:t>
            </w:r>
          </w:p>
          <w:p>
            <w:pPr>
              <w:adjustRightInd w:val="0"/>
              <w:snapToGrid w:val="0"/>
              <w:ind w:firstLine="480"/>
              <w:rPr>
                <w:rFonts w:ascii="宋体" w:eastAsia="宋体" w:hAnsi="宋体"/>
                <w:color w:val="000000"/>
                <w:szCs w:val="24"/>
              </w:rPr>
            </w:pPr>
          </w:p>
        </w:tc>
      </w:tr>
      <w:tr>
        <w:tc>
          <w:tcPr>
            <w:tcW w:w="9570" w:type="dxa"/>
          </w:tcPr>
          <w:p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五、实验内容</w:t>
            </w:r>
          </w:p>
          <w:p>
            <w:pPr>
              <w:tabs>
                <w:tab w:val="left" w:pos="6840"/>
              </w:tabs>
              <w:ind w:firstLine="480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请用文字和图片将电机启停仿真过程记录下来</w:t>
            </w:r>
            <w:r>
              <w:rPr>
                <w:rFonts w:ascii="宋体" w:hAnsi="宋体" w:hint="eastAsia"/>
                <w:szCs w:val="21"/>
              </w:rPr>
              <w:t>。</w:t>
            </w:r>
          </w:p>
          <w:p>
            <w:pPr>
              <w:tabs>
                <w:tab w:val="left" w:pos="6840"/>
              </w:tabs>
              <w:ind w:firstLine="480"/>
              <w:rPr>
                <w:rFonts w:ascii="宋体" w:hAnsi="宋体"/>
                <w:szCs w:val="21"/>
              </w:rPr>
            </w:pPr>
          </w:p>
          <w:p>
            <w:pPr>
              <w:tabs>
                <w:tab w:val="left" w:pos="6840"/>
              </w:tabs>
              <w:ind w:firstLine="480"/>
              <w:rPr>
                <w:rFonts w:ascii="宋体" w:hAnsi="宋体"/>
                <w:szCs w:val="21"/>
              </w:rPr>
            </w:pPr>
          </w:p>
          <w:p>
            <w:pPr>
              <w:tabs>
                <w:tab w:val="left" w:pos="6840"/>
              </w:tabs>
              <w:ind w:firstLine="480"/>
              <w:rPr>
                <w:rFonts w:ascii="宋体" w:hAnsi="宋体"/>
                <w:szCs w:val="21"/>
              </w:rPr>
            </w:pPr>
          </w:p>
          <w:p>
            <w:pPr>
              <w:tabs>
                <w:tab w:val="left" w:pos="6840"/>
              </w:tabs>
              <w:ind w:firstLine="480"/>
              <w:rPr>
                <w:rFonts w:ascii="宋体" w:hAnsi="宋体"/>
                <w:szCs w:val="21"/>
              </w:rPr>
            </w:pPr>
          </w:p>
          <w:p>
            <w:pPr>
              <w:tabs>
                <w:tab w:val="left" w:pos="6840"/>
              </w:tabs>
              <w:ind w:firstLine="480"/>
              <w:rPr>
                <w:rFonts w:ascii="宋体" w:hAnsi="宋体"/>
                <w:szCs w:val="21"/>
              </w:rPr>
            </w:pPr>
          </w:p>
          <w:p>
            <w:pPr>
              <w:tabs>
                <w:tab w:val="left" w:pos="6840"/>
              </w:tabs>
              <w:ind w:firstLine="480"/>
              <w:rPr>
                <w:rFonts w:ascii="宋体" w:hAnsi="宋体"/>
                <w:szCs w:val="21"/>
              </w:rPr>
            </w:pPr>
          </w:p>
          <w:p>
            <w:pPr>
              <w:tabs>
                <w:tab w:val="left" w:pos="6840"/>
              </w:tabs>
              <w:ind w:firstLine="480"/>
              <w:rPr>
                <w:rFonts w:ascii="宋体" w:hAnsi="宋体"/>
                <w:szCs w:val="21"/>
              </w:rPr>
            </w:pPr>
          </w:p>
          <w:p>
            <w:pPr>
              <w:tabs>
                <w:tab w:val="left" w:pos="6840"/>
              </w:tabs>
              <w:ind w:firstLine="480"/>
              <w:rPr>
                <w:rFonts w:eastAsia="宋体"/>
              </w:rPr>
            </w:pPr>
          </w:p>
          <w:p>
            <w:pPr>
              <w:tabs>
                <w:tab w:val="left" w:pos="6840"/>
              </w:tabs>
              <w:ind w:firstLine="480"/>
              <w:rPr>
                <w:rFonts w:eastAsia="宋体"/>
              </w:rPr>
            </w:pPr>
          </w:p>
          <w:p>
            <w:pPr>
              <w:tabs>
                <w:tab w:val="left" w:pos="6840"/>
              </w:tabs>
              <w:ind w:firstLine="480"/>
              <w:rPr>
                <w:rFonts w:eastAsia="宋体"/>
              </w:rPr>
            </w:pPr>
          </w:p>
          <w:p>
            <w:pPr>
              <w:tabs>
                <w:tab w:val="left" w:pos="6840"/>
              </w:tabs>
              <w:ind w:firstLine="480"/>
              <w:rPr>
                <w:rFonts w:eastAsia="宋体"/>
              </w:rPr>
            </w:pPr>
          </w:p>
          <w:p>
            <w:pPr>
              <w:tabs>
                <w:tab w:val="left" w:pos="6840"/>
              </w:tabs>
              <w:ind w:firstLine="480"/>
              <w:rPr>
                <w:rFonts w:eastAsia="宋体"/>
              </w:rPr>
            </w:pPr>
          </w:p>
          <w:p>
            <w:pPr>
              <w:tabs>
                <w:tab w:val="left" w:pos="6840"/>
              </w:tabs>
              <w:ind w:firstLine="480"/>
              <w:rPr>
                <w:rFonts w:eastAsia="宋体"/>
              </w:rPr>
            </w:pPr>
          </w:p>
          <w:p>
            <w:pPr>
              <w:tabs>
                <w:tab w:val="left" w:pos="6840"/>
              </w:tabs>
              <w:ind w:firstLine="480"/>
              <w:rPr>
                <w:rFonts w:eastAsia="宋体"/>
              </w:rPr>
            </w:pPr>
          </w:p>
          <w:p>
            <w:pPr>
              <w:tabs>
                <w:tab w:val="left" w:pos="6840"/>
              </w:tabs>
              <w:ind w:firstLine="480"/>
              <w:rPr>
                <w:rFonts w:eastAsia="宋体"/>
              </w:rPr>
            </w:pPr>
          </w:p>
          <w:p>
            <w:pPr>
              <w:tabs>
                <w:tab w:val="left" w:pos="6840"/>
              </w:tabs>
              <w:ind w:firstLine="480"/>
              <w:rPr>
                <w:rFonts w:eastAsia="宋体"/>
              </w:rPr>
            </w:pPr>
          </w:p>
          <w:p>
            <w:pPr>
              <w:tabs>
                <w:tab w:val="left" w:pos="6840"/>
              </w:tabs>
              <w:ind w:firstLine="480"/>
              <w:rPr>
                <w:rFonts w:eastAsia="宋体"/>
              </w:rPr>
            </w:pPr>
          </w:p>
          <w:p>
            <w:pPr>
              <w:tabs>
                <w:tab w:val="left" w:pos="6840"/>
              </w:tabs>
              <w:ind w:firstLine="480"/>
              <w:rPr>
                <w:rFonts w:eastAsia="宋体"/>
              </w:rPr>
            </w:pPr>
          </w:p>
          <w:p>
            <w:pPr>
              <w:tabs>
                <w:tab w:val="left" w:pos="6840"/>
              </w:tabs>
              <w:ind w:firstLine="480"/>
              <w:rPr>
                <w:rFonts w:eastAsia="宋体"/>
              </w:rPr>
            </w:pPr>
          </w:p>
          <w:p>
            <w:pPr>
              <w:tabs>
                <w:tab w:val="left" w:pos="6840"/>
              </w:tabs>
              <w:ind w:firstLine="480"/>
              <w:rPr>
                <w:rFonts w:eastAsia="宋体"/>
              </w:rPr>
            </w:pPr>
          </w:p>
          <w:p>
            <w:pPr>
              <w:tabs>
                <w:tab w:val="left" w:pos="6840"/>
              </w:tabs>
              <w:ind w:firstLine="480"/>
              <w:rPr>
                <w:rFonts w:eastAsia="宋体"/>
              </w:rPr>
            </w:pPr>
          </w:p>
          <w:p>
            <w:pPr>
              <w:tabs>
                <w:tab w:val="left" w:pos="6840"/>
              </w:tabs>
              <w:ind w:firstLine="480"/>
              <w:rPr>
                <w:rFonts w:eastAsia="宋体"/>
              </w:rPr>
            </w:pPr>
          </w:p>
          <w:p>
            <w:pPr>
              <w:tabs>
                <w:tab w:val="left" w:pos="6840"/>
              </w:tabs>
              <w:ind w:firstLine="480"/>
              <w:rPr>
                <w:rFonts w:eastAsia="宋体"/>
              </w:rPr>
            </w:pPr>
          </w:p>
          <w:p>
            <w:pPr>
              <w:tabs>
                <w:tab w:val="left" w:pos="6840"/>
              </w:tabs>
              <w:ind w:firstLine="480"/>
              <w:rPr>
                <w:rFonts w:eastAsia="宋体"/>
              </w:rPr>
            </w:pPr>
          </w:p>
        </w:tc>
      </w:tr>
      <w:tr>
        <w:tc>
          <w:tcPr>
            <w:tcW w:w="9570" w:type="dxa"/>
          </w:tcPr>
          <w:p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六、实验结果</w:t>
            </w:r>
          </w:p>
          <w:p>
            <w:pPr>
              <w:spacing w:beforeLines="50" w:before="156" w:afterLines="50" w:after="156"/>
              <w:ind w:firstLine="482"/>
              <w:rPr>
                <w:rFonts w:ascii="宋体" w:eastAsia="宋体" w:hAnsi="宋体" w:cs="宋体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（一）实验收获</w:t>
            </w:r>
          </w:p>
          <w:p>
            <w:pPr>
              <w:ind w:firstLine="480"/>
              <w:rPr>
                <w:rFonts w:ascii="宋体" w:eastAsia="宋体" w:hAnsi="宋体" w:cs="宋体"/>
                <w:szCs w:val="21"/>
              </w:rPr>
            </w:pPr>
          </w:p>
          <w:p>
            <w:pPr>
              <w:ind w:firstLine="480"/>
              <w:rPr>
                <w:rFonts w:ascii="宋体" w:eastAsia="宋体" w:hAnsi="宋体" w:cs="宋体"/>
                <w:szCs w:val="21"/>
              </w:rPr>
            </w:pPr>
          </w:p>
          <w:p>
            <w:pPr>
              <w:ind w:firstLine="480"/>
              <w:rPr>
                <w:rFonts w:ascii="宋体" w:eastAsia="宋体" w:hAnsi="宋体" w:cs="宋体"/>
                <w:szCs w:val="21"/>
              </w:rPr>
            </w:pPr>
          </w:p>
          <w:p>
            <w:pPr>
              <w:ind w:firstLine="480"/>
              <w:rPr>
                <w:rFonts w:ascii="宋体" w:eastAsia="宋体" w:hAnsi="宋体" w:cs="宋体"/>
                <w:szCs w:val="21"/>
              </w:rPr>
            </w:pPr>
          </w:p>
          <w:p>
            <w:pPr>
              <w:ind w:firstLineChars="0" w:firstLine="0"/>
              <w:rPr>
                <w:rFonts w:ascii="宋体" w:eastAsia="宋体" w:hAnsi="宋体" w:cs="宋体"/>
                <w:szCs w:val="21"/>
              </w:rPr>
            </w:pPr>
          </w:p>
          <w:p>
            <w:pPr>
              <w:ind w:firstLine="480"/>
              <w:rPr>
                <w:rFonts w:ascii="宋体" w:eastAsia="宋体" w:hAnsi="宋体" w:cs="宋体"/>
                <w:szCs w:val="21"/>
              </w:rPr>
            </w:pPr>
          </w:p>
          <w:p>
            <w:pPr>
              <w:spacing w:beforeLines="50" w:before="156" w:afterLines="50" w:after="156"/>
              <w:ind w:firstLine="482"/>
              <w:rPr>
                <w:rFonts w:ascii="宋体" w:eastAsia="宋体" w:hAnsi="宋体" w:cs="宋体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（二）实验后思考：</w:t>
            </w:r>
          </w:p>
          <w:p>
            <w:pPr>
              <w:ind w:firstLine="48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1.电机启停仿真中MCD信号和PLC信号分别定义了哪些，并简要描述信号类型?</w:t>
            </w:r>
          </w:p>
          <w:p>
            <w:pPr>
              <w:ind w:firstLine="480"/>
              <w:rPr>
                <w:rFonts w:ascii="宋体" w:hAnsi="宋体"/>
                <w:szCs w:val="21"/>
              </w:rPr>
            </w:pPr>
          </w:p>
          <w:p>
            <w:pPr>
              <w:ind w:firstLine="480"/>
              <w:rPr>
                <w:rFonts w:ascii="宋体" w:hAnsi="宋体"/>
                <w:szCs w:val="21"/>
              </w:rPr>
            </w:pPr>
          </w:p>
          <w:p>
            <w:pPr>
              <w:ind w:firstLine="480"/>
              <w:rPr>
                <w:rFonts w:ascii="宋体" w:hAnsi="宋体"/>
                <w:szCs w:val="21"/>
              </w:rPr>
            </w:pPr>
          </w:p>
          <w:p>
            <w:pPr>
              <w:ind w:firstLine="480"/>
              <w:rPr>
                <w:rFonts w:ascii="宋体" w:hAnsi="宋体"/>
                <w:szCs w:val="21"/>
              </w:rPr>
            </w:pPr>
          </w:p>
          <w:p>
            <w:pPr>
              <w:ind w:firstLine="480"/>
              <w:rPr>
                <w:rFonts w:ascii="宋体" w:hAnsi="宋体"/>
                <w:szCs w:val="21"/>
              </w:rPr>
            </w:pPr>
          </w:p>
          <w:p>
            <w:pPr>
              <w:ind w:firstLine="480"/>
              <w:rPr>
                <w:rFonts w:ascii="宋体" w:hAnsi="宋体"/>
                <w:szCs w:val="21"/>
              </w:rPr>
            </w:pPr>
          </w:p>
          <w:p>
            <w:pPr>
              <w:ind w:firstLine="480"/>
              <w:rPr>
                <w:rFonts w:ascii="宋体" w:hAnsi="宋体"/>
                <w:szCs w:val="21"/>
              </w:rPr>
            </w:pPr>
          </w:p>
          <w:p>
            <w:pPr>
              <w:ind w:firstLine="480"/>
              <w:rPr>
                <w:rFonts w:ascii="宋体" w:hAnsi="宋体"/>
                <w:szCs w:val="21"/>
              </w:rPr>
            </w:pPr>
          </w:p>
          <w:p>
            <w:pPr>
              <w:ind w:firstLine="480"/>
            </w:pPr>
            <w:r>
              <w:rPr>
                <w:rFonts w:ascii="宋体" w:hAnsi="宋体" w:hint="eastAsia"/>
                <w:szCs w:val="21"/>
              </w:rPr>
              <w:t>2.</w:t>
            </w:r>
            <w:r>
              <w:rPr>
                <w:rFonts w:hint="eastAsia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>MCD信号和PLC信号之间是如何协同调试仿真的?</w:t>
            </w:r>
          </w:p>
          <w:p>
            <w:pPr>
              <w:ind w:firstLine="480"/>
              <w:rPr>
                <w:rFonts w:ascii="宋体" w:hAnsi="宋体"/>
                <w:szCs w:val="21"/>
              </w:rPr>
            </w:pPr>
          </w:p>
          <w:p>
            <w:pPr>
              <w:ind w:firstLine="480"/>
              <w:rPr>
                <w:rFonts w:ascii="宋体" w:hAnsi="宋体"/>
                <w:szCs w:val="21"/>
              </w:rPr>
            </w:pPr>
          </w:p>
          <w:p>
            <w:pPr>
              <w:ind w:firstLine="480"/>
              <w:rPr>
                <w:rFonts w:ascii="宋体" w:hAnsi="宋体"/>
                <w:szCs w:val="21"/>
              </w:rPr>
            </w:pPr>
          </w:p>
          <w:p>
            <w:pPr>
              <w:ind w:firstLineChars="0" w:firstLine="0"/>
            </w:pPr>
          </w:p>
          <w:p>
            <w:pPr>
              <w:ind w:firstLineChars="0" w:firstLine="0"/>
            </w:pPr>
          </w:p>
          <w:p>
            <w:pPr>
              <w:ind w:firstLineChars="0" w:firstLine="0"/>
            </w:pPr>
          </w:p>
          <w:p>
            <w:pPr>
              <w:ind w:firstLineChars="0" w:firstLine="0"/>
            </w:pPr>
          </w:p>
        </w:tc>
      </w:tr>
      <w:tr>
        <w:tc>
          <w:tcPr>
            <w:tcW w:w="9570" w:type="dxa"/>
          </w:tcPr>
          <w:p>
            <w:pPr>
              <w:ind w:firstLineChars="0" w:firstLine="0"/>
            </w:pPr>
            <w:r>
              <w:rPr>
                <w:rFonts w:hint="eastAsia"/>
              </w:rPr>
              <w:lastRenderedPageBreak/>
              <w:t>六、教师评价</w:t>
            </w:r>
          </w:p>
          <w:p>
            <w:pPr>
              <w:ind w:firstLineChars="0" w:firstLine="0"/>
            </w:pPr>
          </w:p>
          <w:p>
            <w:pPr>
              <w:ind w:firstLineChars="0" w:firstLine="0"/>
            </w:pPr>
          </w:p>
          <w:p>
            <w:pPr>
              <w:ind w:firstLineChars="0" w:firstLine="0"/>
            </w:pPr>
          </w:p>
          <w:p>
            <w:pPr>
              <w:ind w:firstLineChars="0" w:firstLine="0"/>
              <w:rPr>
                <w:u w:val="single"/>
              </w:rPr>
            </w:pPr>
            <w:r>
              <w:rPr>
                <w:rFonts w:hint="eastAsia"/>
              </w:rPr>
              <w:t xml:space="preserve">                                                       </w:t>
            </w:r>
            <w:r>
              <w:rPr>
                <w:rFonts w:hint="eastAsia"/>
              </w:rPr>
              <w:t>实验成绩：</w:t>
            </w:r>
            <w:r>
              <w:rPr>
                <w:rFonts w:hint="eastAsia"/>
                <w:u w:val="single"/>
              </w:rPr>
              <w:t xml:space="preserve">              </w:t>
            </w:r>
          </w:p>
          <w:p>
            <w:pPr>
              <w:ind w:firstLineChars="0" w:firstLine="0"/>
              <w:rPr>
                <w:u w:val="single"/>
              </w:rPr>
            </w:pPr>
            <w:r>
              <w:rPr>
                <w:rFonts w:hint="eastAsia"/>
              </w:rPr>
              <w:t xml:space="preserve">                                                       </w:t>
            </w:r>
            <w:r>
              <w:rPr>
                <w:rFonts w:hint="eastAsia"/>
              </w:rPr>
              <w:t>实验时间：</w:t>
            </w:r>
            <w:r>
              <w:rPr>
                <w:rFonts w:hint="eastAsia"/>
                <w:u w:val="single"/>
              </w:rPr>
              <w:t xml:space="preserve">              </w:t>
            </w:r>
            <w:r>
              <w:rPr>
                <w:rFonts w:hint="eastAsia"/>
              </w:rPr>
              <w:t xml:space="preserve">              </w:t>
            </w:r>
          </w:p>
          <w:p>
            <w:pPr>
              <w:ind w:firstLineChars="0" w:firstLine="0"/>
              <w:rPr>
                <w:u w:val="single"/>
              </w:rPr>
            </w:pPr>
            <w:r>
              <w:rPr>
                <w:rFonts w:hint="eastAsia"/>
              </w:rPr>
              <w:t xml:space="preserve">                                                       </w:t>
            </w:r>
            <w:r>
              <w:rPr>
                <w:rFonts w:hint="eastAsia"/>
              </w:rPr>
              <w:t>指导教师：</w:t>
            </w:r>
            <w:r>
              <w:rPr>
                <w:rFonts w:hint="eastAsia"/>
                <w:u w:val="single"/>
              </w:rPr>
              <w:t xml:space="preserve">              </w:t>
            </w:r>
          </w:p>
        </w:tc>
      </w:tr>
    </w:tbl>
    <w:p>
      <w:pPr>
        <w:ind w:firstLineChars="0" w:firstLine="0"/>
      </w:pPr>
    </w:p>
    <w:sectPr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>
      <w:pPr>
        <w:spacing w:line="240" w:lineRule="auto"/>
        <w:ind w:firstLine="480"/>
      </w:pPr>
      <w:r>
        <w:separator/>
      </w:r>
    </w:p>
  </w:endnote>
  <w:endnote w:type="continuationSeparator" w:id="0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>
      <w:pPr>
        <w:spacing w:line="240" w:lineRule="auto"/>
        <w:ind w:firstLine="480"/>
      </w:pPr>
      <w:r>
        <w:separator/>
      </w:r>
    </w:p>
  </w:footnote>
  <w:footnote w:type="continuationSeparator" w:id="0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F8CCD58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301CF1E6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E76A58D4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0EA051F0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4E4864E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91D404C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DC94C5BE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4CF26DD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EBF6F6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634E122A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56614282"/>
    <w:multiLevelType w:val="singleLevel"/>
    <w:tmpl w:val="56614282"/>
    <w:lvl w:ilvl="0">
      <w:start w:val="3"/>
      <w:numFmt w:val="chineseCounting"/>
      <w:suff w:val="nothing"/>
      <w:lvlText w:val="%1、"/>
      <w:lvlJc w:val="left"/>
    </w:lvl>
  </w:abstractNum>
  <w:num w:numId="1">
    <w:abstractNumId w:val="10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0734721-8DA1-48EC-88C6-76AB58B77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line="360" w:lineRule="auto"/>
      <w:ind w:firstLineChars="200" w:firstLine="200"/>
      <w:jc w:val="both"/>
    </w:pPr>
    <w:rPr>
      <w:rFonts w:ascii="Times New Roman" w:hAnsi="Times New Roman"/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Pr>
      <w:rFonts w:ascii="Times New Roman" w:hAnsi="Times New Roman"/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Pr>
      <w:rFonts w:ascii="Times New Roman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36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564</Words>
  <Characters>633</Characters>
  <Application>Microsoft Office Word</Application>
  <DocSecurity>0</DocSecurity>
  <Lines>105</Lines>
  <Paragraphs>70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ermei</dc:creator>
  <cp:lastModifiedBy>gongyanhong</cp:lastModifiedBy>
  <cp:revision>27</cp:revision>
  <dcterms:created xsi:type="dcterms:W3CDTF">2017-09-25T09:33:00Z</dcterms:created>
  <dcterms:modified xsi:type="dcterms:W3CDTF">2026-05-07T06:25:00Z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2052-10.1.0.6260</vt:lpwstr>
  </property>
</Properties>
</file>