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6C2CAE55" w:rsidR="00F4535B" w:rsidRDefault="003472D9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Gustavo Da Cruz Nunes</w:t>
      </w:r>
    </w:p>
    <w:p w14:paraId="0928F5C8" w14:textId="35FB07BB" w:rsidR="003472D9" w:rsidRDefault="003472D9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Matheus Silva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Agustinho</w:t>
      </w:r>
      <w:proofErr w:type="spellEnd"/>
    </w:p>
    <w:p w14:paraId="7A645D35" w14:textId="3BE1FDF2" w:rsidR="003472D9" w:rsidRPr="00C45CBB" w:rsidRDefault="003472D9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Vinicius Gabriel Fernandes da Silva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63D762F9" w:rsidR="00311879" w:rsidRPr="00C45CBB" w:rsidRDefault="003472D9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ONGs For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All</w:t>
      </w:r>
      <w:proofErr w:type="spellEnd"/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472D9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2EBE2434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7C921E" w14:textId="0FB5E10B" w:rsidR="00A36770" w:rsidRDefault="003472D9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Gustavo Da Cruz Nunes</w:t>
      </w:r>
    </w:p>
    <w:p w14:paraId="4F870A55" w14:textId="04D3E1E7" w:rsidR="003472D9" w:rsidRDefault="003472D9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Matheus Silva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Agustinho</w:t>
      </w:r>
      <w:proofErr w:type="spellEnd"/>
    </w:p>
    <w:p w14:paraId="15724565" w14:textId="77777777" w:rsidR="003472D9" w:rsidRPr="00C45CBB" w:rsidRDefault="003472D9" w:rsidP="003472D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Vinicius Gabriel Fernandes da Silva</w:t>
      </w:r>
    </w:p>
    <w:p w14:paraId="4F8DFEBC" w14:textId="77777777" w:rsidR="003472D9" w:rsidRPr="00C45CBB" w:rsidRDefault="003472D9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F7E993E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73C96174" w:rsidR="00A36770" w:rsidRPr="00C45CBB" w:rsidRDefault="003472D9" w:rsidP="003472D9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ONGs For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All</w:t>
      </w:r>
      <w:proofErr w:type="spellEnd"/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569F42C9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3472D9">
        <w:rPr>
          <w:rFonts w:ascii="Times New Roman" w:eastAsia="Times New Roman" w:hAnsi="Times New Roman"/>
          <w:sz w:val="24"/>
          <w:szCs w:val="24"/>
        </w:rPr>
        <w:t xml:space="preserve">Jose </w:t>
      </w:r>
      <w:proofErr w:type="spellStart"/>
      <w:r w:rsidR="003472D9">
        <w:rPr>
          <w:rFonts w:ascii="Times New Roman" w:eastAsia="Times New Roman" w:hAnsi="Times New Roman"/>
          <w:sz w:val="24"/>
          <w:szCs w:val="24"/>
        </w:rPr>
        <w:t>Martinele</w:t>
      </w:r>
      <w:proofErr w:type="spellEnd"/>
      <w:r w:rsidR="003472D9">
        <w:rPr>
          <w:rFonts w:ascii="Times New Roman" w:eastAsia="Times New Roman" w:hAnsi="Times New Roman"/>
          <w:sz w:val="24"/>
          <w:szCs w:val="24"/>
        </w:rPr>
        <w:t xml:space="preserve"> Alves Silva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EC20BB2" w:rsidR="00A36770" w:rsidRDefault="00A36770" w:rsidP="003472D9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547AAE4" w14:textId="77777777" w:rsidR="003472D9" w:rsidRDefault="003472D9" w:rsidP="003472D9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6F46AD7A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44F93C58" w:rsidR="002C7844" w:rsidRPr="00A36770" w:rsidRDefault="003472D9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ONGs For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All</w:t>
      </w:r>
      <w:proofErr w:type="spellEnd"/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B518767" w14:textId="53304CDD" w:rsidR="00A36770" w:rsidRDefault="003472D9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Gustavo Da Cruz Nunes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br/>
        <w:t xml:space="preserve">Matheus Silva 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pt-BR"/>
        </w:rPr>
        <w:t>Agustinho</w:t>
      </w:r>
      <w:proofErr w:type="spellEnd"/>
    </w:p>
    <w:p w14:paraId="7F01A940" w14:textId="390C529B" w:rsidR="003472D9" w:rsidRPr="00C45CBB" w:rsidRDefault="003472D9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Vinicius Gabriel Fernandes da Silva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4296218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3472D9">
        <w:rPr>
          <w:rFonts w:ascii="Times New Roman" w:hAnsi="Times New Roman"/>
          <w:sz w:val="24"/>
          <w:szCs w:val="24"/>
        </w:rPr>
        <w:t xml:space="preserve">Jose </w:t>
      </w:r>
      <w:proofErr w:type="spellStart"/>
      <w:r w:rsidR="003472D9">
        <w:rPr>
          <w:rFonts w:ascii="Times New Roman" w:hAnsi="Times New Roman"/>
          <w:sz w:val="24"/>
          <w:szCs w:val="24"/>
        </w:rPr>
        <w:t>Martinele</w:t>
      </w:r>
      <w:proofErr w:type="spellEnd"/>
      <w:r w:rsidR="003472D9">
        <w:rPr>
          <w:rFonts w:ascii="Times New Roman" w:hAnsi="Times New Roman"/>
          <w:sz w:val="24"/>
          <w:szCs w:val="24"/>
        </w:rPr>
        <w:t xml:space="preserve"> Alves Silva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26439B4F" w14:textId="77777777" w:rsidR="005E369E" w:rsidRDefault="005E369E" w:rsidP="008568EE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086F8D6F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8568EE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2CED71C0" w14:textId="6B02A65E" w:rsidR="008568EE" w:rsidRDefault="008568EE" w:rsidP="008568E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D216CCD" w14:textId="6470C912" w:rsidR="00760D8C" w:rsidRPr="00423F4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23F40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4C022BD0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6357197C" w:rsidR="002A0F40" w:rsidRDefault="51A1B89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51A1B897">
        <w:rPr>
          <w:rFonts w:ascii="Times New Roman" w:hAnsi="Times New Roman"/>
          <w:b/>
          <w:bCs/>
          <w:sz w:val="24"/>
          <w:szCs w:val="24"/>
        </w:rPr>
        <w:t>Palavras-Chave:</w:t>
      </w:r>
      <w:r w:rsidRPr="51A1B897">
        <w:rPr>
          <w:rFonts w:ascii="Times New Roman" w:hAnsi="Times New Roman"/>
          <w:sz w:val="24"/>
          <w:szCs w:val="24"/>
        </w:rPr>
        <w:t xml:space="preserve"> Palavra-chave1, Palavra-chave2, Palavra-chave3, </w:t>
      </w:r>
      <w:proofErr w:type="spellStart"/>
      <w:r w:rsidRPr="51A1B897">
        <w:rPr>
          <w:rFonts w:ascii="Times New Roman" w:hAnsi="Times New Roman"/>
          <w:sz w:val="24"/>
          <w:szCs w:val="24"/>
        </w:rPr>
        <w:t>Palavra-chaveN</w:t>
      </w:r>
      <w:proofErr w:type="spellEnd"/>
      <w:r w:rsidRPr="51A1B897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17FBEBE2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EFCB8A" w14:textId="17778C64" w:rsidR="00FF3E51" w:rsidRDefault="00FF3E5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w:anchor="_Toc207474828" w:history="1">
        <w:r w:rsidRPr="00C853E7">
          <w:rPr>
            <w:rStyle w:val="Hyperlink"/>
            <w:noProof/>
          </w:rPr>
          <w:t>Figura 1 - Cronograma de atividades do projeto.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_Toc207474828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828482" w14:textId="34602973" w:rsidR="004A28E0" w:rsidRDefault="00FF3E51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76242F9C" w14:textId="77777777" w:rsidR="006C1D24" w:rsidRDefault="006C1D24" w:rsidP="00824AA1"/>
    <w:p w14:paraId="67BB6A61" w14:textId="77777777" w:rsidR="006C1D24" w:rsidRDefault="006C1D24" w:rsidP="00824AA1"/>
    <w:p w14:paraId="6C534875" w14:textId="77777777" w:rsidR="006C1D24" w:rsidRDefault="006C1D24" w:rsidP="00824AA1"/>
    <w:p w14:paraId="3DFB0D16" w14:textId="77777777" w:rsidR="006C1D24" w:rsidRDefault="006C1D24" w:rsidP="00824AA1"/>
    <w:p w14:paraId="45801A81" w14:textId="4230BE27" w:rsidR="00AA0410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4" w:name="_Toc164355002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41C003DA" w14:textId="6F17B029" w:rsidR="00FF3E51" w:rsidRDefault="00FF3E51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"Quadro" </w:instrText>
      </w:r>
      <w:r>
        <w:rPr>
          <w:szCs w:val="24"/>
        </w:rPr>
        <w:fldChar w:fldCharType="separate"/>
      </w:r>
      <w:hyperlink w:anchor="_Toc207474842" w:history="1">
        <w:r w:rsidRPr="001544FA">
          <w:rPr>
            <w:rStyle w:val="Hyperlink"/>
            <w:noProof/>
          </w:rPr>
          <w:t>Quadro 1 - Orçamento.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_Toc207474842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85FCEF" w14:textId="7E608F85" w:rsidR="001D2529" w:rsidRDefault="00FF3E51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1D2529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5" w:name="_Toc164351159"/>
      <w:bookmarkStart w:id="16" w:name="_Toc164355003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LISTA DE 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 xml:space="preserve">ABREVIATURAS E </w:t>
      </w: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263"/>
        <w:gridCol w:w="6798"/>
      </w:tblGrid>
      <w:tr w:rsidR="004066E6" w14:paraId="2623308A" w14:textId="77777777" w:rsidTr="00616FDA">
        <w:tc>
          <w:tcPr>
            <w:tcW w:w="2263" w:type="dxa"/>
          </w:tcPr>
          <w:p w14:paraId="31429646" w14:textId="24A11785" w:rsidR="004066E6" w:rsidRDefault="00FD04B6" w:rsidP="0044252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04B6">
              <w:rPr>
                <w:rFonts w:ascii="Times New Roman" w:hAnsi="Times New Roman"/>
                <w:sz w:val="24"/>
                <w:szCs w:val="24"/>
              </w:rPr>
              <w:t>CSR/ESG</w:t>
            </w:r>
          </w:p>
        </w:tc>
        <w:tc>
          <w:tcPr>
            <w:tcW w:w="6798" w:type="dxa"/>
          </w:tcPr>
          <w:p w14:paraId="628BBECA" w14:textId="1DAE7790" w:rsidR="00276985" w:rsidRDefault="00276985" w:rsidP="001D252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76985">
              <w:rPr>
                <w:rFonts w:ascii="Times New Roman" w:hAnsi="Times New Roman"/>
                <w:sz w:val="24"/>
                <w:szCs w:val="24"/>
              </w:rPr>
              <w:t xml:space="preserve">Corporate Social </w:t>
            </w:r>
            <w:proofErr w:type="spellStart"/>
            <w:r w:rsidRPr="00276985">
              <w:rPr>
                <w:rFonts w:ascii="Times New Roman" w:hAnsi="Times New Roman"/>
                <w:sz w:val="24"/>
                <w:szCs w:val="24"/>
              </w:rPr>
              <w:t>Responsibility</w:t>
            </w:r>
            <w:proofErr w:type="spellEnd"/>
            <w:r w:rsidRPr="00276985">
              <w:rPr>
                <w:rFonts w:ascii="Times New Roman" w:hAnsi="Times New Roman"/>
                <w:sz w:val="24"/>
                <w:szCs w:val="24"/>
              </w:rPr>
              <w:t xml:space="preserve"> / Environmental, Social </w:t>
            </w:r>
            <w:proofErr w:type="spellStart"/>
            <w:r w:rsidRPr="00276985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27698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76985">
              <w:rPr>
                <w:rFonts w:ascii="Times New Roman" w:hAnsi="Times New Roman"/>
                <w:sz w:val="24"/>
                <w:szCs w:val="24"/>
              </w:rPr>
              <w:t>Governance</w:t>
            </w:r>
            <w:proofErr w:type="spellEnd"/>
            <w:r w:rsidRPr="00276985">
              <w:rPr>
                <w:rFonts w:ascii="Times New Roman" w:hAnsi="Times New Roman"/>
                <w:sz w:val="24"/>
                <w:szCs w:val="24"/>
              </w:rPr>
              <w:t xml:space="preserve"> (Responsabilidade Social Corporativa / Governança Ambiental, Social e Corporativa)</w:t>
            </w:r>
          </w:p>
        </w:tc>
      </w:tr>
      <w:tr w:rsidR="00715ABA" w14:paraId="797B8D8C" w14:textId="77777777" w:rsidTr="00616FDA">
        <w:tc>
          <w:tcPr>
            <w:tcW w:w="2263" w:type="dxa"/>
          </w:tcPr>
          <w:p w14:paraId="30E7BFA2" w14:textId="35FA79AC" w:rsidR="00715ABA" w:rsidRPr="00FD04B6" w:rsidRDefault="00A92E7B" w:rsidP="0044252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2E7B">
              <w:rPr>
                <w:rFonts w:ascii="Times New Roman" w:hAnsi="Times New Roman"/>
                <w:sz w:val="24"/>
                <w:szCs w:val="24"/>
              </w:rPr>
              <w:t>IDIS</w:t>
            </w:r>
          </w:p>
        </w:tc>
        <w:tc>
          <w:tcPr>
            <w:tcW w:w="6798" w:type="dxa"/>
          </w:tcPr>
          <w:p w14:paraId="45AF8484" w14:textId="3A6B2543" w:rsidR="00715ABA" w:rsidRPr="00276985" w:rsidRDefault="00A92E7B" w:rsidP="001D252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A92E7B">
              <w:rPr>
                <w:rFonts w:ascii="Times New Roman" w:hAnsi="Times New Roman"/>
                <w:sz w:val="24"/>
                <w:szCs w:val="24"/>
              </w:rPr>
              <w:t>Instituto para o Desenvolvimento do Investimento Social</w:t>
            </w:r>
          </w:p>
        </w:tc>
      </w:tr>
      <w:tr w:rsidR="00785362" w14:paraId="6FE183DD" w14:textId="77777777" w:rsidTr="00616FDA">
        <w:tc>
          <w:tcPr>
            <w:tcW w:w="2263" w:type="dxa"/>
          </w:tcPr>
          <w:p w14:paraId="1C573B6D" w14:textId="601A17C5" w:rsidR="00785362" w:rsidRPr="00A92E7B" w:rsidRDefault="00785362" w:rsidP="0044252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362">
              <w:rPr>
                <w:rFonts w:ascii="Times New Roman" w:hAnsi="Times New Roman"/>
                <w:sz w:val="24"/>
                <w:szCs w:val="24"/>
              </w:rPr>
              <w:t>IPEA</w:t>
            </w:r>
          </w:p>
        </w:tc>
        <w:tc>
          <w:tcPr>
            <w:tcW w:w="6798" w:type="dxa"/>
          </w:tcPr>
          <w:p w14:paraId="598F7753" w14:textId="72FD2624" w:rsidR="00785362" w:rsidRPr="00A92E7B" w:rsidRDefault="00785362" w:rsidP="001D252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85362">
              <w:rPr>
                <w:rFonts w:ascii="Times New Roman" w:hAnsi="Times New Roman"/>
                <w:sz w:val="24"/>
                <w:szCs w:val="24"/>
              </w:rPr>
              <w:t>Instituto de Pesquisa Econômica Aplicada</w:t>
            </w:r>
          </w:p>
        </w:tc>
      </w:tr>
      <w:tr w:rsidR="00785362" w14:paraId="36C100C3" w14:textId="77777777" w:rsidTr="00616FDA">
        <w:tc>
          <w:tcPr>
            <w:tcW w:w="2263" w:type="dxa"/>
          </w:tcPr>
          <w:p w14:paraId="095F7165" w14:textId="5D9DAA24" w:rsidR="00785362" w:rsidRPr="00A92E7B" w:rsidRDefault="00785362" w:rsidP="0044252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362">
              <w:rPr>
                <w:rFonts w:ascii="Times New Roman" w:hAnsi="Times New Roman"/>
                <w:sz w:val="24"/>
                <w:szCs w:val="24"/>
              </w:rPr>
              <w:t>ONGs</w:t>
            </w:r>
          </w:p>
        </w:tc>
        <w:tc>
          <w:tcPr>
            <w:tcW w:w="6798" w:type="dxa"/>
          </w:tcPr>
          <w:p w14:paraId="2D8DDF6C" w14:textId="32ED2BEC" w:rsidR="00785362" w:rsidRPr="00A92E7B" w:rsidRDefault="00785362" w:rsidP="001D252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85362">
              <w:rPr>
                <w:rFonts w:ascii="Times New Roman" w:hAnsi="Times New Roman"/>
                <w:sz w:val="24"/>
                <w:szCs w:val="24"/>
              </w:rPr>
              <w:t>Organizações Não Governamentais</w:t>
            </w:r>
          </w:p>
        </w:tc>
      </w:tr>
      <w:tr w:rsidR="00785362" w14:paraId="268A9FB9" w14:textId="77777777" w:rsidTr="00616FDA">
        <w:tc>
          <w:tcPr>
            <w:tcW w:w="2263" w:type="dxa"/>
          </w:tcPr>
          <w:p w14:paraId="1F07015B" w14:textId="07052200" w:rsidR="00785362" w:rsidRPr="00A92E7B" w:rsidRDefault="00785362" w:rsidP="0044252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362">
              <w:rPr>
                <w:rFonts w:ascii="Times New Roman" w:hAnsi="Times New Roman"/>
                <w:sz w:val="24"/>
                <w:szCs w:val="24"/>
              </w:rPr>
              <w:t>OSC</w:t>
            </w:r>
          </w:p>
        </w:tc>
        <w:tc>
          <w:tcPr>
            <w:tcW w:w="6798" w:type="dxa"/>
          </w:tcPr>
          <w:p w14:paraId="6ACBC67D" w14:textId="6AEC3CA2" w:rsidR="00785362" w:rsidRPr="00A92E7B" w:rsidRDefault="00DF2AD3" w:rsidP="001D252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DF2AD3">
              <w:rPr>
                <w:rFonts w:ascii="Times New Roman" w:hAnsi="Times New Roman"/>
                <w:sz w:val="24"/>
                <w:szCs w:val="24"/>
              </w:rPr>
              <w:t>Organização da Sociedade Civil</w:t>
            </w:r>
          </w:p>
        </w:tc>
      </w:tr>
    </w:tbl>
    <w:p w14:paraId="6D752B7A" w14:textId="20BF6224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000CF29C" w14:textId="70DCDFBA" w:rsidR="007B0611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9528" w:history="1">
            <w:r w:rsidR="007B0611" w:rsidRPr="008B739D">
              <w:rPr>
                <w:rStyle w:val="Hyperlink"/>
              </w:rPr>
              <w:t>1</w:t>
            </w:r>
            <w:r w:rsidR="007B0611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</w:rPr>
              <w:t>INTRODUÇÃO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_Toc206619528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13</w:t>
            </w:r>
            <w:r w:rsidR="007B0611">
              <w:rPr>
                <w:webHidden/>
              </w:rPr>
              <w:fldChar w:fldCharType="end"/>
            </w:r>
          </w:hyperlink>
        </w:p>
        <w:p w14:paraId="0BC3F95B" w14:textId="14744DFF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29" w:history="1">
            <w:r w:rsidR="007B0611" w:rsidRPr="008B739D">
              <w:rPr>
                <w:rStyle w:val="Hyperlink"/>
                <w:noProof/>
              </w:rPr>
              <w:t>1.1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Objetivos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_Toc206619529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14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7841D1C0" w14:textId="6C1C2E32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0" w:history="1">
            <w:r w:rsidR="007B0611" w:rsidRPr="008B739D">
              <w:rPr>
                <w:rStyle w:val="Hyperlink"/>
                <w:noProof/>
              </w:rPr>
              <w:t>1.1.1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Objetivo Geral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_Toc206619530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14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1018BB5E" w14:textId="79B960F8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1" w:history="1">
            <w:r w:rsidR="007B0611" w:rsidRPr="008B739D">
              <w:rPr>
                <w:rStyle w:val="Hyperlink"/>
                <w:noProof/>
              </w:rPr>
              <w:t>1.1.2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Objetivos específicos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_Toc206619531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14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1FD8B5EE" w14:textId="7DC5EE3F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2" w:history="1">
            <w:r w:rsidR="007B0611" w:rsidRPr="008B739D">
              <w:rPr>
                <w:rStyle w:val="Hyperlink"/>
                <w:noProof/>
              </w:rPr>
              <w:t>1.2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Delimitação do estudo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_Toc206619532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14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57C82874" w14:textId="3885E16A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3" w:history="1">
            <w:r w:rsidR="007B0611" w:rsidRPr="008B739D">
              <w:rPr>
                <w:rStyle w:val="Hyperlink"/>
                <w:noProof/>
              </w:rPr>
              <w:t>1.3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Relevância da pesquisa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_Toc206619533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15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34C4BE70" w14:textId="4CCA5E3D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4" w:history="1">
            <w:r w:rsidR="007B0611" w:rsidRPr="008B739D">
              <w:rPr>
                <w:rStyle w:val="Hyperlink"/>
                <w:noProof/>
              </w:rPr>
              <w:t>1.4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Metodologia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_Toc206619534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16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7ACA8F6C" w14:textId="0D74B53C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5" w:history="1">
            <w:r w:rsidR="007B0611" w:rsidRPr="008B739D">
              <w:rPr>
                <w:rStyle w:val="Hyperlink"/>
                <w:noProof/>
              </w:rPr>
              <w:t>1.5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Estrutura da documentação técnica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_Toc206619535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16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47ED200A" w14:textId="6F7079E0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6" w:history="1">
            <w:r w:rsidR="007B0611" w:rsidRPr="008B739D">
              <w:rPr>
                <w:rStyle w:val="Hyperlink"/>
                <w:noProof/>
              </w:rPr>
              <w:t>1.6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Cronograma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_Toc206619536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18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6EF2F892" w14:textId="321B45D4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37" w:history="1">
            <w:r w:rsidR="007B0611" w:rsidRPr="008B739D">
              <w:rPr>
                <w:rStyle w:val="Hyperlink"/>
                <w:noProof/>
              </w:rPr>
              <w:t>1.7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Orçamento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_Toc206619537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19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7A36EA2D" w14:textId="0A8B0044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38" w:history="1">
            <w:r w:rsidR="007B0611" w:rsidRPr="008B739D">
              <w:rPr>
                <w:rStyle w:val="Hyperlink"/>
              </w:rPr>
              <w:t>2</w:t>
            </w:r>
            <w:r w:rsidR="007B0611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</w:rPr>
              <w:t>REFERENCIAL TEÓRICO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_Toc206619538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20</w:t>
            </w:r>
            <w:r w:rsidR="007B0611">
              <w:rPr>
                <w:webHidden/>
              </w:rPr>
              <w:fldChar w:fldCharType="end"/>
            </w:r>
          </w:hyperlink>
        </w:p>
        <w:p w14:paraId="27C2CB57" w14:textId="3DCCF0FB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39" w:history="1">
            <w:r w:rsidR="007B0611" w:rsidRPr="008B739D">
              <w:rPr>
                <w:rStyle w:val="Hyperlink"/>
              </w:rPr>
              <w:t>3</w:t>
            </w:r>
            <w:r w:rsidR="007B0611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</w:rPr>
              <w:t>PROPOSTA DA APLICAÇÃO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_Toc206619539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21</w:t>
            </w:r>
            <w:r w:rsidR="007B0611">
              <w:rPr>
                <w:webHidden/>
              </w:rPr>
              <w:fldChar w:fldCharType="end"/>
            </w:r>
          </w:hyperlink>
        </w:p>
        <w:p w14:paraId="76FFA058" w14:textId="5A14A628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0" w:history="1">
            <w:r w:rsidR="007B0611" w:rsidRPr="008B739D">
              <w:rPr>
                <w:rStyle w:val="Hyperlink"/>
                <w:noProof/>
              </w:rPr>
              <w:t>3.1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Descrição da aplicação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_Toc206619540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47B744B5" w14:textId="1199873C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1" w:history="1">
            <w:r w:rsidR="007B0611" w:rsidRPr="008B739D">
              <w:rPr>
                <w:rStyle w:val="Hyperlink"/>
                <w:noProof/>
              </w:rPr>
              <w:t>3.2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Modelagem dos requisitos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_Toc206619541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5CD3AD97" w14:textId="10D2F44F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2" w:history="1">
            <w:r w:rsidR="007B0611" w:rsidRPr="008B739D">
              <w:rPr>
                <w:rStyle w:val="Hyperlink"/>
                <w:noProof/>
              </w:rPr>
              <w:t>3.2.1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Requisitos funcionais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_Toc206619542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3FB771E4" w14:textId="15E095CD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3" w:history="1">
            <w:r w:rsidR="007B0611" w:rsidRPr="008B739D">
              <w:rPr>
                <w:rStyle w:val="Hyperlink"/>
                <w:noProof/>
              </w:rPr>
              <w:t>3.2.2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Requisitos não funcionais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_Toc206619543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7B991137" w14:textId="12B911BF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4" w:history="1">
            <w:r w:rsidR="007B0611" w:rsidRPr="008B739D">
              <w:rPr>
                <w:rStyle w:val="Hyperlink"/>
                <w:noProof/>
              </w:rPr>
              <w:t>3.3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Casos de uso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_Toc206619544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3A365F92" w14:textId="1E40DE15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5" w:history="1">
            <w:r w:rsidR="007B0611" w:rsidRPr="008B739D">
              <w:rPr>
                <w:rStyle w:val="Hyperlink"/>
                <w:noProof/>
              </w:rPr>
              <w:t>3.3.1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Diagrama de caso de uso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_Toc206619545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21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52FD2FCA" w14:textId="122A717B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6" w:history="1">
            <w:r w:rsidR="007B0611" w:rsidRPr="008B739D">
              <w:rPr>
                <w:rStyle w:val="Hyperlink"/>
                <w:noProof/>
              </w:rPr>
              <w:t>3.4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Diagramas de Classes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_Toc206619546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561F4AB9" w14:textId="7F3626A5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7" w:history="1">
            <w:r w:rsidR="007B0611" w:rsidRPr="008B739D">
              <w:rPr>
                <w:rStyle w:val="Hyperlink"/>
                <w:noProof/>
              </w:rPr>
              <w:t>3.5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Regras de negócio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_Toc206619547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09827C18" w14:textId="46DDD1C3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8" w:history="1">
            <w:r w:rsidR="007B0611" w:rsidRPr="008B739D">
              <w:rPr>
                <w:rStyle w:val="Hyperlink"/>
                <w:noProof/>
              </w:rPr>
              <w:t>3.6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 xml:space="preserve">Protótipo da aplicação </w:t>
            </w:r>
            <w:r w:rsidR="007B0611" w:rsidRPr="008B739D">
              <w:rPr>
                <w:rStyle w:val="Hyperlink"/>
                <w:noProof/>
                <w:highlight w:val="yellow"/>
              </w:rPr>
              <w:t>(Wireframe)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_Toc206619548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6DDF52DF" w14:textId="0E9467C2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49" w:history="1">
            <w:r w:rsidR="007B0611" w:rsidRPr="008B739D">
              <w:rPr>
                <w:rStyle w:val="Hyperlink"/>
                <w:noProof/>
              </w:rPr>
              <w:t>3.7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Modelagem do banco de dados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_Toc206619549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2B7B3105" w14:textId="077C7A35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50" w:history="1">
            <w:r w:rsidR="007B0611" w:rsidRPr="008B739D">
              <w:rPr>
                <w:rStyle w:val="Hyperlink"/>
                <w:noProof/>
              </w:rPr>
              <w:t>3.7.1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Modelo entidade relacionamento (DER)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_Toc206619550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301457F9" w14:textId="4C2D93DE" w:rsidR="007B0611" w:rsidRDefault="009D4716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51" w:history="1">
            <w:r w:rsidR="007B0611" w:rsidRPr="008B739D">
              <w:rPr>
                <w:rStyle w:val="Hyperlink"/>
                <w:noProof/>
              </w:rPr>
              <w:t>3.7.2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Modelo físico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_Toc206619551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22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177FA60E" w14:textId="765BD5CD" w:rsidR="007B0611" w:rsidRDefault="009D4716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9552" w:history="1">
            <w:r w:rsidR="007B0611" w:rsidRPr="008B739D">
              <w:rPr>
                <w:rStyle w:val="Hyperlink"/>
                <w:noProof/>
              </w:rPr>
              <w:t>3.8</w:t>
            </w:r>
            <w:r w:rsidR="007B06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  <w:noProof/>
              </w:rPr>
              <w:t>Infraestrutura da aplicação</w:t>
            </w:r>
            <w:r w:rsidR="007B0611">
              <w:rPr>
                <w:noProof/>
                <w:webHidden/>
              </w:rPr>
              <w:tab/>
            </w:r>
            <w:r w:rsidR="007B0611">
              <w:rPr>
                <w:noProof/>
                <w:webHidden/>
              </w:rPr>
              <w:fldChar w:fldCharType="begin"/>
            </w:r>
            <w:r w:rsidR="007B0611">
              <w:rPr>
                <w:noProof/>
                <w:webHidden/>
              </w:rPr>
              <w:instrText xml:space="preserve"> PAGEREF _Toc206619552 \h </w:instrText>
            </w:r>
            <w:r w:rsidR="007B0611">
              <w:rPr>
                <w:noProof/>
                <w:webHidden/>
              </w:rPr>
            </w:r>
            <w:r w:rsidR="007B0611">
              <w:rPr>
                <w:noProof/>
                <w:webHidden/>
              </w:rPr>
              <w:fldChar w:fldCharType="separate"/>
            </w:r>
            <w:r w:rsidR="003D3E8E">
              <w:rPr>
                <w:noProof/>
                <w:webHidden/>
              </w:rPr>
              <w:t>23</w:t>
            </w:r>
            <w:r w:rsidR="007B0611">
              <w:rPr>
                <w:noProof/>
                <w:webHidden/>
              </w:rPr>
              <w:fldChar w:fldCharType="end"/>
            </w:r>
          </w:hyperlink>
        </w:p>
        <w:p w14:paraId="17121C37" w14:textId="1D5A8C19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53" w:history="1">
            <w:r w:rsidR="007B0611" w:rsidRPr="008B739D">
              <w:rPr>
                <w:rStyle w:val="Hyperlink"/>
              </w:rPr>
              <w:t>4.</w:t>
            </w:r>
            <w:r w:rsidR="007B0611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7B0611" w:rsidRPr="008B739D">
              <w:rPr>
                <w:rStyle w:val="Hyperlink"/>
              </w:rPr>
              <w:t>CONSIDERAÇÕES FINAIS E SUGESTÕES DE TRABALHOS FUTUROS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_Toc206619553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24</w:t>
            </w:r>
            <w:r w:rsidR="007B0611">
              <w:rPr>
                <w:webHidden/>
              </w:rPr>
              <w:fldChar w:fldCharType="end"/>
            </w:r>
          </w:hyperlink>
        </w:p>
        <w:p w14:paraId="2CD11524" w14:textId="3A2279A1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54" w:history="1">
            <w:r w:rsidR="007B0611" w:rsidRPr="008B739D">
              <w:rPr>
                <w:rStyle w:val="Hyperlink"/>
                <w:lang w:val="en-US"/>
              </w:rPr>
              <w:t>REFERÊNCIAS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_Toc206619554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25</w:t>
            </w:r>
            <w:r w:rsidR="007B0611">
              <w:rPr>
                <w:webHidden/>
              </w:rPr>
              <w:fldChar w:fldCharType="end"/>
            </w:r>
          </w:hyperlink>
        </w:p>
        <w:p w14:paraId="6C24D187" w14:textId="55DEC61B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55" w:history="1">
            <w:r w:rsidR="007B0611" w:rsidRPr="008B739D">
              <w:rPr>
                <w:rStyle w:val="Hyperlink"/>
                <w:lang w:val="en-US"/>
              </w:rPr>
              <w:t xml:space="preserve">APÊNDICES </w:t>
            </w:r>
            <w:r w:rsidR="007B0611" w:rsidRPr="008B739D">
              <w:rPr>
                <w:rStyle w:val="Hyperlink"/>
                <w:highlight w:val="yellow"/>
                <w:lang w:val="en-US"/>
              </w:rPr>
              <w:t>&lt;&lt; Opcional &gt;&gt;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_Toc206619555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26</w:t>
            </w:r>
            <w:r w:rsidR="007B0611">
              <w:rPr>
                <w:webHidden/>
              </w:rPr>
              <w:fldChar w:fldCharType="end"/>
            </w:r>
          </w:hyperlink>
        </w:p>
        <w:p w14:paraId="5B8724DF" w14:textId="131E994B" w:rsidR="007B0611" w:rsidRDefault="009D4716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9556" w:history="1">
            <w:r w:rsidR="007B0611" w:rsidRPr="008B739D">
              <w:rPr>
                <w:rStyle w:val="Hyperlink"/>
                <w:lang w:val="en-US"/>
              </w:rPr>
              <w:t xml:space="preserve">ANEXOS </w:t>
            </w:r>
            <w:r w:rsidR="007B0611" w:rsidRPr="008B739D">
              <w:rPr>
                <w:rStyle w:val="Hyperlink"/>
                <w:highlight w:val="yellow"/>
                <w:lang w:val="en-US"/>
              </w:rPr>
              <w:t>&lt;&lt; Opcional &gt;&gt;</w:t>
            </w:r>
            <w:r w:rsidR="007B0611">
              <w:rPr>
                <w:webHidden/>
              </w:rPr>
              <w:tab/>
            </w:r>
            <w:r w:rsidR="007B0611">
              <w:rPr>
                <w:webHidden/>
              </w:rPr>
              <w:fldChar w:fldCharType="begin"/>
            </w:r>
            <w:r w:rsidR="007B0611">
              <w:rPr>
                <w:webHidden/>
              </w:rPr>
              <w:instrText xml:space="preserve"> PAGEREF _Toc206619556 \h </w:instrText>
            </w:r>
            <w:r w:rsidR="007B0611">
              <w:rPr>
                <w:webHidden/>
              </w:rPr>
            </w:r>
            <w:r w:rsidR="007B0611">
              <w:rPr>
                <w:webHidden/>
              </w:rPr>
              <w:fldChar w:fldCharType="separate"/>
            </w:r>
            <w:r w:rsidR="003D3E8E">
              <w:rPr>
                <w:webHidden/>
              </w:rPr>
              <w:t>27</w:t>
            </w:r>
            <w:r w:rsidR="007B0611">
              <w:rPr>
                <w:webHidden/>
              </w:rPr>
              <w:fldChar w:fldCharType="end"/>
            </w:r>
          </w:hyperlink>
        </w:p>
        <w:p w14:paraId="2AA0E8EB" w14:textId="6A9E7087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7941B065" w14:textId="65E0E418" w:rsidR="004A28E0" w:rsidRPr="00224DC5" w:rsidRDefault="004A28E0" w:rsidP="005B062A">
      <w:pPr>
        <w:pStyle w:val="Ttulo1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9528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AE04F5" w14:textId="77777777" w:rsidR="00CA7A70" w:rsidRDefault="00CA7A70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91A0C9" w14:textId="77777777" w:rsidR="00F742A6" w:rsidRPr="00F742A6" w:rsidRDefault="00F742A6" w:rsidP="00F742A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742A6">
        <w:rPr>
          <w:rFonts w:ascii="Times New Roman" w:hAnsi="Times New Roman"/>
          <w:sz w:val="24"/>
          <w:szCs w:val="24"/>
        </w:rPr>
        <w:t>As organizações da sociedade civil (</w:t>
      </w:r>
      <w:proofErr w:type="spellStart"/>
      <w:r w:rsidRPr="00F742A6">
        <w:rPr>
          <w:rFonts w:ascii="Times New Roman" w:hAnsi="Times New Roman"/>
          <w:sz w:val="24"/>
          <w:szCs w:val="24"/>
        </w:rPr>
        <w:t>OSCs</w:t>
      </w:r>
      <w:proofErr w:type="spellEnd"/>
      <w:r w:rsidRPr="00F742A6">
        <w:rPr>
          <w:rFonts w:ascii="Times New Roman" w:hAnsi="Times New Roman"/>
          <w:sz w:val="24"/>
          <w:szCs w:val="24"/>
        </w:rPr>
        <w:t>), também conhecidas como ONGs, têm papel importante na sociedade brasileira, pois atuam em áreas como educação, saúde, meio ambiente e assistência social. Apesar da relevância, essas instituições enfrentam dificuldades constantes para captar recursos e dar visibilidade ao seu trabalho, o que compromete a continuidade de suas ações (CAPTADORES, 2022).</w:t>
      </w:r>
    </w:p>
    <w:p w14:paraId="75D21A5B" w14:textId="77777777" w:rsidR="00F742A6" w:rsidRPr="00F742A6" w:rsidRDefault="00F742A6" w:rsidP="00F742A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742A6">
        <w:rPr>
          <w:rFonts w:ascii="Times New Roman" w:hAnsi="Times New Roman"/>
          <w:sz w:val="24"/>
          <w:szCs w:val="24"/>
        </w:rPr>
        <w:t>Por outro lado, a pesquisa Doação Brasil (IDIS, 2024) mostra que muitos indivíduos e empresas demonstram interesse em apoiar causas sociais. No entanto, esse interesse nem sempre se transforma em ação. Fatores como a falta de transparência, a ausência de informações centralizadas sobre as necessidades das instituições e a desconfiança quanto ao destino das doações ainda representam grandes barreiras.</w:t>
      </w:r>
    </w:p>
    <w:p w14:paraId="1849FF03" w14:textId="77777777" w:rsidR="00F742A6" w:rsidRPr="00F742A6" w:rsidRDefault="00F742A6" w:rsidP="00F742A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742A6">
        <w:rPr>
          <w:rFonts w:ascii="Times New Roman" w:hAnsi="Times New Roman"/>
          <w:sz w:val="24"/>
          <w:szCs w:val="24"/>
        </w:rPr>
        <w:t>Nesse cenário, as plataformas digitais surgem como alternativas para aproximar doadores e ONGs, oferecendo ambientes mais práticos e confiáveis. Um exemplo é o Mapa das Organizações da Sociedade Civil, desenvolvido pelo Instituto de Pesquisa Econômica Aplicada (IPEA), que organiza dados sobre essas instituições e amplia sua visibilidade (IPEA, 2018).</w:t>
      </w:r>
    </w:p>
    <w:p w14:paraId="69C8C392" w14:textId="77777777" w:rsidR="00F742A6" w:rsidRPr="00F742A6" w:rsidRDefault="00F742A6" w:rsidP="00F742A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742A6">
        <w:rPr>
          <w:rFonts w:ascii="Times New Roman" w:hAnsi="Times New Roman"/>
          <w:sz w:val="24"/>
          <w:szCs w:val="24"/>
        </w:rPr>
        <w:t>Diante desse contexto, este trabalho propõe o desenvolvimento de uma plataforma digital para conectar doadores e ONGs, contemplando doações financeiras e não financeiras, como bens e serviços. Além disso, o sistema contará com recursos de gamificação, como metas e recompensas, que poderão ser convertidas em benefícios oferecidos por empresas parceiras.</w:t>
      </w:r>
    </w:p>
    <w:p w14:paraId="5E53CC78" w14:textId="45E7C420" w:rsidR="000D1661" w:rsidRDefault="00F742A6" w:rsidP="00F742A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742A6">
        <w:rPr>
          <w:rFonts w:ascii="Times New Roman" w:hAnsi="Times New Roman"/>
          <w:sz w:val="24"/>
          <w:szCs w:val="24"/>
        </w:rPr>
        <w:t>Com isso, o estudo pretende contribuir para reduzir as barreiras enfrentadas pelas ONGs no processo de captação de recursos e, ao mesmo tempo, estimular a confiança e o engajamento dos doadores, fortalecendo o impacto social dessas iniciativas.</w:t>
      </w:r>
    </w:p>
    <w:p w14:paraId="4FD8116D" w14:textId="675BDCFC" w:rsidR="000D1661" w:rsidRDefault="000D1661" w:rsidP="000D166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A1AFFF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35972C" w14:textId="77777777" w:rsidR="00672306" w:rsidRDefault="00672306">
      <w:pPr>
        <w:spacing w:after="0" w:line="240" w:lineRule="auto"/>
        <w:rPr>
          <w:rFonts w:ascii="Times New Roman" w:eastAsia="Times New Roman" w:hAnsi="Times New Roman"/>
          <w:b/>
          <w:bCs/>
          <w:iCs/>
          <w:sz w:val="24"/>
          <w:szCs w:val="28"/>
        </w:rPr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9529"/>
      <w:r>
        <w:br w:type="page"/>
      </w:r>
    </w:p>
    <w:p w14:paraId="29DDF66C" w14:textId="4A3995D3" w:rsidR="003D65D6" w:rsidRDefault="00117CA4" w:rsidP="005B062A">
      <w:pPr>
        <w:pStyle w:val="Ttulo2"/>
      </w:pPr>
      <w:r>
        <w:lastRenderedPageBreak/>
        <w:t>Objetivos</w:t>
      </w:r>
      <w:bookmarkEnd w:id="31"/>
      <w:bookmarkEnd w:id="32"/>
      <w:bookmarkEnd w:id="33"/>
      <w:bookmarkEnd w:id="34"/>
      <w:bookmarkEnd w:id="35"/>
    </w:p>
    <w:p w14:paraId="49F8CDD0" w14:textId="77777777" w:rsidR="00363AC4" w:rsidRDefault="00363AC4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D18678" w14:textId="18179E17" w:rsidR="001D2529" w:rsidRDefault="00C3435C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435C">
        <w:rPr>
          <w:rFonts w:ascii="Times New Roman" w:hAnsi="Times New Roman"/>
          <w:sz w:val="24"/>
          <w:szCs w:val="24"/>
        </w:rPr>
        <w:t>Este trabalho tem como propósito central propor o desenvolvimento de uma plataforma digital destinada a aproximar doadores e organizações não governamentais (ONGs). A definição dos objetivos é fundamental para direcionar o estudo e orientar as etapas necessárias à construção da solução proposta.</w:t>
      </w: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B9FB87" w14:textId="77777777" w:rsidR="009B05CD" w:rsidRDefault="009B05CD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9530"/>
      <w:r w:rsidRPr="00382BE7">
        <w:t>Objetivo Geral</w:t>
      </w:r>
      <w:bookmarkEnd w:id="36"/>
      <w:bookmarkEnd w:id="37"/>
      <w:bookmarkEnd w:id="38"/>
      <w:bookmarkEnd w:id="39"/>
    </w:p>
    <w:p w14:paraId="082F1DE5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7A104E" w14:textId="6BEE30C0" w:rsidR="00950773" w:rsidRDefault="00CF1BA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1BA1">
        <w:rPr>
          <w:rFonts w:ascii="Times New Roman" w:hAnsi="Times New Roman"/>
          <w:sz w:val="24"/>
          <w:szCs w:val="24"/>
        </w:rPr>
        <w:t>Desenvolver uma plataforma digital que conecte doadores e organizações não governamentais (ONGs), proporcionando um ambiente seguro, transparente e acessível para o processo de doação, abrangendo contribuições financeiras e não financeiras (bens e serviços).</w:t>
      </w:r>
    </w:p>
    <w:p w14:paraId="74E1A5E1" w14:textId="77777777" w:rsidR="009B05CD" w:rsidRDefault="009B05C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240B7" w14:textId="77777777" w:rsidR="001D2529" w:rsidRPr="003D35FF" w:rsidRDefault="001D2529" w:rsidP="009B05C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9531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4B4AD385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544E7F" w14:textId="77777777" w:rsidR="002201DD" w:rsidRPr="002201D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01DD">
        <w:rPr>
          <w:rFonts w:ascii="Times New Roman" w:hAnsi="Times New Roman"/>
          <w:sz w:val="24"/>
          <w:szCs w:val="24"/>
        </w:rPr>
        <w:t>•  Estruturar um espaço digital centralizado que facilite a interação entre doadores e ONGs;</w:t>
      </w:r>
    </w:p>
    <w:p w14:paraId="3554502C" w14:textId="77777777" w:rsidR="002201DD" w:rsidRPr="002201D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01DD">
        <w:rPr>
          <w:rFonts w:ascii="Times New Roman" w:hAnsi="Times New Roman"/>
          <w:sz w:val="24"/>
          <w:szCs w:val="24"/>
        </w:rPr>
        <w:t>•  Implementar mecanismos de transparência, como relatórios de impacto e registros detalhados das doações;</w:t>
      </w:r>
    </w:p>
    <w:p w14:paraId="7E948318" w14:textId="77777777" w:rsidR="002201DD" w:rsidRPr="002201D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01DD">
        <w:rPr>
          <w:rFonts w:ascii="Times New Roman" w:hAnsi="Times New Roman"/>
          <w:sz w:val="24"/>
          <w:szCs w:val="24"/>
        </w:rPr>
        <w:t>•  Adotar recursos de gamificação, incluindo metas e recompensas, para incentivar o engajamento contínuo dos usuários;</w:t>
      </w:r>
    </w:p>
    <w:p w14:paraId="22762B21" w14:textId="77777777" w:rsidR="002201DD" w:rsidRPr="002201D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01DD">
        <w:rPr>
          <w:rFonts w:ascii="Times New Roman" w:hAnsi="Times New Roman"/>
          <w:sz w:val="24"/>
          <w:szCs w:val="24"/>
        </w:rPr>
        <w:t>•  Contribuir para a sustentabilidade financeira das ONGs, ampliando suas oportunidades de captação de recursos;</w:t>
      </w:r>
    </w:p>
    <w:p w14:paraId="5EB6F518" w14:textId="2A614AC2" w:rsidR="009B05C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201DD">
        <w:rPr>
          <w:rFonts w:ascii="Times New Roman" w:hAnsi="Times New Roman"/>
          <w:sz w:val="24"/>
          <w:szCs w:val="24"/>
        </w:rPr>
        <w:t>•  Estabelecer parcerias com empresas a fim de oferecer benefícios vinculados às recompensas geradas na plataforma.</w:t>
      </w:r>
    </w:p>
    <w:p w14:paraId="6B856C57" w14:textId="77777777" w:rsidR="002201DD" w:rsidRDefault="002201DD" w:rsidP="002201D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9532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Pr="003D35FF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0EE501" w14:textId="77777777" w:rsidR="008F7B2C" w:rsidRPr="008F7B2C" w:rsidRDefault="008F7B2C" w:rsidP="008F7B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F7B2C">
        <w:rPr>
          <w:rFonts w:ascii="Times New Roman" w:hAnsi="Times New Roman"/>
          <w:sz w:val="24"/>
          <w:szCs w:val="24"/>
        </w:rPr>
        <w:t xml:space="preserve">O presente estudo concentra-se no desenvolvimento de uma plataforma digital voltada à intermediação entre doadores e organizações não governamentais (ONGs). O foco recai sobre a criação de um ambiente que favoreça a transparência, a segurança e o engajamento no </w:t>
      </w:r>
      <w:r w:rsidRPr="008F7B2C">
        <w:rPr>
          <w:rFonts w:ascii="Times New Roman" w:hAnsi="Times New Roman"/>
          <w:sz w:val="24"/>
          <w:szCs w:val="24"/>
        </w:rPr>
        <w:lastRenderedPageBreak/>
        <w:t>processo de doação, contemplando contribuições financeiras e não financeiras, como bens e serviços.</w:t>
      </w:r>
    </w:p>
    <w:p w14:paraId="00741855" w14:textId="77777777" w:rsidR="008F7B2C" w:rsidRPr="008F7B2C" w:rsidRDefault="008F7B2C" w:rsidP="008F7B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F7B2C">
        <w:rPr>
          <w:rFonts w:ascii="Times New Roman" w:hAnsi="Times New Roman"/>
          <w:sz w:val="24"/>
          <w:szCs w:val="24"/>
        </w:rPr>
        <w:t>A pesquisa delimita-se ao contexto das ONGs de pequeno e médio porte, que enfrentam maiores dificuldades na captação de recursos e na visibilidade de suas ações. Assim, não serão analisadas em profundidade as realidades de grandes organizações, que já possuem ampla estrutura de arrecadação e canais consolidados de comunicação com seus doadores.</w:t>
      </w:r>
    </w:p>
    <w:p w14:paraId="1F644B1A" w14:textId="00D61481" w:rsidR="005B73EB" w:rsidRDefault="008F7B2C" w:rsidP="008F7B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F7B2C">
        <w:rPr>
          <w:rFonts w:ascii="Times New Roman" w:hAnsi="Times New Roman"/>
          <w:sz w:val="24"/>
          <w:szCs w:val="24"/>
        </w:rPr>
        <w:t>Além disso, este estudo não pretende abranger aspectos jurídicos e fiscais complexos relacionados às doações, limitando-se à proposição tecnológica da solução e às funcionalidades que possam facilitar a aproximação entre doadores e instituições.</w:t>
      </w:r>
    </w:p>
    <w:p w14:paraId="4DB44208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0CE0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9533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0C61105C" w14:textId="77777777" w:rsidR="005724B0" w:rsidRPr="005B73EB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B37C39" w14:textId="77777777" w:rsidR="00D770E7" w:rsidRPr="00D770E7" w:rsidRDefault="00D770E7" w:rsidP="00D770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70E7">
        <w:rPr>
          <w:rFonts w:ascii="Times New Roman" w:hAnsi="Times New Roman"/>
          <w:sz w:val="24"/>
          <w:szCs w:val="24"/>
        </w:rPr>
        <w:t>A presente pesquisa mostra-se relevante por tratar de um problema comum enfrentado pelas organizações não governamentais (ONGs): a dificuldade de captar recursos e manter a transparência junto aos doadores. Muitas dessas instituições realizam trabalhos importantes em áreas sociais, ambientais e educacionais, mas encontram barreiras para garantir sua sustentabilidade financeira e ampliar sua visibilidade.</w:t>
      </w:r>
    </w:p>
    <w:p w14:paraId="4DB16994" w14:textId="77777777" w:rsidR="00D770E7" w:rsidRPr="00D770E7" w:rsidRDefault="00D770E7" w:rsidP="00D770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70E7">
        <w:rPr>
          <w:rFonts w:ascii="Times New Roman" w:hAnsi="Times New Roman"/>
          <w:sz w:val="24"/>
          <w:szCs w:val="24"/>
        </w:rPr>
        <w:t>A proposta de desenvolver uma plataforma digital que facilite a conexão entre doadores e ONGs ganha importância justamente por oferecer uma alternativa prática e acessível, que pode contribuir para aproximar as partes envolvidas e fortalecer a confiança no processo de doação. Além disso, a solução busca incentivar o engajamento por meio de recursos tecnológicos que simplificam a interação e aumentam a participação dos usuários.</w:t>
      </w:r>
    </w:p>
    <w:p w14:paraId="2A2C288F" w14:textId="77777777" w:rsidR="00D770E7" w:rsidRPr="00D770E7" w:rsidRDefault="00D770E7" w:rsidP="00D770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70E7">
        <w:rPr>
          <w:rFonts w:ascii="Times New Roman" w:hAnsi="Times New Roman"/>
          <w:sz w:val="24"/>
          <w:szCs w:val="24"/>
        </w:rPr>
        <w:t>Do ponto de vista acadêmico, o estudo também se mostra pertinente por explorar a aplicação da tecnologia em um contexto social. Trabalhos que unem inovação tecnológica e impacto social são cada vez mais necessários, pois demonstram como a área de sistemas de informação pode contribuir de forma concreta para o desenvolvimento da sociedade.</w:t>
      </w:r>
    </w:p>
    <w:p w14:paraId="1529D1D7" w14:textId="7B1CCEF6" w:rsidR="001735A7" w:rsidRDefault="00D770E7" w:rsidP="00D770E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770E7">
        <w:rPr>
          <w:rFonts w:ascii="Times New Roman" w:hAnsi="Times New Roman"/>
          <w:sz w:val="24"/>
          <w:szCs w:val="24"/>
        </w:rPr>
        <w:t>Assim, a pesquisa é significativa tanto para as ONGs, que poderão contar com um novo canal de apoio, quanto para os doadores, que terão mais segurança e facilidade ao contribuir com causas de interesse coletivo.</w:t>
      </w:r>
    </w:p>
    <w:p w14:paraId="20867A59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9BE2" w14:textId="77777777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900443" w14:textId="77777777" w:rsidR="00D770E7" w:rsidRDefault="00D770E7">
      <w:pPr>
        <w:spacing w:after="0" w:line="240" w:lineRule="auto"/>
        <w:rPr>
          <w:rFonts w:ascii="Times New Roman" w:eastAsia="Times New Roman" w:hAnsi="Times New Roman"/>
          <w:b/>
          <w:bCs/>
          <w:iCs/>
          <w:sz w:val="24"/>
          <w:szCs w:val="28"/>
        </w:rPr>
      </w:pPr>
      <w:bookmarkStart w:id="57" w:name="_Toc164355013"/>
      <w:bookmarkStart w:id="58" w:name="_Toc206619534"/>
      <w:bookmarkStart w:id="59" w:name="_Toc282461975"/>
      <w:bookmarkStart w:id="60" w:name="_Toc160207350"/>
      <w:bookmarkStart w:id="61" w:name="_Toc164351169"/>
      <w:r>
        <w:br w:type="page"/>
      </w:r>
    </w:p>
    <w:p w14:paraId="04252898" w14:textId="02F7E16F" w:rsidR="003476FE" w:rsidRDefault="005E042A" w:rsidP="005B062A">
      <w:pPr>
        <w:pStyle w:val="Ttulo2"/>
      </w:pPr>
      <w:r>
        <w:lastRenderedPageBreak/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209309D1" w14:textId="77777777" w:rsidR="00F906C2" w:rsidRPr="00443BE7" w:rsidRDefault="00F906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4116EA" w14:textId="77777777" w:rsidR="00934630" w:rsidRPr="00934630" w:rsidRDefault="00934630" w:rsidP="0093463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4630">
        <w:rPr>
          <w:rFonts w:ascii="Times New Roman" w:hAnsi="Times New Roman"/>
          <w:sz w:val="24"/>
          <w:szCs w:val="24"/>
        </w:rPr>
        <w:t>A metodologia deste trabalho foi organizada de forma a orientar o desenvolvimento da pesquisa e do protótipo da plataforma digital proposta. A escolha dos métodos considerou tanto a fundamentação teórica necessária quanto a aplicação prática voltada ao problema identificado.</w:t>
      </w:r>
    </w:p>
    <w:p w14:paraId="2418EF25" w14:textId="77777777" w:rsidR="00934630" w:rsidRPr="00934630" w:rsidRDefault="00934630" w:rsidP="0093463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4630">
        <w:rPr>
          <w:rFonts w:ascii="Times New Roman" w:hAnsi="Times New Roman"/>
          <w:sz w:val="24"/>
          <w:szCs w:val="24"/>
        </w:rPr>
        <w:t>A pesquisa possui caráter aplicado, pois busca apresentar uma solução prática para uma dificuldade real enfrentada pelas organizações não governamentais (ONGs), relacionada à captação de recursos e ao relacionamento com doadores. Quanto aos objetivos, classifica-se como exploratória e descritiva, já que procura compreender o cenário atual das doações digitais e descrever as necessidades de doadores e instituições.</w:t>
      </w:r>
    </w:p>
    <w:p w14:paraId="6B9B13A3" w14:textId="77777777" w:rsidR="00934630" w:rsidRPr="00934630" w:rsidRDefault="00934630" w:rsidP="0093463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4630">
        <w:rPr>
          <w:rFonts w:ascii="Times New Roman" w:hAnsi="Times New Roman"/>
          <w:sz w:val="24"/>
          <w:szCs w:val="24"/>
        </w:rPr>
        <w:t>Para a construção do referencial teórico, foi realizada uma pesquisa bibliográfica em livros, artigos científicos, sites especializados e relatórios do terceiro setor, com o intuito de reunir conceitos sobre inovação social, plataformas digitais e o papel das ONGs na sociedade. Essa etapa serviu como base para estruturar as funcionalidades que a solução deveria contemplar.</w:t>
      </w:r>
    </w:p>
    <w:p w14:paraId="374D5312" w14:textId="77777777" w:rsidR="00934630" w:rsidRPr="00934630" w:rsidRDefault="00934630" w:rsidP="0093463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4630">
        <w:rPr>
          <w:rFonts w:ascii="Times New Roman" w:hAnsi="Times New Roman"/>
          <w:sz w:val="24"/>
          <w:szCs w:val="24"/>
        </w:rPr>
        <w:t>Na etapa prática, optou-se pelo desenvolvimento de um protótipo funcional da plataforma, utilizando ferramentas voltadas para aplicações web. O protótipo incluiu recursos como cadastro de ONGs, cadastro de doadores, registro de doações financeiras e não financeiras, relatórios de impacto e mecanismos de engajamento, como metas e recompensas.</w:t>
      </w:r>
    </w:p>
    <w:p w14:paraId="21CDAD30" w14:textId="2C78A0F2" w:rsidR="004B1B39" w:rsidRDefault="00934630" w:rsidP="0093463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4630">
        <w:rPr>
          <w:rFonts w:ascii="Times New Roman" w:hAnsi="Times New Roman"/>
          <w:sz w:val="24"/>
          <w:szCs w:val="24"/>
        </w:rPr>
        <w:t>Por fim, a análise foi realizada de forma qualitativa, verificando se os requisitos levantados na pesquisa bibliográfica foram contemplados na solução. Além disso, buscou-se avaliar a usabilidade do protótipo e sua adequação ao objetivo central do trabalho, que é aproximar doadores e ONGs em um ambiente seguro e transparente.</w:t>
      </w:r>
    </w:p>
    <w:p w14:paraId="28936664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D42FCC" w14:textId="77777777" w:rsidR="001D2529" w:rsidRDefault="001D2529" w:rsidP="0093463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79E03A" w14:textId="17A5CB59" w:rsidR="003D65D6" w:rsidRDefault="00FB62B6" w:rsidP="005B062A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9535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técnica</w:t>
      </w:r>
      <w:bookmarkEnd w:id="65"/>
      <w:bookmarkEnd w:id="66"/>
    </w:p>
    <w:p w14:paraId="569ACBE4" w14:textId="77777777" w:rsidR="0086011C" w:rsidRDefault="0086011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BC9D60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6D26">
        <w:rPr>
          <w:rFonts w:ascii="Times New Roman" w:hAnsi="Times New Roman"/>
          <w:sz w:val="24"/>
          <w:szCs w:val="24"/>
        </w:rPr>
        <w:t xml:space="preserve">A presente documentação técnica foi organizada em quatro capítulos centrais, além das seções </w:t>
      </w:r>
      <w:proofErr w:type="spellStart"/>
      <w:r w:rsidRPr="00436D26">
        <w:rPr>
          <w:rFonts w:ascii="Times New Roman" w:hAnsi="Times New Roman"/>
          <w:sz w:val="24"/>
          <w:szCs w:val="24"/>
        </w:rPr>
        <w:t>pré</w:t>
      </w:r>
      <w:proofErr w:type="spellEnd"/>
      <w:r w:rsidRPr="00436D26">
        <w:rPr>
          <w:rFonts w:ascii="Times New Roman" w:hAnsi="Times New Roman"/>
          <w:sz w:val="24"/>
          <w:szCs w:val="24"/>
        </w:rPr>
        <w:t xml:space="preserve"> e pós-textuais, visando garantir a clareza na exposição do tema, a coerência metodológica e a sequência lógica do desenvolvimento do trabalho. A estrutura proposta busca facilitar a compreensão do leitor sobre o problema investigado, os referenciais teóricos utilizados, a solução desenvolvida e as conclusões obtidas.</w:t>
      </w:r>
    </w:p>
    <w:p w14:paraId="67EE39E0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2F2396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6D26">
        <w:rPr>
          <w:rFonts w:ascii="Times New Roman" w:hAnsi="Times New Roman"/>
          <w:sz w:val="24"/>
          <w:szCs w:val="24"/>
        </w:rPr>
        <w:lastRenderedPageBreak/>
        <w:t>Capítulo 1 – Introdução: apresenta a contextualização do tema escolhido, destacando a relevância das organizações não governamentais (ONGs) no cenário social brasileiro, bem como as dificuldades enfrentadas por essas instituições no processo de captação de recursos e de aproximação com doadores. Esse capítulo contempla também os objetivos geral e específicos da pesquisa, a delimitação do estudo, a justificativa e relevância da proposta, a metodologia empregada, a estrutura da documentação técnica, o cronograma de atividades e o orçamento previsto. Dessa forma, o primeiro capítulo fornece uma visão panorâmica do trabalho e estabelece as bases para o desenvolvimento dos demais capítulos.</w:t>
      </w:r>
    </w:p>
    <w:p w14:paraId="607509D5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5071024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6D26">
        <w:rPr>
          <w:rFonts w:ascii="Times New Roman" w:hAnsi="Times New Roman"/>
          <w:sz w:val="24"/>
          <w:szCs w:val="24"/>
        </w:rPr>
        <w:t>Capítulo 2 – Referencial Teórico: reúne o embasamento conceitual e científico que sustenta a pesquisa. Nesse capítulo, são abordados os principais conceitos relacionados ao terceiro setor, destacando o papel das ONGs na sociedade contemporânea, além de discutir modelos de captação de recursos, plataformas digitais voltadas a doações, mecanismos de transparência e prestação de contas, inovação social e práticas de gamificação aplicadas a sistemas digitais. O referencial teórico serve como alicerce para justificar a viabilidade da solução proposta e apoiar as escolhas metodológicas e tecnológicas adotadas.</w:t>
      </w:r>
    </w:p>
    <w:p w14:paraId="7B02EDCC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699835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6D26">
        <w:rPr>
          <w:rFonts w:ascii="Times New Roman" w:hAnsi="Times New Roman"/>
          <w:sz w:val="24"/>
          <w:szCs w:val="24"/>
        </w:rPr>
        <w:t>Capítulo 3 – Proposta da Aplicação: descreve em detalhes a solução tecnológica desenvolvida no âmbito deste trabalho. O capítulo contempla a modelagem dos requisitos funcionais e não funcionais, a elaboração de diagramas de casos de uso, diagramas de classes e regras de negócio que orientam o funcionamento do sistema. Além disso, são apresentados os protótipos (</w:t>
      </w:r>
      <w:proofErr w:type="spellStart"/>
      <w:r w:rsidRPr="00436D26">
        <w:rPr>
          <w:rFonts w:ascii="Times New Roman" w:hAnsi="Times New Roman"/>
          <w:sz w:val="24"/>
          <w:szCs w:val="24"/>
        </w:rPr>
        <w:t>wireframes</w:t>
      </w:r>
      <w:proofErr w:type="spellEnd"/>
      <w:r w:rsidRPr="00436D26">
        <w:rPr>
          <w:rFonts w:ascii="Times New Roman" w:hAnsi="Times New Roman"/>
          <w:sz w:val="24"/>
          <w:szCs w:val="24"/>
        </w:rPr>
        <w:t>) das interfaces, a modelagem do banco de dados — tanto em nível conceitual quanto físico — e a infraestrutura tecnológica prevista para a implementação. Esse capítulo constitui o núcleo prático do trabalho, no qual o projeto é descrito de maneira estruturada, permitindo visualizar a solução de forma clara e fundamentada.</w:t>
      </w:r>
    </w:p>
    <w:p w14:paraId="0000EEB7" w14:textId="77777777" w:rsidR="00436D26" w:rsidRPr="00436D26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926086" w14:textId="3ED2A491" w:rsidR="00BC17EA" w:rsidRDefault="00436D26" w:rsidP="00436D2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6D26">
        <w:rPr>
          <w:rFonts w:ascii="Times New Roman" w:hAnsi="Times New Roman"/>
          <w:sz w:val="24"/>
          <w:szCs w:val="24"/>
        </w:rPr>
        <w:t>Capítulo 4 – Considerações Finais e Sugestões de Trabalhos Futuros: apresenta uma síntese dos resultados alcançados com a pesquisa, destacando as contribuições práticas e acadêmicas do estudo. Nesse capítulo, são discutidas as limitações encontradas ao longo do desenvolvimento e são sugeridos trabalhos futuros, como a expansão das funcionalidades da plataforma, a integração com serviços de pagamento e logística, e a aplicação da solução em diferentes contextos sociais. O capítulo final, portanto, encerra a pesquisa, evidenciando sua relevância e apontando possibilidades de continuidade.</w:t>
      </w:r>
    </w:p>
    <w:p w14:paraId="36CAD2B4" w14:textId="77777777" w:rsidR="00D24E97" w:rsidRDefault="00D24E97">
      <w:pPr>
        <w:spacing w:after="0" w:line="240" w:lineRule="auto"/>
        <w:rPr>
          <w:rFonts w:ascii="Times New Roman" w:eastAsia="Times New Roman" w:hAnsi="Times New Roman"/>
          <w:b/>
          <w:bCs/>
          <w:iCs/>
          <w:sz w:val="24"/>
          <w:szCs w:val="28"/>
        </w:rPr>
      </w:pPr>
      <w:bookmarkStart w:id="67" w:name="_Toc160207352"/>
      <w:bookmarkStart w:id="68" w:name="_Toc164351171"/>
      <w:bookmarkStart w:id="69" w:name="_Toc164355015"/>
      <w:bookmarkStart w:id="70" w:name="_Toc206619536"/>
      <w:r>
        <w:br w:type="page"/>
      </w:r>
    </w:p>
    <w:p w14:paraId="48CBC000" w14:textId="77777777" w:rsidR="00436D26" w:rsidRDefault="00436D26" w:rsidP="005B062A">
      <w:pPr>
        <w:pStyle w:val="Ttulo2"/>
        <w:sectPr w:rsidR="00436D26" w:rsidSect="006E2721">
          <w:headerReference w:type="default" r:id="rId8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3AF1792A" w14:textId="3D217D2B" w:rsidR="000709D3" w:rsidRDefault="000709D3" w:rsidP="005B062A">
      <w:pPr>
        <w:pStyle w:val="Ttulo2"/>
      </w:pPr>
      <w:r>
        <w:lastRenderedPageBreak/>
        <w:t>Cronogram</w:t>
      </w:r>
      <w:bookmarkEnd w:id="67"/>
      <w:bookmarkEnd w:id="68"/>
      <w:r w:rsidR="001735A7">
        <w:t>a</w:t>
      </w:r>
      <w:bookmarkEnd w:id="69"/>
      <w:bookmarkEnd w:id="70"/>
    </w:p>
    <w:p w14:paraId="1FB370F4" w14:textId="77777777" w:rsidR="005B062A" w:rsidRDefault="005B062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227642" w14:textId="3B9CF2FD" w:rsidR="00101068" w:rsidRDefault="00101068" w:rsidP="00101068">
      <w:pPr>
        <w:pStyle w:val="Legenda"/>
      </w:pPr>
      <w:bookmarkStart w:id="71" w:name="_Toc20747482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Cronograma de atividades do projeto.</w:t>
      </w:r>
      <w:bookmarkEnd w:id="71"/>
    </w:p>
    <w:p w14:paraId="16D0D66E" w14:textId="766269A8" w:rsidR="001D2529" w:rsidRDefault="00101068" w:rsidP="00101068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3049BE" wp14:editId="13E2945D">
            <wp:extent cx="7651115" cy="4255135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115" cy="425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05EC03" w14:textId="23C71DF7" w:rsidR="001D2529" w:rsidRPr="001614A7" w:rsidRDefault="001614A7" w:rsidP="00101068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0"/>
          <w:szCs w:val="20"/>
        </w:rPr>
      </w:pPr>
      <w:r w:rsidRPr="001614A7">
        <w:rPr>
          <w:rFonts w:ascii="Times New Roman" w:hAnsi="Times New Roman"/>
          <w:sz w:val="20"/>
          <w:szCs w:val="20"/>
        </w:rPr>
        <w:t>Fonte: Elaborado pelos autores (2025).</w:t>
      </w:r>
    </w:p>
    <w:p w14:paraId="1794C8EB" w14:textId="77777777" w:rsidR="005B062A" w:rsidRDefault="005B062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8D8F3A" w14:textId="77777777" w:rsidR="00436D26" w:rsidRDefault="00436D26">
      <w:pPr>
        <w:spacing w:after="0" w:line="240" w:lineRule="auto"/>
        <w:rPr>
          <w:rFonts w:ascii="Times New Roman" w:eastAsia="Times New Roman" w:hAnsi="Times New Roman"/>
          <w:b/>
          <w:bCs/>
          <w:iCs/>
          <w:sz w:val="24"/>
          <w:szCs w:val="28"/>
        </w:rPr>
      </w:pPr>
      <w:bookmarkStart w:id="72" w:name="_Toc160207353"/>
      <w:bookmarkStart w:id="73" w:name="_Toc164351172"/>
      <w:bookmarkStart w:id="74" w:name="_Toc164355016"/>
      <w:bookmarkStart w:id="75" w:name="_Toc206619537"/>
      <w:r>
        <w:br w:type="page"/>
      </w:r>
    </w:p>
    <w:p w14:paraId="7262D1E0" w14:textId="6A06C3AC" w:rsidR="000709D3" w:rsidRDefault="000709D3" w:rsidP="005B062A">
      <w:pPr>
        <w:pStyle w:val="Ttulo2"/>
      </w:pPr>
      <w:r>
        <w:lastRenderedPageBreak/>
        <w:t>Orçamento</w:t>
      </w:r>
      <w:bookmarkEnd w:id="72"/>
      <w:bookmarkEnd w:id="73"/>
      <w:bookmarkEnd w:id="74"/>
      <w:bookmarkEnd w:id="75"/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3CCCEC" w14:textId="77777777" w:rsidR="0042598A" w:rsidRPr="0042598A" w:rsidRDefault="0042598A" w:rsidP="0042598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598A">
        <w:rPr>
          <w:rFonts w:ascii="Times New Roman" w:hAnsi="Times New Roman"/>
          <w:sz w:val="24"/>
          <w:szCs w:val="24"/>
        </w:rPr>
        <w:t>O orçamento do projeto foi elaborado com base em estimativas para um período de onze meses, de agosto de 2025 a junho de 2026. Foram considerados custos de mão de obra dos três desenvolvedores do grupo, infraestrutura em nuvem e APIs, além de despesas com internet, energia elétrica, softwares, materiais de consumo e impressão da documentação final.</w:t>
      </w:r>
    </w:p>
    <w:p w14:paraId="290DB1BD" w14:textId="028E59DF" w:rsidR="001D2529" w:rsidRDefault="0042598A" w:rsidP="0042598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598A">
        <w:rPr>
          <w:rFonts w:ascii="Times New Roman" w:hAnsi="Times New Roman"/>
          <w:sz w:val="24"/>
          <w:szCs w:val="24"/>
        </w:rPr>
        <w:t>Incluiu-se ainda uma contingência de 10% para possíveis imprevistos. Ressalta-se que todos os valores têm caráter acadêmico e estimativo, não correspondendo a gastos reais.</w:t>
      </w:r>
    </w:p>
    <w:p w14:paraId="22B7D899" w14:textId="77777777" w:rsidR="0038735B" w:rsidRDefault="0038735B" w:rsidP="0042598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0A9F97" w14:textId="533ABCE6" w:rsidR="00300505" w:rsidRDefault="00300505" w:rsidP="00300505">
      <w:pPr>
        <w:pStyle w:val="Legenda"/>
      </w:pPr>
      <w:bookmarkStart w:id="76" w:name="_Toc207474842"/>
      <w:r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Orçamento.</w:t>
      </w:r>
      <w:bookmarkEnd w:id="76"/>
    </w:p>
    <w:p w14:paraId="281A24A8" w14:textId="71AEF9A0" w:rsidR="00BC17EA" w:rsidRPr="00300505" w:rsidRDefault="0038735B" w:rsidP="00300505">
      <w:pPr>
        <w:keepNext/>
        <w:autoSpaceDE w:val="0"/>
        <w:autoSpaceDN w:val="0"/>
        <w:adjustRightInd w:val="0"/>
        <w:spacing w:after="0" w:line="360" w:lineRule="auto"/>
        <w:ind w:firstLine="709"/>
        <w:jc w:val="center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454181" wp14:editId="2FBA07B5">
            <wp:extent cx="6181725" cy="1725295"/>
            <wp:effectExtent l="0" t="0" r="9525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72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36899" w14:textId="0CC2B51E" w:rsidR="00BC17EA" w:rsidRPr="003535D4" w:rsidRDefault="003535D4" w:rsidP="003535D4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0"/>
          <w:szCs w:val="20"/>
        </w:rPr>
      </w:pPr>
      <w:r w:rsidRPr="003535D4">
        <w:rPr>
          <w:rFonts w:ascii="Times New Roman" w:hAnsi="Times New Roman"/>
          <w:sz w:val="20"/>
          <w:szCs w:val="20"/>
        </w:rPr>
        <w:t>Fonte: Elaborado pelos autores (2025).</w:t>
      </w: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2D774B8" w14:textId="315C2AAD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666724" w:rsidSect="00F24E9C">
          <w:headerReference w:type="default" r:id="rId11"/>
          <w:type w:val="continuous"/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65AA7729" w14:textId="77777777" w:rsidR="00436D26" w:rsidRDefault="00436D26">
      <w:pPr>
        <w:spacing w:after="0" w:line="240" w:lineRule="auto"/>
        <w:rPr>
          <w:rFonts w:ascii="Times New Roman" w:eastAsia="Times New Roman" w:hAnsi="Times New Roman"/>
          <w:b/>
          <w:bCs/>
          <w:kern w:val="32"/>
          <w:sz w:val="24"/>
          <w:szCs w:val="32"/>
        </w:rPr>
      </w:pPr>
      <w:bookmarkStart w:id="77" w:name="_Toc160207354"/>
      <w:bookmarkStart w:id="78" w:name="_Toc164351173"/>
      <w:bookmarkStart w:id="79" w:name="_Toc164355017"/>
      <w:bookmarkStart w:id="80" w:name="_Toc206619538"/>
      <w:r>
        <w:br w:type="page"/>
      </w:r>
    </w:p>
    <w:p w14:paraId="6A82C841" w14:textId="77777777" w:rsidR="00436D26" w:rsidRDefault="00436D26" w:rsidP="005B062A">
      <w:pPr>
        <w:pStyle w:val="Ttulo1"/>
        <w:sectPr w:rsidR="00436D26" w:rsidSect="00436D26">
          <w:headerReference w:type="default" r:id="rId12"/>
          <w:footerReference w:type="default" r:id="rId13"/>
          <w:type w:val="continuous"/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01BA8F18" w14:textId="3F3B8C51" w:rsidR="00225D0E" w:rsidRDefault="00122EB4" w:rsidP="005B062A">
      <w:pPr>
        <w:pStyle w:val="Ttulo1"/>
      </w:pPr>
      <w:r>
        <w:lastRenderedPageBreak/>
        <w:t>REFERENCIAL TEÓRICO</w:t>
      </w:r>
      <w:bookmarkEnd w:id="77"/>
      <w:bookmarkEnd w:id="78"/>
      <w:bookmarkEnd w:id="79"/>
      <w:bookmarkEnd w:id="80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81" w:name="_Toc160207357"/>
      <w:bookmarkStart w:id="82" w:name="_Toc164351176"/>
      <w:bookmarkStart w:id="83" w:name="_Toc164355018"/>
      <w:bookmarkStart w:id="84" w:name="_Toc206619539"/>
      <w:r>
        <w:lastRenderedPageBreak/>
        <w:t>PROPOSTA DA APLICAÇÃO</w:t>
      </w:r>
      <w:bookmarkEnd w:id="81"/>
      <w:bookmarkEnd w:id="82"/>
      <w:bookmarkEnd w:id="83"/>
      <w:bookmarkEnd w:id="84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85" w:name="_Toc160207358"/>
      <w:bookmarkStart w:id="86" w:name="_Toc164351178"/>
      <w:bookmarkStart w:id="87" w:name="_Toc164355020"/>
      <w:bookmarkStart w:id="88" w:name="_Toc206619540"/>
      <w:r>
        <w:t>Descrição da aplicação</w:t>
      </w:r>
      <w:bookmarkEnd w:id="85"/>
      <w:bookmarkEnd w:id="86"/>
      <w:bookmarkEnd w:id="87"/>
      <w:bookmarkEnd w:id="88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9" w:name="_Toc160207361"/>
      <w:bookmarkStart w:id="90" w:name="_Toc164351181"/>
      <w:bookmarkStart w:id="91" w:name="_Toc164355023"/>
      <w:bookmarkStart w:id="92" w:name="_Toc206619541"/>
      <w:r>
        <w:t>Modelagem dos requisitos</w:t>
      </w:r>
      <w:bookmarkEnd w:id="89"/>
      <w:bookmarkEnd w:id="90"/>
      <w:bookmarkEnd w:id="91"/>
      <w:bookmarkEnd w:id="92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93" w:name="_Toc160207362"/>
      <w:bookmarkStart w:id="94" w:name="_Toc164351182"/>
      <w:bookmarkStart w:id="95" w:name="_Toc164355024"/>
      <w:bookmarkStart w:id="96" w:name="_Toc206619542"/>
      <w:r>
        <w:t>Requisitos funcionais</w:t>
      </w:r>
      <w:bookmarkEnd w:id="93"/>
      <w:bookmarkEnd w:id="94"/>
      <w:bookmarkEnd w:id="95"/>
      <w:bookmarkEnd w:id="96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7" w:name="_Toc160207363"/>
      <w:bookmarkStart w:id="98" w:name="_Toc164351183"/>
      <w:bookmarkStart w:id="99" w:name="_Toc164355025"/>
      <w:bookmarkStart w:id="100" w:name="_Toc206619543"/>
      <w:r w:rsidRPr="00163DFB">
        <w:t>Requisitos não funcionais</w:t>
      </w:r>
      <w:bookmarkEnd w:id="97"/>
      <w:bookmarkEnd w:id="98"/>
      <w:bookmarkEnd w:id="99"/>
      <w:bookmarkEnd w:id="100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101" w:name="_Toc160207359"/>
      <w:bookmarkStart w:id="102" w:name="_Toc164351179"/>
      <w:bookmarkStart w:id="103" w:name="_Toc164355021"/>
      <w:bookmarkStart w:id="104" w:name="_Toc206619544"/>
      <w:r>
        <w:t>Casos de uso</w:t>
      </w:r>
      <w:bookmarkEnd w:id="101"/>
      <w:bookmarkEnd w:id="102"/>
      <w:bookmarkEnd w:id="103"/>
      <w:bookmarkEnd w:id="104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105" w:name="_Toc160207360"/>
      <w:bookmarkStart w:id="106" w:name="_Toc164351180"/>
      <w:bookmarkStart w:id="107" w:name="_Toc164355022"/>
      <w:bookmarkStart w:id="108" w:name="_Toc206619545"/>
      <w:r w:rsidRPr="0008728F">
        <w:t>Diagrama de caso de uso</w:t>
      </w:r>
      <w:bookmarkEnd w:id="105"/>
      <w:bookmarkEnd w:id="106"/>
      <w:bookmarkEnd w:id="107"/>
      <w:bookmarkEnd w:id="108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9" w:name="_Toc160207364"/>
      <w:bookmarkStart w:id="110" w:name="_Toc164355026"/>
      <w:bookmarkStart w:id="111" w:name="_Toc206619546"/>
      <w:r>
        <w:lastRenderedPageBreak/>
        <w:t>Diagramas de Classes</w:t>
      </w:r>
      <w:bookmarkStart w:id="112" w:name="_Toc164351184"/>
      <w:bookmarkEnd w:id="109"/>
      <w:bookmarkEnd w:id="110"/>
      <w:bookmarkEnd w:id="111"/>
      <w:r w:rsidR="005B062A">
        <w:t xml:space="preserve"> </w:t>
      </w:r>
      <w:bookmarkEnd w:id="112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13" w:name="_Toc206619547"/>
      <w:r>
        <w:t>Regras de negócio</w:t>
      </w:r>
      <w:bookmarkEnd w:id="113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4" w:name="_Toc164351177"/>
      <w:bookmarkStart w:id="115" w:name="_Toc164355019"/>
      <w:bookmarkStart w:id="116" w:name="_Toc206619548"/>
      <w:r w:rsidRPr="0009717B">
        <w:t xml:space="preserve">Protótipo da aplicação </w:t>
      </w:r>
      <w:r w:rsidRPr="004E4193">
        <w:rPr>
          <w:highlight w:val="yellow"/>
        </w:rPr>
        <w:t>(</w:t>
      </w:r>
      <w:proofErr w:type="spellStart"/>
      <w:r w:rsidRPr="004E4193">
        <w:rPr>
          <w:highlight w:val="yellow"/>
        </w:rPr>
        <w:t>Wireframe</w:t>
      </w:r>
      <w:proofErr w:type="spellEnd"/>
      <w:r w:rsidRPr="004E4193">
        <w:rPr>
          <w:highlight w:val="yellow"/>
        </w:rPr>
        <w:t>)</w:t>
      </w:r>
      <w:bookmarkEnd w:id="114"/>
      <w:bookmarkEnd w:id="115"/>
      <w:bookmarkEnd w:id="116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7" w:name="_Toc160207365"/>
      <w:bookmarkStart w:id="118" w:name="_Toc164351185"/>
      <w:bookmarkStart w:id="119" w:name="_Toc164355027"/>
      <w:bookmarkStart w:id="120" w:name="_Toc206619549"/>
      <w:r>
        <w:t xml:space="preserve">Modelagem </w:t>
      </w:r>
      <w:r w:rsidR="002A5BE9">
        <w:t>do banco de dados</w:t>
      </w:r>
      <w:bookmarkEnd w:id="117"/>
      <w:bookmarkEnd w:id="118"/>
      <w:bookmarkEnd w:id="119"/>
      <w:bookmarkEnd w:id="120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21" w:name="_Toc160207366"/>
      <w:bookmarkStart w:id="122" w:name="_Toc164351186"/>
      <w:bookmarkStart w:id="123" w:name="_Toc164355028"/>
      <w:bookmarkStart w:id="124" w:name="_Toc206619550"/>
      <w:r>
        <w:t>Modelo entidade relacionamento (DER)</w:t>
      </w:r>
      <w:bookmarkEnd w:id="121"/>
      <w:bookmarkEnd w:id="122"/>
      <w:bookmarkEnd w:id="123"/>
      <w:bookmarkEnd w:id="124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25" w:name="_Toc160207367"/>
      <w:bookmarkStart w:id="126" w:name="_Toc164351187"/>
      <w:bookmarkStart w:id="127" w:name="_Toc164355029"/>
      <w:bookmarkStart w:id="128" w:name="_Toc206619551"/>
      <w:r w:rsidRPr="00487191">
        <w:t>Modelo físico</w:t>
      </w:r>
      <w:bookmarkEnd w:id="125"/>
      <w:bookmarkEnd w:id="126"/>
      <w:bookmarkEnd w:id="127"/>
      <w:bookmarkEnd w:id="128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4BDF243C" w:rsidR="002A5BE9" w:rsidRDefault="00487191" w:rsidP="005B062A">
      <w:pPr>
        <w:pStyle w:val="Ttulo2"/>
      </w:pPr>
      <w:bookmarkStart w:id="129" w:name="_Toc160207368"/>
      <w:bookmarkStart w:id="130" w:name="_Toc164351188"/>
      <w:bookmarkStart w:id="131" w:name="_Toc164355030"/>
      <w:bookmarkStart w:id="132" w:name="_Toc206619552"/>
      <w:r>
        <w:lastRenderedPageBreak/>
        <w:t>Infraestrutura da aplicação</w:t>
      </w:r>
      <w:bookmarkEnd w:id="129"/>
      <w:bookmarkEnd w:id="130"/>
      <w:bookmarkEnd w:id="131"/>
      <w:bookmarkEnd w:id="132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D5AD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05E882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B187E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37FFEF2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7763C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BF2F66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2CA8E7AE" w:rsidR="0039743D" w:rsidRDefault="00717447" w:rsidP="009851D0">
      <w:pPr>
        <w:pStyle w:val="Ttulo1"/>
        <w:numPr>
          <w:ilvl w:val="0"/>
          <w:numId w:val="1"/>
        </w:numPr>
      </w:pPr>
      <w:bookmarkStart w:id="133" w:name="_Toc282462003"/>
      <w:bookmarkStart w:id="134" w:name="_Toc160207376"/>
      <w:bookmarkStart w:id="135" w:name="_Toc164351196"/>
      <w:bookmarkStart w:id="136" w:name="_Toc164355037"/>
      <w:bookmarkStart w:id="137" w:name="_Toc206619553"/>
      <w:r>
        <w:lastRenderedPageBreak/>
        <w:t>CONSIDERAÇÕES FINAIS</w:t>
      </w:r>
      <w:r w:rsidR="004D2250">
        <w:t xml:space="preserve"> </w:t>
      </w:r>
      <w:r w:rsidR="00A17F36">
        <w:t xml:space="preserve">E </w:t>
      </w:r>
      <w:bookmarkEnd w:id="133"/>
      <w:r w:rsidR="00463AB8">
        <w:t>SUGESTÕES DE TRABALHOS FUTUROS</w:t>
      </w:r>
      <w:bookmarkEnd w:id="134"/>
      <w:bookmarkEnd w:id="135"/>
      <w:bookmarkEnd w:id="136"/>
      <w:bookmarkEnd w:id="137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436D26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2A4FA7DC" w:rsidR="002A297D" w:rsidRPr="00050B71" w:rsidRDefault="004D2250" w:rsidP="00050B71">
      <w:pPr>
        <w:pStyle w:val="Ttulo"/>
        <w:rPr>
          <w:lang w:val="en-US"/>
        </w:rPr>
      </w:pPr>
      <w:bookmarkStart w:id="138" w:name="_Toc282462004"/>
      <w:bookmarkStart w:id="139" w:name="_Toc160207377"/>
      <w:bookmarkStart w:id="140" w:name="_Toc164351197"/>
      <w:bookmarkStart w:id="141" w:name="_Toc164355038"/>
      <w:bookmarkStart w:id="142" w:name="_Toc206619554"/>
      <w:r w:rsidRPr="00050B71">
        <w:rPr>
          <w:lang w:val="en-US"/>
        </w:rPr>
        <w:lastRenderedPageBreak/>
        <w:t>REFERÊNCIAS</w:t>
      </w:r>
      <w:bookmarkEnd w:id="138"/>
      <w:bookmarkEnd w:id="139"/>
      <w:bookmarkEnd w:id="140"/>
      <w:bookmarkEnd w:id="141"/>
      <w:bookmarkEnd w:id="142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1D2529" w:rsidRDefault="00E25259" w:rsidP="009E1AF7">
      <w:pPr>
        <w:pStyle w:val="Ttulo"/>
        <w:rPr>
          <w:lang w:val="en-US"/>
        </w:rPr>
      </w:pPr>
      <w:bookmarkStart w:id="143" w:name="_Toc160207379"/>
      <w:bookmarkStart w:id="144" w:name="_Toc164351199"/>
      <w:bookmarkStart w:id="145" w:name="_Toc164355039"/>
      <w:bookmarkStart w:id="146" w:name="_Toc206619555"/>
      <w:r w:rsidRPr="001D2529">
        <w:rPr>
          <w:lang w:val="en-US"/>
        </w:rPr>
        <w:lastRenderedPageBreak/>
        <w:t>APÊNDICE</w:t>
      </w:r>
      <w:bookmarkEnd w:id="143"/>
      <w:bookmarkEnd w:id="144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45"/>
      <w:bookmarkEnd w:id="146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47" w:name="_Toc160207380"/>
      <w:bookmarkStart w:id="148" w:name="_Toc164351200"/>
      <w:bookmarkStart w:id="149" w:name="_Toc164355040"/>
      <w:bookmarkStart w:id="150" w:name="_Toc206619556"/>
      <w:r w:rsidRPr="001D2529">
        <w:rPr>
          <w:lang w:val="en-US"/>
        </w:rPr>
        <w:lastRenderedPageBreak/>
        <w:t>ANEXO</w:t>
      </w:r>
      <w:bookmarkEnd w:id="147"/>
      <w:bookmarkEnd w:id="148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49"/>
      <w:bookmarkEnd w:id="150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436D26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D159D" w14:textId="77777777" w:rsidR="00BD40F0" w:rsidRDefault="00BD40F0" w:rsidP="00116BEC">
      <w:pPr>
        <w:spacing w:after="0" w:line="240" w:lineRule="auto"/>
      </w:pPr>
      <w:r>
        <w:separator/>
      </w:r>
    </w:p>
  </w:endnote>
  <w:endnote w:type="continuationSeparator" w:id="0">
    <w:p w14:paraId="15CFDAE5" w14:textId="77777777" w:rsidR="00BD40F0" w:rsidRDefault="00BD40F0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53C16" w14:textId="77777777" w:rsidR="00BD40F0" w:rsidRDefault="00BD40F0" w:rsidP="00116BEC">
      <w:pPr>
        <w:spacing w:after="0" w:line="240" w:lineRule="auto"/>
      </w:pPr>
      <w:r>
        <w:separator/>
      </w:r>
    </w:p>
  </w:footnote>
  <w:footnote w:type="continuationSeparator" w:id="0">
    <w:p w14:paraId="70A525D6" w14:textId="77777777" w:rsidR="00BD40F0" w:rsidRDefault="00BD40F0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641567"/>
      <w:docPartObj>
        <w:docPartGallery w:val="Page Numbers (Top of Page)"/>
        <w:docPartUnique/>
      </w:docPartObj>
    </w:sdtPr>
    <w:sdtEndPr/>
    <w:sdtContent>
      <w:p w14:paraId="73F56C73" w14:textId="40EDBA7C" w:rsidR="003535D4" w:rsidRDefault="003535D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7442941"/>
      <w:docPartObj>
        <w:docPartGallery w:val="Page Numbers (Top of Page)"/>
        <w:docPartUnique/>
      </w:docPartObj>
    </w:sdtPr>
    <w:sdtEndPr/>
    <w:sdtContent>
      <w:p w14:paraId="026B854D" w14:textId="77777777" w:rsidR="00F24E9C" w:rsidRDefault="00F24E9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59D6E" w14:textId="77777777" w:rsidR="00F24E9C" w:rsidRDefault="00F24E9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2883"/>
      <w:docPartObj>
        <w:docPartGallery w:val="Page Numbers (Top of Page)"/>
        <w:docPartUnique/>
      </w:docPartObj>
    </w:sdtPr>
    <w:sdtEndPr/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068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FD0"/>
    <w:rsid w:val="00133786"/>
    <w:rsid w:val="001337B2"/>
    <w:rsid w:val="001338F5"/>
    <w:rsid w:val="00133D8B"/>
    <w:rsid w:val="001349EC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4A7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1DD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6985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505"/>
    <w:rsid w:val="003006F1"/>
    <w:rsid w:val="00300DA3"/>
    <w:rsid w:val="003011D3"/>
    <w:rsid w:val="0030219E"/>
    <w:rsid w:val="00303099"/>
    <w:rsid w:val="00304427"/>
    <w:rsid w:val="00304642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2D9"/>
    <w:rsid w:val="003473B8"/>
    <w:rsid w:val="003476FE"/>
    <w:rsid w:val="00347FC3"/>
    <w:rsid w:val="00350DD1"/>
    <w:rsid w:val="0035137B"/>
    <w:rsid w:val="00351439"/>
    <w:rsid w:val="00352172"/>
    <w:rsid w:val="0035241B"/>
    <w:rsid w:val="003535D4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35B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3E8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066E6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F40"/>
    <w:rsid w:val="0042598A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09E"/>
    <w:rsid w:val="00435306"/>
    <w:rsid w:val="0043532F"/>
    <w:rsid w:val="004357CA"/>
    <w:rsid w:val="00435B45"/>
    <w:rsid w:val="00435FCF"/>
    <w:rsid w:val="004367F1"/>
    <w:rsid w:val="00436A6D"/>
    <w:rsid w:val="00436D26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52A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6FDA"/>
    <w:rsid w:val="00617008"/>
    <w:rsid w:val="00617E7A"/>
    <w:rsid w:val="00617ED0"/>
    <w:rsid w:val="00620697"/>
    <w:rsid w:val="006210D6"/>
    <w:rsid w:val="006217C2"/>
    <w:rsid w:val="006217E8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306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ABA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62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611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4087"/>
    <w:rsid w:val="007E506E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568EE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8F7B2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4630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24F3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4B85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5CD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4716"/>
    <w:rsid w:val="009D6E16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622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116E"/>
    <w:rsid w:val="00A82338"/>
    <w:rsid w:val="00A829AF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2E7B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D1355"/>
    <w:rsid w:val="00BD226F"/>
    <w:rsid w:val="00BD231C"/>
    <w:rsid w:val="00BD27E2"/>
    <w:rsid w:val="00BD3B7B"/>
    <w:rsid w:val="00BD40F0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35C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036"/>
    <w:rsid w:val="00CE5ADD"/>
    <w:rsid w:val="00CE67FF"/>
    <w:rsid w:val="00CE6C50"/>
    <w:rsid w:val="00CE6E6F"/>
    <w:rsid w:val="00CF0C9E"/>
    <w:rsid w:val="00CF1587"/>
    <w:rsid w:val="00CF17E5"/>
    <w:rsid w:val="00CF1BA1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4E97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847"/>
    <w:rsid w:val="00D7634A"/>
    <w:rsid w:val="00D770E7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AD3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2BAA"/>
    <w:rsid w:val="00EC304D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4E9C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2A6"/>
    <w:rsid w:val="00F747E3"/>
    <w:rsid w:val="00F7482B"/>
    <w:rsid w:val="00F75296"/>
    <w:rsid w:val="00F75D6E"/>
    <w:rsid w:val="00F761D8"/>
    <w:rsid w:val="00F76253"/>
    <w:rsid w:val="00F827A0"/>
    <w:rsid w:val="00F83932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339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4B6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3E51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C4072A7"/>
    <w:rsid w:val="51A1B897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2D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4066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2628</Words>
  <Characters>14193</Characters>
  <Application>Microsoft Office Word</Application>
  <DocSecurity>0</DocSecurity>
  <Lines>118</Lines>
  <Paragraphs>33</Paragraphs>
  <ScaleCrop>false</ScaleCrop>
  <Company>Uninove</Company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Guuh ㅤ</cp:lastModifiedBy>
  <cp:revision>2</cp:revision>
  <cp:lastPrinted>2011-06-18T21:03:00Z</cp:lastPrinted>
  <dcterms:created xsi:type="dcterms:W3CDTF">2025-08-30T23:02:00Z</dcterms:created>
  <dcterms:modified xsi:type="dcterms:W3CDTF">2025-08-30T23:02:00Z</dcterms:modified>
</cp:coreProperties>
</file>