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00"/>
        <w:rPr>
          <w:sz w:val="32"/>
          <w:b/>
          <w:sz w:val="32"/>
          <w:b/>
          <w:szCs w:val="32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eastAsia="pt-BR"/>
        </w:rPr>
        <w:t>Objetivos</w:t>
      </w:r>
      <w:r/>
    </w:p>
    <w:p>
      <w:pPr>
        <w:pStyle w:val="Normal"/>
        <w:spacing w:lineRule="auto" w:line="240" w:before="0" w:after="100"/>
        <w:ind w:firstLine="298"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pt-BR"/>
        </w:rPr>
        <w:t xml:space="preserve">Nesta seção, será apresentado o objetivo do trabalho e como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pt-BR"/>
        </w:rPr>
        <w:t>estão organizados os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pt-BR"/>
        </w:rPr>
        <w:t xml:space="preserve"> passos para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pt-BR"/>
        </w:rPr>
        <w:t xml:space="preserve">atender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pt-BR"/>
        </w:rPr>
        <w:t>o que foi proposto. Para fins de segurança não será exposto no trabalho o nome da aplicação alvo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pt-BR"/>
        </w:rPr>
        <w:t xml:space="preserve"> utilizada para testes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pt-BR"/>
        </w:rPr>
        <w:t>.</w:t>
      </w:r>
      <w:r/>
    </w:p>
    <w:p>
      <w:pPr>
        <w:pStyle w:val="Normal"/>
        <w:spacing w:lineRule="auto" w:line="240" w:before="0" w:after="100"/>
        <w:ind w:firstLine="298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/>
    </w:p>
    <w:p>
      <w:pPr>
        <w:pStyle w:val="Normal"/>
        <w:spacing w:lineRule="auto" w:line="240" w:before="0" w:after="100"/>
        <w:rPr>
          <w:sz w:val="32"/>
          <w:b/>
          <w:sz w:val="32"/>
          <w:b/>
          <w:szCs w:val="32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eastAsia="pt-BR"/>
        </w:rPr>
        <w:t>Objetivo Geral</w:t>
      </w:r>
      <w:r/>
    </w:p>
    <w:p>
      <w:pPr>
        <w:pStyle w:val="Normal"/>
        <w:spacing w:lineRule="auto" w:line="240" w:before="0" w:after="100"/>
        <w:ind w:firstLine="298"/>
        <w:rPr>
          <w:sz w:val="28"/>
          <w:sz w:val="28"/>
          <w:szCs w:val="28"/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pt-BR"/>
        </w:rPr>
        <w:t>O objetivo geral do trabalho é identificar pontos vulneráveis na estrutura de segurança do sistema computacional do IFPE escolhido para os testes, usando técnicas e ferramentas específicas para Pentest.</w:t>
      </w:r>
      <w:r/>
    </w:p>
    <w:p>
      <w:pPr>
        <w:pStyle w:val="Normal"/>
        <w:spacing w:lineRule="auto" w:line="240" w:before="0" w:after="100"/>
        <w:ind w:firstLine="298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/>
    </w:p>
    <w:p>
      <w:pPr>
        <w:pStyle w:val="Normal"/>
        <w:spacing w:lineRule="auto" w:line="240" w:before="0" w:after="100"/>
        <w:rPr>
          <w:sz w:val="32"/>
          <w:b/>
          <w:sz w:val="32"/>
          <w:b/>
          <w:szCs w:val="32"/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eastAsia="pt-BR"/>
        </w:rPr>
        <w:t>Objetivos Específicos</w:t>
      </w:r>
      <w:r/>
    </w:p>
    <w:p>
      <w:pPr>
        <w:pStyle w:val="Normal"/>
        <w:spacing w:lineRule="auto" w:line="240" w:before="0" w:after="100"/>
        <w:rPr>
          <w:sz w:val="28"/>
          <w:sz w:val="28"/>
          <w:szCs w:val="28"/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pt-BR"/>
        </w:rPr>
        <w:t xml:space="preserve">Para atender o objetivo proposto existe uma série de passos a serem realizados, o primeiro passo é elaborar um plano de testes que seja condizente com as características do sistema-alvo para servir como guia das atividades de testes que serão executadas. </w:t>
      </w:r>
      <w:r/>
    </w:p>
    <w:p>
      <w:pPr>
        <w:pStyle w:val="Normal"/>
        <w:spacing w:lineRule="auto" w:line="240" w:before="0" w:after="100"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pt-BR" w:bidi="ar-SA"/>
        </w:rPr>
        <w:t>Feito isso,  a Diretoria Geral de Tecnologia da Informação (DGTI) do IFPE deverá fornecer, aos analistas de testes, acesso a um ambiente de testes que seja uma cópia do sistema real, livre para sofrer ataques de forma isolada do sistema em produção. Então será realizada toda a bateria de testes de intrusão no sistema-alvo.</w:t>
      </w:r>
      <w:r/>
    </w:p>
    <w:p>
      <w:pPr>
        <w:pStyle w:val="Normal"/>
        <w:spacing w:lineRule="auto" w:line="240" w:before="0" w:after="100"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pt-BR" w:bidi="ar-SA"/>
        </w:rPr>
        <w:t>Por fim, todos os resultados dos testes serão registrados em um Relatório de Execução. Posteriormente, esse documento será entregue à DGTI para que as vulnerabilidades encontradas possam ser elucidadas, analisadas e corrigidas pelos responsáveis que prestam manutenção à aplicação testada.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a16325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LibreOffice/4.3.7.2$Linux_X86_64 LibreOffice_project/430$Build-2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2016-05-15T15:31:00Z</dcterms:created>
  <dc:creator>Diego</dc:creator>
  <dc:language>en-US</dc:language>
  <cp:lastModifiedBy>Diego Ferreira</cp:lastModifiedBy>
  <dcterms:modified xsi:type="dcterms:W3CDTF">2016-07-01T09:47:30Z</dcterms:modified>
  <cp:revision>10</cp:revision>
</cp:coreProperties>
</file>