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representa a tarefa do quadro </w:t>
      </w:r>
      <w:r w:rsidDel="00000000" w:rsidR="00000000" w:rsidRPr="00000000">
        <w:rPr>
          <w:color w:val="16343b"/>
          <w:sz w:val="20"/>
          <w:szCs w:val="20"/>
          <w:shd w:fill="ffffe1" w:val="clear"/>
          <w:rtl w:val="0"/>
        </w:rPr>
        <w:t xml:space="preserve">Análise do Servidor - Nmap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24-04-16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 30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 1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Após o problema de corromper os arquivos do banco, houveram mudanças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 deleção de uma máquina virtual. Então o novo serviço deve estar aberto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alguma porta do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Ferramenta:</w:t>
      </w:r>
      <w:r w:rsidDel="00000000" w:rsidR="00000000" w:rsidRPr="00000000">
        <w:rPr>
          <w:rtl w:val="0"/>
        </w:rPr>
        <w:t xml:space="preserve"> Nmap é um scanner de portas automatizado que consegue fazer a detecção de portas abertas e o tipo de aplicação rodando no momento em um servidor web.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 o Nmap para varrer as portas 1 a 65.535 do sistema usando o scan TCP.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comando: </w:t>
      </w:r>
      <w:r w:rsidDel="00000000" w:rsidR="00000000" w:rsidRPr="00000000">
        <w:rPr>
          <w:i w:val="1"/>
          <w:rtl w:val="0"/>
        </w:rPr>
        <w:t xml:space="preserve">nmap -sV -p 1-65535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-sV é para realizar o SYN e buscar a versão do software  rodando no momento.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-p para indicar quais portas devem ser usadas no teste, o delimitador é “-”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368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Pptp = Protocolo de Tunelamento Ponto a ponto.Utilizado para garantir segurança em redes wireless.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ms-wbt-server = serviço de gerenciamento de hosts do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 o Nmap para varrer as portas 1 a 65.535 do sistema usando o scan de portas UDP.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comando: nmap -sU -p 1-65535 192.168.0.58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-sU é para usar o detector de portas UDP.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-p para indicar quais portas devem ser usadas no teste, o delimitador é “-”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735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