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D91C" w14:textId="0241E0AF" w:rsidR="00E638EB" w:rsidRPr="007F370C" w:rsidRDefault="00E638EB" w:rsidP="00E638EB">
      <w:pPr>
        <w:pStyle w:val="AbstractTitle"/>
      </w:pPr>
      <w:r>
        <w:t>Automatic rock classification and scaling from core data to well log: Accelerating</w:t>
      </w:r>
      <w:r w:rsidR="009D0F95">
        <w:t xml:space="preserve"> potential</w:t>
      </w:r>
      <w:r>
        <w:t xml:space="preserve"> CO</w:t>
      </w:r>
      <w:r>
        <w:rPr>
          <w:vertAlign w:val="subscript"/>
        </w:rPr>
        <w:t>2</w:t>
      </w:r>
      <w:r>
        <w:t xml:space="preserve"> storage site characterization using machine </w:t>
      </w:r>
      <w:proofErr w:type="gramStart"/>
      <w:r>
        <w:t>learning</w:t>
      </w:r>
      <w:proofErr w:type="gramEnd"/>
    </w:p>
    <w:p w14:paraId="576ECF45" w14:textId="77777777" w:rsidR="00E638EB" w:rsidRPr="00C0635B" w:rsidRDefault="00E638EB" w:rsidP="00E638EB">
      <w:pPr>
        <w:pStyle w:val="AbstractAuthors"/>
      </w:pPr>
      <w:r w:rsidRPr="00B3416E">
        <w:t xml:space="preserve">Misael M. Morales*, </w:t>
      </w:r>
      <w:r>
        <w:t xml:space="preserve">Oriyomi Raheem, </w:t>
      </w:r>
      <w:r w:rsidRPr="00B3416E">
        <w:t>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AD62D1">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556F8598" w:rsidR="00FE2B8B" w:rsidRPr="00A62D4D" w:rsidRDefault="00A62D4D">
      <w:pPr>
        <w:pStyle w:val="AbstractNormalText"/>
      </w:pPr>
      <w:r>
        <w:t xml:space="preserve">We propose a framework for automatic rock classification at the well log scale from core data using machine learning and physics-based methods. To accelerate the petrophysical interpretation of well logs using core data, we propose an automatic classification framework to estimate rock classes along a well using core data. The proposed framework compares the estimated rock classes from four different unsupervised machine learning methods and three different conventional physics-based methods. The benefit of this approach is its ability to rapidly estimate rock classes at the log scale from core data without the need for manual interpretation. We validate with data from </w:t>
      </w:r>
      <w:r w:rsidR="00AC782B">
        <w:t>2434</w:t>
      </w:r>
      <w:r>
        <w:t xml:space="preserve"> wells in the Gulf of Mexico. The framework can be used to estimate the spatial distribution of rock classes at the basin scale to identify potential sites for CO</w:t>
      </w:r>
      <w:r>
        <w:rPr>
          <w:vertAlign w:val="subscript"/>
        </w:rPr>
        <w:t>2</w:t>
      </w:r>
      <w:r>
        <w:t xml:space="preserve"> storage.</w:t>
      </w:r>
    </w:p>
    <w:p w14:paraId="05712A46" w14:textId="77777777" w:rsidR="00FE2B8B" w:rsidRDefault="00FE2B8B">
      <w:pPr>
        <w:pStyle w:val="AbstractNormalText"/>
      </w:pPr>
    </w:p>
    <w:p w14:paraId="616F85A3" w14:textId="4EFAFC65" w:rsidR="00FE2B8B" w:rsidRDefault="00FE2B8B">
      <w:pPr>
        <w:pStyle w:val="AbstractSectionHeading"/>
      </w:pPr>
      <w:r>
        <w:t>Introduction</w:t>
      </w:r>
    </w:p>
    <w:p w14:paraId="0E669FA0" w14:textId="77777777" w:rsidR="00FE2B8B" w:rsidRDefault="00FE2B8B">
      <w:pPr>
        <w:pStyle w:val="AbstractNormalText"/>
      </w:pPr>
    </w:p>
    <w:p w14:paraId="70DF2F5B" w14:textId="75C0A4B8" w:rsidR="0081401B" w:rsidRDefault="000F2AD6">
      <w:pPr>
        <w:pStyle w:val="AbstractNormalText"/>
      </w:pPr>
      <w:r w:rsidRPr="000F2AD6">
        <w:t xml:space="preserve">Rock classification is a common practical approach to enhance reservoir description, evaluation, modeling, and simulation. </w:t>
      </w:r>
      <w:r w:rsidR="0081401B">
        <w:t>Rock classification is also critically important to characterize potential CO</w:t>
      </w:r>
      <w:r w:rsidR="0081401B">
        <w:rPr>
          <w:vertAlign w:val="subscript"/>
        </w:rPr>
        <w:t>2</w:t>
      </w:r>
      <w:r w:rsidR="0081401B">
        <w:t xml:space="preserve"> storage sites and identify sweet spots based on permeable units bounded by impermeable seals</w:t>
      </w:r>
      <w:r w:rsidR="00D30BD8">
        <w:t xml:space="preserve"> </w:t>
      </w:r>
      <w:sdt>
        <w:sdtPr>
          <w:rPr>
            <w:color w:val="000000"/>
          </w:rPr>
          <w:tag w:val="MENDELEY_CITATION_v3_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"/>
          <w:id w:val="120356517"/>
          <w:placeholder>
            <w:docPart w:val="DefaultPlaceholder_-1854013440"/>
          </w:placeholder>
        </w:sdtPr>
        <w:sdtContent>
          <w:r w:rsidR="00431478" w:rsidRPr="00431478">
            <w:rPr>
              <w:color w:val="000000"/>
            </w:rPr>
            <w:t>(Bachu et al., 2007)</w:t>
          </w:r>
        </w:sdtContent>
      </w:sdt>
      <w:r w:rsidR="0081401B">
        <w:t xml:space="preserve">. </w:t>
      </w:r>
      <w:r w:rsidRPr="000F2AD6">
        <w:t>The definition of rock type highly depends on the</w:t>
      </w:r>
      <w:r w:rsidR="0081401B">
        <w:t xml:space="preserve"> objective of the characterization</w:t>
      </w:r>
      <w:r w:rsidRPr="000F2AD6">
        <w:t xml:space="preserve">. </w:t>
      </w:r>
      <w:r w:rsidR="0081401B">
        <w:t xml:space="preserve">Geological rock typing is based on depositional environments or lithofacies; petrophysical rock typing aims to describe units of petrographic facies or grain and pore types; reservoir and production rock typing aims to identify rock types as flow units. </w:t>
      </w:r>
      <w:r w:rsidRPr="000F2AD6">
        <w:t xml:space="preserve">In a reservoir with negligible diagenesis, it is more likely for </w:t>
      </w:r>
      <w:r w:rsidR="0081401B">
        <w:t xml:space="preserve">the </w:t>
      </w:r>
      <w:r w:rsidRPr="000F2AD6">
        <w:t>rock types of different definitions to match each other</w:t>
      </w:r>
      <w:r w:rsidR="00431478">
        <w:t xml:space="preserve"> </w:t>
      </w:r>
      <w:sdt>
        <w:sdtPr>
          <w:rPr>
            <w:color w:val="000000"/>
          </w:rPr>
          <w:tag w:val="MENDELEY_CITATION_v3_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"/>
          <w:id w:val="969481033"/>
          <w:placeholder>
            <w:docPart w:val="DefaultPlaceholder_-1854013440"/>
          </w:placeholder>
        </w:sdtPr>
        <w:sdtContent>
          <w:r w:rsidR="00431478" w:rsidRPr="00431478">
            <w:rPr>
              <w:color w:val="000000"/>
            </w:rPr>
            <w:t>(Ali-Nandalal and Gunter, 2003; Acosta et al., 2005)</w:t>
          </w:r>
        </w:sdtContent>
      </w:sdt>
      <w:r w:rsidRPr="000F2AD6">
        <w:t xml:space="preserve">. However, </w:t>
      </w:r>
      <w:r w:rsidR="0081401B">
        <w:t xml:space="preserve">when </w:t>
      </w:r>
      <w:r w:rsidRPr="000F2AD6">
        <w:t>dealing with highly heterogeneous reservoirs</w:t>
      </w:r>
      <w:r w:rsidR="0081401B">
        <w:t>, it is common that</w:t>
      </w:r>
      <w:r w:rsidRPr="000F2AD6">
        <w:t xml:space="preserve"> geological facies, petrophysical rock types, and flow units significantly differ</w:t>
      </w:r>
      <w:r w:rsidR="00431478">
        <w:t xml:space="preserve"> </w:t>
      </w:r>
      <w:sdt>
        <w:sdtPr>
          <w:rPr>
            <w:color w:val="000000"/>
          </w:rPr>
          <w:tag w:val="MENDELEY_CITATION_v3_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"/>
          <w:id w:val="1862777832"/>
          <w:placeholder>
            <w:docPart w:val="DefaultPlaceholder_-1854013440"/>
          </w:placeholder>
        </w:sdtPr>
        <w:sdtContent>
          <w:r w:rsidR="00431478" w:rsidRPr="00431478">
            <w:rPr>
              <w:color w:val="000000"/>
            </w:rPr>
            <w:t>(Rushing et al., 2008; Xu and Torres-Verdin, 2013)</w:t>
          </w:r>
        </w:sdtContent>
      </w:sdt>
      <w:r w:rsidRPr="000F2AD6">
        <w:t xml:space="preserve">. In either case, rock classification has been proved to be a valid and effective strategy in </w:t>
      </w:r>
      <w:r w:rsidR="0081401B">
        <w:t xml:space="preserve">characterizing complex subsurface environments. </w:t>
      </w:r>
    </w:p>
    <w:p w14:paraId="669B6892" w14:textId="77777777" w:rsidR="0081401B" w:rsidRDefault="0081401B">
      <w:pPr>
        <w:pStyle w:val="AbstractNormalText"/>
      </w:pPr>
    </w:p>
    <w:p w14:paraId="120675B3" w14:textId="01BA1C67" w:rsidR="00FE2B8B" w:rsidRDefault="000F2AD6">
      <w:pPr>
        <w:pStyle w:val="AbstractNormalText"/>
      </w:pPr>
      <w:r w:rsidRPr="000F2AD6">
        <w:t xml:space="preserve">Rock type can be wholly defined as a group of rock bodies that has acceptable petrophysical regression within each group and can be spatially traceable in line with the geological framework </w:t>
      </w:r>
      <w:sdt>
        <w:sdtPr>
          <w:rPr>
            <w:color w:val="000000"/>
          </w:rPr>
          <w:tag w:val="MENDELEY_CITATION_v3_eyJjaXRhdGlvbklEIjoiTUVOREVMRVlfQ0lUQVRJT05fNWQ2ZTE0MTEtOWNhMi00MWYyLThjNTQtMWE0ZTdiNzQ2YWNhIiwicHJvcGVydGllcyI6eyJub3RlSW5kZXgiOjB9LCJpc0VkaXRlZCI6ZmFsc2UsIm1hbnVhbE92ZXJyaWRlIjp7ImlzTWFudWFsbHlPdmVycmlkZGVuIjpmYWxzZSwiY2l0ZXByb2NUZXh0IjoiKE5lbyBldCBhbC4sIDE5OTgpIiwibWFudWFsT3ZlcnJpZGVUZXh0IjoiIn0sImNpdGF0aW9uSXRlbXMiOlt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
          <w:id w:val="630531446"/>
          <w:placeholder>
            <w:docPart w:val="DefaultPlaceholder_-1854013440"/>
          </w:placeholder>
        </w:sdtPr>
        <w:sdtContent>
          <w:r w:rsidR="00431478" w:rsidRPr="00431478">
            <w:rPr>
              <w:color w:val="000000"/>
            </w:rPr>
            <w:t>(Neo et al., 1998)</w:t>
          </w:r>
        </w:sdtContent>
      </w:sdt>
      <w:r w:rsidRPr="000F2AD6">
        <w:t>.</w:t>
      </w:r>
      <w:r w:rsidR="0081401B">
        <w:t xml:space="preserve"> Rock classification based on routine and special core analysis has been extensively studied in the literature.</w:t>
      </w:r>
      <w:r w:rsidR="00431478">
        <w:t xml:space="preserve"> </w:t>
      </w:r>
      <w:sdt>
        <w:sdtPr>
          <w:rPr>
            <w:color w:val="000000"/>
          </w:rPr>
          <w:tag w:val="MENDELEY_CITATION_v3_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"/>
          <w:id w:val="527454375"/>
          <w:placeholder>
            <w:docPart w:val="DefaultPlaceholder_-1854013440"/>
          </w:placeholder>
        </w:sdtPr>
        <w:sdtContent>
          <w:r w:rsidR="00431478" w:rsidRPr="00431478">
            <w:rPr>
              <w:color w:val="000000"/>
            </w:rPr>
            <w:t>Pittman (1992)</w:t>
          </w:r>
        </w:sdtContent>
      </w:sdt>
      <w:r w:rsidR="0081401B">
        <w:t xml:space="preserve"> implements a rock classification method based on Winland’s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rsidR="0081401B">
        <w:t xml:space="preserve"> metric</w:t>
      </w:r>
      <w:r w:rsidR="00C70151">
        <w:t xml:space="preserve"> of pore throat radius distribution.</w:t>
      </w:r>
      <w:r w:rsidR="00431478">
        <w:t xml:space="preserve"> </w:t>
      </w:r>
      <w:sdt>
        <w:sdtPr>
          <w:rPr>
            <w:color w:val="000000"/>
          </w:rPr>
          <w:tag w:val="MENDELEY_CITATION_v3_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"/>
          <w:id w:val="-1116215356"/>
          <w:placeholder>
            <w:docPart w:val="DefaultPlaceholder_-1854013440"/>
          </w:placeholder>
        </w:sdtPr>
        <w:sdtContent>
          <w:proofErr w:type="spellStart"/>
          <w:r w:rsidR="00431478" w:rsidRPr="00431478">
            <w:rPr>
              <w:color w:val="000000"/>
            </w:rPr>
            <w:t>Amaefule</w:t>
          </w:r>
          <w:proofErr w:type="spellEnd"/>
          <w:r w:rsidR="00431478" w:rsidRPr="00431478">
            <w:rPr>
              <w:color w:val="000000"/>
            </w:rPr>
            <w:t xml:space="preserve"> et al. </w:t>
          </w:r>
          <w:r w:rsidR="00431478" w:rsidRPr="00431478">
            <w:rPr>
              <w:color w:val="000000"/>
            </w:rPr>
            <w:t>(1993)</w:t>
          </w:r>
        </w:sdtContent>
      </w:sdt>
      <w:r w:rsidR="00431478">
        <w:t xml:space="preserve"> </w:t>
      </w:r>
      <w:r w:rsidR="00C70151">
        <w:t xml:space="preserve">implement the concept of hydraulic flow units based on the Hagen-Poiseuille equation and derive a flow zone index to characterize heterogeneous reservoirs. </w:t>
      </w:r>
      <w:r w:rsidR="00C70151">
        <w:t xml:space="preserve">For rock classification at a reservoir or basin scale, </w:t>
      </w:r>
      <w:sdt>
        <w:sdtPr>
          <w:rPr>
            <w:color w:val="000000"/>
          </w:rPr>
          <w:tag w:val="MENDELEY_CITATION_v3_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"/>
          <w:id w:val="-899824908"/>
          <w:placeholder>
            <w:docPart w:val="DefaultPlaceholder_-1854013440"/>
          </w:placeholder>
        </w:sdtPr>
        <w:sdtContent>
          <w:r w:rsidR="00431478" w:rsidRPr="00431478">
            <w:rPr>
              <w:color w:val="000000"/>
            </w:rPr>
            <w:t>Gunter et al. (1997)</w:t>
          </w:r>
        </w:sdtContent>
      </w:sdt>
      <w:r w:rsidR="00431478">
        <w:t xml:space="preserve"> </w:t>
      </w:r>
      <w:r w:rsidR="00C70151">
        <w:t>implement the Stratigraphic Modified Lorenz coefficient for characterizing reservoir flow units</w:t>
      </w:r>
      <w:r w:rsidR="00C70151">
        <w:t xml:space="preserve">. Other methods based on mercury injection capillary pressure (MICP) data, pore throat size distribution, and thin sections have also been studied </w:t>
      </w:r>
      <w:sdt>
        <w:sdtPr>
          <w:rPr>
            <w:color w:val="000000"/>
          </w:rPr>
          <w:tag w:val="MENDELEY_CITATION_v3_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
          <w:id w:val="-2071568099"/>
          <w:placeholder>
            <w:docPart w:val="DefaultPlaceholder_-1854013440"/>
          </w:placeholder>
        </w:sdtPr>
        <w:sdtContent>
          <w:r w:rsidR="00431478" w:rsidRPr="00431478">
            <w:rPr>
              <w:color w:val="000000"/>
            </w:rPr>
            <w:t xml:space="preserve">(Al-Aruri et al., 1998; Neo et al., 1998; </w:t>
          </w:r>
          <w:proofErr w:type="spellStart"/>
          <w:r w:rsidR="00431478" w:rsidRPr="00431478">
            <w:rPr>
              <w:color w:val="000000"/>
            </w:rPr>
            <w:t>Clerke</w:t>
          </w:r>
          <w:proofErr w:type="spellEnd"/>
          <w:r w:rsidR="00431478" w:rsidRPr="00431478">
            <w:rPr>
              <w:color w:val="000000"/>
            </w:rPr>
            <w:t xml:space="preserve"> et al., 2008)</w:t>
          </w:r>
        </w:sdtContent>
      </w:sdt>
      <w:r w:rsidR="00C70151">
        <w:t xml:space="preserve">. </w:t>
      </w:r>
    </w:p>
    <w:p w14:paraId="01F7BFB6" w14:textId="77777777" w:rsidR="00C70151" w:rsidRDefault="00C70151">
      <w:pPr>
        <w:pStyle w:val="AbstractNormalText"/>
      </w:pPr>
    </w:p>
    <w:p w14:paraId="5D0A1AAD" w14:textId="55C7B31A" w:rsidR="00C70151" w:rsidRDefault="00C70151">
      <w:pPr>
        <w:pStyle w:val="AbstractNormalText"/>
      </w:pPr>
      <w:r>
        <w:t xml:space="preserve">However, rock classification based on core measurements need to be propagated to the uncored zones along the well, to other wells in the reservoir without core data, or to a basin scale by spatially correlating the interpreted wells. For the case of uncored wells, rock classification can be based on well logs or as a spatial distribution of cored wells. Once a meaningful classification of rock types is established along a well or spatially along a reservoir or basin, petrophysicists can infer rock properties </w:t>
      </w:r>
      <w:r w:rsidR="00AC782B">
        <w:t>for a complete characterization of the formation</w:t>
      </w:r>
      <w:r w:rsidR="00431478">
        <w:t xml:space="preserve"> </w:t>
      </w:r>
      <w:sdt>
        <w:sdtPr>
          <w:rPr>
            <w:color w:val="000000"/>
          </w:rPr>
          <w:tag w:val="MENDELEY_CITATION_v3_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"/>
          <w:id w:val="-1950776320"/>
          <w:placeholder>
            <w:docPart w:val="DefaultPlaceholder_-1854013440"/>
          </w:placeholder>
        </w:sdtPr>
        <w:sdtContent>
          <w:r w:rsidR="00431478" w:rsidRPr="00431478">
            <w:rPr>
              <w:color w:val="000000"/>
            </w:rPr>
            <w:t>(Bennis and Torres-Verdin, 2019; Raheem et al., 2023)</w:t>
          </w:r>
        </w:sdtContent>
      </w:sdt>
      <w:r w:rsidR="00AC782B">
        <w:t xml:space="preserve">. </w:t>
      </w:r>
    </w:p>
    <w:p w14:paraId="67356B70" w14:textId="77777777" w:rsidR="00AC782B" w:rsidRDefault="00AC782B">
      <w:pPr>
        <w:pStyle w:val="AbstractNormalText"/>
      </w:pPr>
    </w:p>
    <w:p w14:paraId="296803A3" w14:textId="3EFE8467" w:rsidR="00AC782B" w:rsidRPr="00AC782B" w:rsidRDefault="00AC782B">
      <w:pPr>
        <w:pStyle w:val="AbstractNormalText"/>
      </w:pPr>
      <w:r>
        <w:t>We propose a framework for automatic rock classification based on machine learning and physics-based methods to rapidly scale from core measurements to well log scale and detect potential CO</w:t>
      </w:r>
      <w:r>
        <w:rPr>
          <w:vertAlign w:val="subscript"/>
        </w:rPr>
        <w:t>2</w:t>
      </w:r>
      <w:r>
        <w:t xml:space="preserve"> storage sites in the Gulf of Mexico. The framework serves as a quick tool for automatic rock classification and comparison of different methods with minimal user intervention. We validate the framework on a field dataset with over 2434 cored wells in the Gulf of Mexico.</w:t>
      </w:r>
    </w:p>
    <w:p w14:paraId="1CDE0CD3" w14:textId="77777777" w:rsidR="00FE2B8B" w:rsidRDefault="00FE2B8B">
      <w:pPr>
        <w:pStyle w:val="AbstractNormalText"/>
      </w:pPr>
    </w:p>
    <w:p w14:paraId="1F790C66" w14:textId="77777777" w:rsidR="00FE2B8B" w:rsidRDefault="00FE2B8B">
      <w:pPr>
        <w:pStyle w:val="AbstractNormalText"/>
      </w:pPr>
    </w:p>
    <w:p w14:paraId="01DD6785" w14:textId="4C062C2B" w:rsidR="00FE2B8B" w:rsidRDefault="002E2926">
      <w:pPr>
        <w:pStyle w:val="AbstractSectionHeading"/>
      </w:pPr>
      <w:r>
        <w:t>Method</w:t>
      </w:r>
    </w:p>
    <w:p w14:paraId="25D91137" w14:textId="77777777" w:rsidR="00FE2B8B" w:rsidRDefault="00FE2B8B">
      <w:pPr>
        <w:pStyle w:val="AbstractNormalText"/>
      </w:pPr>
    </w:p>
    <w:p w14:paraId="47C9BBFB" w14:textId="77777777" w:rsidR="00440C22" w:rsidRDefault="00440C22" w:rsidP="00440C22">
      <w:pPr>
        <w:pStyle w:val="AbstractNormalText"/>
      </w:pPr>
      <w:r>
        <w:t>We propose a framework for automatic rock classification based on machine learning and physics-based methods to rapidly scale from core measurements to well log scale and detect potential CO</w:t>
      </w:r>
      <w:r>
        <w:rPr>
          <w:vertAlign w:val="subscript"/>
        </w:rPr>
        <w:t>2</w:t>
      </w:r>
      <w:r>
        <w:t xml:space="preserve"> storage sites in the Gulf of Mexico. The framework serves as a quick tool for automatic rock classification and comparison of different methods with minimal user intervention. We validate the framework on a field dataset with over 2434 cored wells in the Gulf of Mexico.</w:t>
      </w:r>
    </w:p>
    <w:p w14:paraId="0FC1CE2E" w14:textId="77777777" w:rsidR="00440C22" w:rsidRDefault="00440C22" w:rsidP="00440C22">
      <w:pPr>
        <w:pStyle w:val="AbstractNormalText"/>
      </w:pPr>
    </w:p>
    <w:p w14:paraId="7FBDFC36" w14:textId="71E44847" w:rsidR="00440C22" w:rsidRPr="00AC782B" w:rsidRDefault="00440C22" w:rsidP="00440C22">
      <w:pPr>
        <w:pStyle w:val="AbstractNormalText"/>
      </w:pPr>
      <w:r>
        <w:t xml:space="preserve">We propose a framework for automatic rock classification based on machine learning and physics-based methods to rapidly scale from core measurements to well log scale and </w:t>
      </w:r>
      <w:r>
        <w:lastRenderedPageBreak/>
        <w:t>detect potential CO</w:t>
      </w:r>
      <w:r>
        <w:rPr>
          <w:vertAlign w:val="subscript"/>
        </w:rPr>
        <w:t>2</w:t>
      </w:r>
      <w:r>
        <w:t xml:space="preserve"> storage sites in the Gulf of Mexico. The framework serves as a quick tool for automatic rock classification and comparison of different methods with minimal user intervention. We validate the framework on a field dataset with over 2434 cored wells in the Gulf of Mexico.</w:t>
      </w:r>
    </w:p>
    <w:p w14:paraId="65B65FB0" w14:textId="77777777" w:rsidR="00FE2B8B" w:rsidRDefault="00FE2B8B">
      <w:pPr>
        <w:pStyle w:val="AbstractNormalText"/>
      </w:pPr>
    </w:p>
    <w:p w14:paraId="2081CDDD" w14:textId="2B43DDF1" w:rsidR="00FE2B8B" w:rsidRDefault="002E2926">
      <w:pPr>
        <w:pStyle w:val="AbstractSectionHeading"/>
      </w:pPr>
      <w:r>
        <w:t>Results</w:t>
      </w:r>
    </w:p>
    <w:p w14:paraId="2EC3527B" w14:textId="77777777" w:rsidR="00FE2B8B" w:rsidRDefault="00FE2B8B">
      <w:pPr>
        <w:pStyle w:val="AbstractNormalText"/>
      </w:pPr>
    </w:p>
    <w:p w14:paraId="5DB5AF85" w14:textId="77777777" w:rsidR="00440C22" w:rsidRPr="00AC782B" w:rsidRDefault="00440C22" w:rsidP="00440C22">
      <w:pPr>
        <w:pStyle w:val="AbstractNormalText"/>
      </w:pPr>
      <w:r>
        <w:t>We propose a framework for automatic rock classification based on machine learning and physics-based methods to rapidly scale from core measurements to well log scale and detect potential CO</w:t>
      </w:r>
      <w:r>
        <w:rPr>
          <w:vertAlign w:val="subscript"/>
        </w:rPr>
        <w:t>2</w:t>
      </w:r>
      <w:r>
        <w:t xml:space="preserve"> storage sites in the Gulf of Mexico. The framework serves as a quick tool for automatic rock classification and comparison of different methods with minimal user intervention. We validate the framework on a field dataset with over 2434 cored wells in the Gulf of Mexico.</w:t>
      </w:r>
    </w:p>
    <w:p w14:paraId="302DD1B8" w14:textId="77777777" w:rsidR="00FE2B8B" w:rsidRDefault="00FE2B8B">
      <w:pPr>
        <w:pStyle w:val="AbstractNormalText"/>
      </w:pPr>
    </w:p>
    <w:p w14:paraId="74E2DBB3" w14:textId="77777777" w:rsidR="00440C22" w:rsidRPr="00AC782B" w:rsidRDefault="00440C22" w:rsidP="00440C22">
      <w:pPr>
        <w:pStyle w:val="AbstractNormalText"/>
      </w:pPr>
      <w:r>
        <w:t>We propose a framework for automatic rock classification based on machine learning and physics-based methods to rapidly scale from core measurements to well log scale and detect potential CO</w:t>
      </w:r>
      <w:r>
        <w:rPr>
          <w:vertAlign w:val="subscript"/>
        </w:rPr>
        <w:t>2</w:t>
      </w:r>
      <w:r>
        <w:t xml:space="preserve"> storage sites in the Gulf of Mexico. The framework serves as a quick tool for automatic rock classification and comparison of different methods with minimal user intervention. We validate the framework on a field dataset with over 2434 cored wells in the Gulf of Mexico.</w:t>
      </w:r>
    </w:p>
    <w:p w14:paraId="0D6F73E8" w14:textId="77777777" w:rsidR="00FE2B8B" w:rsidRDefault="00FE2B8B">
      <w:pPr>
        <w:pStyle w:val="AbstractNormalText"/>
      </w:pPr>
    </w:p>
    <w:p w14:paraId="3F7F7986" w14:textId="77777777" w:rsidR="00440C22" w:rsidRDefault="00440C22" w:rsidP="00440C22">
      <w:pPr>
        <w:pStyle w:val="AbstractNormalText"/>
      </w:pPr>
      <w:r>
        <w:t>We propose a framework for automatic rock classification based on machine learning and physics-based methods to rapidly scale from core measurements to well log scale and detect potential CO</w:t>
      </w:r>
      <w:r>
        <w:rPr>
          <w:vertAlign w:val="subscript"/>
        </w:rPr>
        <w:t>2</w:t>
      </w:r>
      <w:r>
        <w:t xml:space="preserve"> storage sites in the Gulf of Mexico. The framework serves as a quick tool for automatic rock classification and comparison of different methods with minimal user intervention. We validate the framework on a field dataset with over 2434 cored wells in the Gulf of Mexico.</w:t>
      </w:r>
    </w:p>
    <w:p w14:paraId="7FC0E4F1" w14:textId="77777777" w:rsidR="00440C22" w:rsidRDefault="00440C22" w:rsidP="00440C22">
      <w:pPr>
        <w:pStyle w:val="AbstractNormalText"/>
      </w:pPr>
    </w:p>
    <w:p w14:paraId="12ECFB76" w14:textId="720867F4" w:rsidR="00FE2B8B" w:rsidRDefault="00440C22">
      <w:pPr>
        <w:pStyle w:val="AbstractSectionHeading"/>
      </w:pPr>
      <w:r>
        <w:t>Conclusions</w:t>
      </w:r>
    </w:p>
    <w:p w14:paraId="2877AB0C" w14:textId="77777777" w:rsidR="00FE2B8B" w:rsidRDefault="00FE2B8B">
      <w:pPr>
        <w:pStyle w:val="AbstractNormalText"/>
      </w:pPr>
    </w:p>
    <w:p w14:paraId="5A4D872D" w14:textId="77777777" w:rsidR="00440C22" w:rsidRPr="00AC782B" w:rsidRDefault="00440C22" w:rsidP="00440C22">
      <w:pPr>
        <w:pStyle w:val="AbstractNormalText"/>
      </w:pPr>
      <w:r>
        <w:t>We propose a framework for automatic rock classification based on machine learning and physics-based methods to rapidly scale from core measurements to well log scale and detect potential CO</w:t>
      </w:r>
      <w:r>
        <w:rPr>
          <w:vertAlign w:val="subscript"/>
        </w:rPr>
        <w:t>2</w:t>
      </w:r>
      <w:r>
        <w:t xml:space="preserve"> storage sites in the Gulf of Mexico. The framework serves as a quick tool for automatic rock classification and comparison of different methods with minimal user intervention. We validate the framework on a field dataset with over 2434 cored wells in the Gulf of Mexico.</w:t>
      </w:r>
    </w:p>
    <w:p w14:paraId="3DECEF1C" w14:textId="77777777" w:rsidR="00FE2B8B" w:rsidRDefault="00FE2B8B">
      <w:pPr>
        <w:pStyle w:val="AbstractSectionHeading"/>
      </w:pPr>
    </w:p>
    <w:p w14:paraId="6799F23F" w14:textId="2F962C1B" w:rsidR="00FE2B8B" w:rsidRDefault="002E2926">
      <w:pPr>
        <w:pStyle w:val="AbstractSectionHeading"/>
      </w:pPr>
      <w:r>
        <w:t>Acknowledgements</w:t>
      </w:r>
    </w:p>
    <w:p w14:paraId="17EF516D" w14:textId="77777777" w:rsidR="00FE2B8B" w:rsidRDefault="00FE2B8B">
      <w:pPr>
        <w:pStyle w:val="AbstractNormalText"/>
      </w:pPr>
    </w:p>
    <w:p w14:paraId="04869AC8" w14:textId="77777777" w:rsidR="002E2926" w:rsidRDefault="002E2926" w:rsidP="002E2926">
      <w:pPr>
        <w:pStyle w:val="AbstractNormalText"/>
      </w:pPr>
      <w:r>
        <w:t>This work is supported by the Digital Reservoir Characterization (</w:t>
      </w:r>
      <w:proofErr w:type="spellStart"/>
      <w:r>
        <w:t>DiReCT</w:t>
      </w:r>
      <w:proofErr w:type="spellEnd"/>
      <w:r>
        <w:t>) consortium at the University of Texas at Austin.</w:t>
      </w:r>
    </w:p>
    <w:p w14:paraId="21F7154C" w14:textId="77777777" w:rsidR="00440C22" w:rsidRDefault="00440C22" w:rsidP="002E2926">
      <w:pPr>
        <w:pStyle w:val="AbstractNormalText"/>
      </w:pPr>
    </w:p>
    <w:p w14:paraId="2C566738" w14:textId="77777777" w:rsidR="00431478" w:rsidRDefault="00431478">
      <w:pPr>
        <w:tabs>
          <w:tab w:val="clear" w:pos="504"/>
        </w:tabs>
        <w:jc w:val="left"/>
        <w:rPr>
          <w:b/>
        </w:rPr>
      </w:pPr>
      <w:r>
        <w:br w:type="page"/>
      </w:r>
    </w:p>
    <w:p w14:paraId="4116E273" w14:textId="41531B98" w:rsidR="00440C22" w:rsidRDefault="00440C22" w:rsidP="00440C22">
      <w:pPr>
        <w:pStyle w:val="AbstractSectionHeading"/>
      </w:pPr>
      <w:r>
        <w:lastRenderedPageBreak/>
        <w:t>References</w:t>
      </w:r>
    </w:p>
    <w:p w14:paraId="25FA20EF" w14:textId="77777777" w:rsidR="00440C22" w:rsidRDefault="00440C22" w:rsidP="00440C22">
      <w:pPr>
        <w:pStyle w:val="AbstractNormalText"/>
      </w:pPr>
    </w:p>
    <w:sdt>
      <w:sdtPr>
        <w:tag w:val="MENDELEY_BIBLIOGRAPHY"/>
        <w:id w:val="-781952211"/>
        <w:placeholder>
          <w:docPart w:val="DefaultPlaceholder_-1854013440"/>
        </w:placeholder>
      </w:sdtPr>
      <w:sdtContent>
        <w:p w14:paraId="176315CE" w14:textId="77777777" w:rsidR="00431478" w:rsidRDefault="00431478">
          <w:pPr>
            <w:autoSpaceDE w:val="0"/>
            <w:autoSpaceDN w:val="0"/>
            <w:ind w:hanging="480"/>
            <w:divId w:val="591473089"/>
            <w:rPr>
              <w:sz w:val="24"/>
              <w:szCs w:val="24"/>
            </w:rPr>
          </w:pPr>
          <w:r>
            <w:t xml:space="preserve">Acosta, L., E. Marin, E. </w:t>
          </w:r>
          <w:proofErr w:type="spellStart"/>
          <w:r>
            <w:t>Labastidas</w:t>
          </w:r>
          <w:proofErr w:type="spellEnd"/>
          <w:r>
            <w:t xml:space="preserve">, J. Bello, J. Jimenez, P. Cordoba, J. C. Pascual, G. </w:t>
          </w:r>
          <w:proofErr w:type="spellStart"/>
          <w:r>
            <w:t>Auxiette</w:t>
          </w:r>
          <w:proofErr w:type="spellEnd"/>
          <w:r>
            <w:t xml:space="preserve">, Y. Gou, and B. Thorsen, 2005, Reservoir Study V9 of El </w:t>
          </w:r>
          <w:proofErr w:type="spellStart"/>
          <w:r>
            <w:t>Furrial</w:t>
          </w:r>
          <w:proofErr w:type="spellEnd"/>
          <w:r>
            <w:t xml:space="preserve"> Field, Venezuela, </w:t>
          </w:r>
          <w:r>
            <w:rPr>
              <w:i/>
              <w:iCs/>
            </w:rPr>
            <w:t>in</w:t>
          </w:r>
          <w:r>
            <w:t xml:space="preserve"> SPE Latin America and Caribbean Petroleum Engineering Conference: p. SPE–95047.</w:t>
          </w:r>
        </w:p>
        <w:p w14:paraId="4F484884" w14:textId="77777777" w:rsidR="00431478" w:rsidRDefault="00431478">
          <w:pPr>
            <w:autoSpaceDE w:val="0"/>
            <w:autoSpaceDN w:val="0"/>
            <w:ind w:hanging="480"/>
            <w:divId w:val="900143238"/>
          </w:pPr>
          <w:r>
            <w:t xml:space="preserve">Al-Aruri, A., F. B. Ali, H. A. Ahmad, and S. A. Samad, 1998, Rock Type and Permeability Prediction from Mercury Injection Data: Application to a Heterogeneous Carbonate Oil Reservoir, Offshore Abu Dhabi (United Arab Emirates), </w:t>
          </w:r>
          <w:r>
            <w:rPr>
              <w:i/>
              <w:iCs/>
            </w:rPr>
            <w:t>in</w:t>
          </w:r>
          <w:r>
            <w:t xml:space="preserve"> Abu Dhabi International Petroleum Exhibition and Conference: p. SPE–49556.</w:t>
          </w:r>
        </w:p>
        <w:p w14:paraId="2312D123" w14:textId="77777777" w:rsidR="00431478" w:rsidRDefault="00431478">
          <w:pPr>
            <w:autoSpaceDE w:val="0"/>
            <w:autoSpaceDN w:val="0"/>
            <w:ind w:hanging="480"/>
            <w:divId w:val="290016093"/>
          </w:pPr>
          <w:r>
            <w:t xml:space="preserve">Ali-Nandalal, J., and G. Gunter, 2003, </w:t>
          </w:r>
          <w:proofErr w:type="spellStart"/>
          <w:r>
            <w:t>Characterising</w:t>
          </w:r>
          <w:proofErr w:type="spellEnd"/>
          <w:r>
            <w:t xml:space="preserve"> reservoir performance for the mahogany 20 gas sand based on petrophysical and rock typing methods, </w:t>
          </w:r>
          <w:r>
            <w:rPr>
              <w:i/>
              <w:iCs/>
            </w:rPr>
            <w:t>in</w:t>
          </w:r>
          <w:r>
            <w:t xml:space="preserve"> SPE Latin American and Caribbean Petroleum Engineering Conference.</w:t>
          </w:r>
        </w:p>
        <w:p w14:paraId="23EDF5BF" w14:textId="77777777" w:rsidR="00431478" w:rsidRDefault="00431478">
          <w:pPr>
            <w:autoSpaceDE w:val="0"/>
            <w:autoSpaceDN w:val="0"/>
            <w:ind w:hanging="480"/>
            <w:divId w:val="346098675"/>
          </w:pPr>
          <w:proofErr w:type="spellStart"/>
          <w:r>
            <w:t>Amaefule</w:t>
          </w:r>
          <w:proofErr w:type="spellEnd"/>
          <w:r>
            <w:t xml:space="preserve">, J. O., M. </w:t>
          </w:r>
          <w:proofErr w:type="spellStart"/>
          <w:r>
            <w:t>Altunbay</w:t>
          </w:r>
          <w:proofErr w:type="spellEnd"/>
          <w:r>
            <w:t xml:space="preserve">, D. Tiab, D. G. Kersey, and D. K. Keelan, 1993, Enhanced reservoir description: using core and log data to identify hydraulic (flow) units and predict permeability in uncored intervals/wells, </w:t>
          </w:r>
          <w:r>
            <w:rPr>
              <w:i/>
              <w:iCs/>
            </w:rPr>
            <w:t>in</w:t>
          </w:r>
          <w:r>
            <w:t xml:space="preserve"> SPE Annual Technical Conference and Exhibition.</w:t>
          </w:r>
        </w:p>
        <w:p w14:paraId="7AF9658B" w14:textId="77777777" w:rsidR="00431478" w:rsidRDefault="00431478">
          <w:pPr>
            <w:autoSpaceDE w:val="0"/>
            <w:autoSpaceDN w:val="0"/>
            <w:ind w:hanging="480"/>
            <w:divId w:val="671614304"/>
          </w:pPr>
          <w:r>
            <w:t xml:space="preserve">Bachu, S., D. </w:t>
          </w:r>
          <w:proofErr w:type="spellStart"/>
          <w:r>
            <w:t>Bonijoly</w:t>
          </w:r>
          <w:proofErr w:type="spellEnd"/>
          <w:r>
            <w:t>, J. Bradshaw, R. Burruss, S. Holloway, N. P. Christensen, and O. M. Mathiassen, 2007, CO2 storage capacity estimation: Methodology and gaps: International Journal of Greenhouse Gas Control, v. 1, no. 4, p. 430–443, doi:10.1016/S1750-5836(07)00086-2.</w:t>
          </w:r>
        </w:p>
        <w:p w14:paraId="4CB97870" w14:textId="77777777" w:rsidR="00431478" w:rsidRDefault="00431478">
          <w:pPr>
            <w:autoSpaceDE w:val="0"/>
            <w:autoSpaceDN w:val="0"/>
            <w:ind w:hanging="480"/>
            <w:divId w:val="1732387483"/>
          </w:pPr>
          <w:r>
            <w:t xml:space="preserve">Bennis, M., and C. Torres-Verdin, 2019, Estimation of dynamic petrophysical properties from multiple well logs using machine learning and unsupervised rock classification, </w:t>
          </w:r>
          <w:r>
            <w:rPr>
              <w:i/>
              <w:iCs/>
            </w:rPr>
            <w:t>in</w:t>
          </w:r>
          <w:r>
            <w:t xml:space="preserve"> SPWLA Annual Logging Symposium: p. D053S015R004.</w:t>
          </w:r>
        </w:p>
        <w:p w14:paraId="024E2CBE" w14:textId="77777777" w:rsidR="00431478" w:rsidRDefault="00431478">
          <w:pPr>
            <w:autoSpaceDE w:val="0"/>
            <w:autoSpaceDN w:val="0"/>
            <w:ind w:hanging="480"/>
            <w:divId w:val="1263419952"/>
          </w:pPr>
          <w:proofErr w:type="spellStart"/>
          <w:r>
            <w:t>Clerke</w:t>
          </w:r>
          <w:proofErr w:type="spellEnd"/>
          <w:r>
            <w:t xml:space="preserve">, E. A., H. W. Mueller III, E. C. Phillips, R. Y. </w:t>
          </w:r>
          <w:proofErr w:type="spellStart"/>
          <w:r>
            <w:t>Eyvazzadeh</w:t>
          </w:r>
          <w:proofErr w:type="spellEnd"/>
          <w:r>
            <w:t xml:space="preserve">, D. H. Jones, R. Ramamoorthy, and A. Srivastava, 2008, Application of </w:t>
          </w:r>
          <w:proofErr w:type="spellStart"/>
          <w:r>
            <w:t>Thomeer</w:t>
          </w:r>
          <w:proofErr w:type="spellEnd"/>
          <w:r>
            <w:t xml:space="preserve"> Hyperbolas to decode the pore systems, facies and reservoir properties of the Upper Jurassic Arab D Limestone, Ghawar field, Saudi Arabia: A “Rosetta Stone” approach: </w:t>
          </w:r>
          <w:proofErr w:type="spellStart"/>
          <w:r>
            <w:t>GeoArabia</w:t>
          </w:r>
          <w:proofErr w:type="spellEnd"/>
          <w:r>
            <w:t>, v. 13, no. 4, p. 113–160.</w:t>
          </w:r>
        </w:p>
        <w:p w14:paraId="0C173684" w14:textId="77777777" w:rsidR="00431478" w:rsidRDefault="00431478">
          <w:pPr>
            <w:autoSpaceDE w:val="0"/>
            <w:autoSpaceDN w:val="0"/>
            <w:ind w:hanging="480"/>
            <w:divId w:val="1593321332"/>
          </w:pPr>
          <w:r>
            <w:t xml:space="preserve">Gunter, G. W., J. M. Finneran, D. J. Hartmann, and J. D. Miller, 1997, Early determination of reservoir flow units using an integrated petrophysical method, </w:t>
          </w:r>
          <w:r>
            <w:rPr>
              <w:i/>
              <w:iCs/>
            </w:rPr>
            <w:t>in</w:t>
          </w:r>
          <w:r>
            <w:t xml:space="preserve"> SPE Annual Technical Conference and Exhibition? p. SPE–38679.</w:t>
          </w:r>
        </w:p>
        <w:p w14:paraId="71930FFD" w14:textId="77777777" w:rsidR="00431478" w:rsidRDefault="00431478">
          <w:pPr>
            <w:autoSpaceDE w:val="0"/>
            <w:autoSpaceDN w:val="0"/>
            <w:ind w:hanging="480"/>
            <w:divId w:val="735398071"/>
          </w:pPr>
          <w:r>
            <w:t xml:space="preserve">Neo, S., J. Asada, N. Fujita, S. Mohammed, and H. Arab, 1998, Geological framework modeling and rock type optimization for a giant oil field, </w:t>
          </w:r>
          <w:r>
            <w:rPr>
              <w:i/>
              <w:iCs/>
            </w:rPr>
            <w:t>in</w:t>
          </w:r>
          <w:r>
            <w:t xml:space="preserve"> Abu Dhabi International Petroleum Exhibition and Conference.</w:t>
          </w:r>
        </w:p>
        <w:p w14:paraId="31D949EC" w14:textId="77777777" w:rsidR="00431478" w:rsidRDefault="00431478">
          <w:pPr>
            <w:autoSpaceDE w:val="0"/>
            <w:autoSpaceDN w:val="0"/>
            <w:ind w:hanging="480"/>
            <w:divId w:val="1018888507"/>
          </w:pPr>
          <w:r>
            <w:t xml:space="preserve">Pittman, E. D., 1992, Relationship of porosity and permeability to various parameters derived from </w:t>
          </w:r>
          <w:r>
            <w:t>mercury injection-capillary pressure curves for sandstone: AAPG bulletin, v. 76, no. 2, p. 191–198.</w:t>
          </w:r>
        </w:p>
        <w:p w14:paraId="77F5B860" w14:textId="77777777" w:rsidR="00431478" w:rsidRDefault="00431478">
          <w:pPr>
            <w:autoSpaceDE w:val="0"/>
            <w:autoSpaceDN w:val="0"/>
            <w:ind w:hanging="480"/>
            <w:divId w:val="299120288"/>
          </w:pPr>
          <w:r>
            <w:t xml:space="preserve">Raheem, O., W. Pan, C. Torres-Verd\’\in, and M. M. Morales, 2023, Best Practices in Automatic Permeability Estimation: Machine-Learning Methods vs. Conventional Petrophysical Models, </w:t>
          </w:r>
          <w:r>
            <w:rPr>
              <w:i/>
              <w:iCs/>
            </w:rPr>
            <w:t>in</w:t>
          </w:r>
          <w:r>
            <w:t xml:space="preserve"> SPWLA Annual Logging Symposium: p. D041S015R001.</w:t>
          </w:r>
        </w:p>
        <w:p w14:paraId="28AF2C51" w14:textId="77777777" w:rsidR="00431478" w:rsidRDefault="00431478">
          <w:pPr>
            <w:autoSpaceDE w:val="0"/>
            <w:autoSpaceDN w:val="0"/>
            <w:ind w:hanging="480"/>
            <w:divId w:val="1173371455"/>
          </w:pPr>
          <w:r>
            <w:t xml:space="preserve">Rushing, J. A., K. E. Newsham, and T. A. Blasingame, 2008, Rock typing—Keys to understanding productivity in tight gas sands, </w:t>
          </w:r>
          <w:r>
            <w:rPr>
              <w:i/>
              <w:iCs/>
            </w:rPr>
            <w:t>in</w:t>
          </w:r>
          <w:r>
            <w:t xml:space="preserve"> SPE Unconventional Resources Conference/Gas Technology Symposium: p. SPE–114164.</w:t>
          </w:r>
        </w:p>
        <w:p w14:paraId="6343F990" w14:textId="77777777" w:rsidR="00431478" w:rsidRDefault="00431478">
          <w:pPr>
            <w:autoSpaceDE w:val="0"/>
            <w:autoSpaceDN w:val="0"/>
            <w:ind w:hanging="480"/>
            <w:divId w:val="950090875"/>
          </w:pPr>
          <w:r>
            <w:t xml:space="preserve">Xu, C., and C. Torres-Verdin, 2013, Core-based petrophysical rock classification by quantifying pore-system orthogonality with a bimodal Gaussian density function, </w:t>
          </w:r>
          <w:r>
            <w:rPr>
              <w:i/>
              <w:iCs/>
            </w:rPr>
            <w:t>in</w:t>
          </w:r>
          <w:r>
            <w:t xml:space="preserve"> Paper SCA2013-079 presented at International Symposium of Society of Core Analysts. Napa Valley, California, September: p. 16–19.</w:t>
          </w:r>
        </w:p>
        <w:p w14:paraId="42E40815" w14:textId="41C9F6DC" w:rsidR="00440C22" w:rsidRDefault="00431478" w:rsidP="002E2926">
          <w:pPr>
            <w:pStyle w:val="AbstractNormalText"/>
          </w:pPr>
          <w:r>
            <w:t> </w:t>
          </w:r>
        </w:p>
      </w:sdtContent>
    </w:sdt>
    <w:p w14:paraId="64E92024" w14:textId="77777777" w:rsidR="00431478" w:rsidRDefault="00431478" w:rsidP="00431478">
      <w:pPr>
        <w:pStyle w:val="AbstractFrame"/>
        <w:framePr w:h="5296" w:hRule="exact" w:hSpace="0" w:vSpace="0" w:wrap="notBeside" w:hAnchor="page" w:x="6630" w:y="127"/>
      </w:pPr>
      <w:r>
        <w:t xml:space="preserve">This frame is not locked in place and will move with your text.  You can place an equation or external file in this frame and add text before and/or after the object.  The frame will automatically enlarge as you enter </w:t>
      </w:r>
      <w:proofErr w:type="gramStart"/>
      <w:r>
        <w:t>text, and</w:t>
      </w:r>
      <w:proofErr w:type="gramEnd"/>
      <w:r>
        <w:t xml:space="preserve"> can be formatted with or without a border.  This frame has a single line border.  To change the border of the frame, left click inside the frame once, left click on Format on the menu bar, then Borders and Shading.</w:t>
      </w:r>
    </w:p>
    <w:p w14:paraId="5E82E98E" w14:textId="77777777" w:rsidR="00431478" w:rsidRDefault="00431478" w:rsidP="00431478">
      <w:pPr>
        <w:pStyle w:val="AbstractFrame"/>
        <w:framePr w:h="5296" w:hRule="exact" w:hSpace="0" w:vSpace="0" w:wrap="notBeside" w:hAnchor="page" w:x="6630" w:y="127"/>
      </w:pPr>
    </w:p>
    <w:p w14:paraId="5F46DCAD" w14:textId="77777777" w:rsidR="00431478" w:rsidRDefault="00431478" w:rsidP="00431478">
      <w:pPr>
        <w:pStyle w:val="AbstractFrame"/>
        <w:framePr w:h="5296" w:hRule="exact" w:hSpace="0" w:vSpace="0" w:wrap="notBeside" w:hAnchor="page" w:x="6630" w:y="127"/>
      </w:pPr>
      <w:bookmarkStart w:id="0" w:name="_978521874"/>
      <w:bookmarkEnd w:id="0"/>
      <w:r>
        <w:rPr>
          <w:noProof/>
        </w:rPr>
        <w:drawing>
          <wp:inline distT="0" distB="0" distL="0" distR="0" wp14:anchorId="449EC140" wp14:editId="19688C85">
            <wp:extent cx="2800350" cy="17145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8CCEDC" w14:textId="77777777" w:rsidR="00431478" w:rsidRDefault="00431478" w:rsidP="00431478">
      <w:pPr>
        <w:pStyle w:val="AbstractFrame"/>
        <w:framePr w:h="5296" w:hRule="exact" w:hSpace="0" w:vSpace="0" w:wrap="notBeside" w:hAnchor="page" w:x="6630" w:y="127"/>
      </w:pPr>
    </w:p>
    <w:p w14:paraId="00E8AAFD" w14:textId="77777777" w:rsidR="00431478" w:rsidRDefault="00431478" w:rsidP="00431478">
      <w:pPr>
        <w:pStyle w:val="Caption"/>
        <w:framePr w:h="5296" w:hRule="exact" w:wrap="notBeside" w:vAnchor="text" w:hAnchor="page" w:x="6630" w:y="127"/>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This caption is placed inside the frame</w:t>
      </w:r>
    </w:p>
    <w:p w14:paraId="531383B6" w14:textId="3BDC110B" w:rsidR="00FE2B8B" w:rsidRDefault="00FE2B8B">
      <w:pPr>
        <w:pStyle w:val="AbstractNormalText"/>
      </w:pPr>
    </w:p>
    <w:p w14:paraId="2EB0B10A" w14:textId="77777777" w:rsidR="00FE2B8B" w:rsidRDefault="00FE2B8B">
      <w:pPr>
        <w:pStyle w:val="AbstractNormalText"/>
      </w:pPr>
    </w:p>
    <w:p w14:paraId="4B8490E4" w14:textId="77777777" w:rsidR="00FE2B8B" w:rsidRDefault="00FE2B8B">
      <w:pPr>
        <w:pStyle w:val="AbstractNormalText"/>
      </w:pPr>
    </w:p>
    <w:p w14:paraId="00D88E07" w14:textId="77777777" w:rsidR="002E2926" w:rsidRDefault="002E2926">
      <w:pPr>
        <w:pStyle w:val="AbstractNormalText"/>
      </w:pPr>
    </w:p>
    <w:p w14:paraId="746D0661" w14:textId="77777777" w:rsidR="002E2926" w:rsidRDefault="002E2926">
      <w:pPr>
        <w:pStyle w:val="AbstractNormalText"/>
      </w:pPr>
    </w:p>
    <w:sectPr w:rsidR="002E2926" w:rsidSect="00AD62D1">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5D2DF" w14:textId="77777777" w:rsidR="00AD62D1" w:rsidRDefault="00AD62D1">
      <w:r>
        <w:separator/>
      </w:r>
    </w:p>
  </w:endnote>
  <w:endnote w:type="continuationSeparator" w:id="0">
    <w:p w14:paraId="227DCA55" w14:textId="77777777" w:rsidR="00AD62D1" w:rsidRDefault="00AD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D711" w14:textId="77777777" w:rsidR="00AD62D1" w:rsidRDefault="00AD62D1">
      <w:r>
        <w:separator/>
      </w:r>
    </w:p>
  </w:footnote>
  <w:footnote w:type="continuationSeparator" w:id="0">
    <w:p w14:paraId="6554BB22" w14:textId="77777777" w:rsidR="00AD62D1" w:rsidRDefault="00AD6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25ACC8C0" w:rsidR="00FE2B8B" w:rsidRDefault="00AD180B">
    <w:pPr>
      <w:pStyle w:val="AbstractHeader"/>
      <w:jc w:val="center"/>
    </w:pPr>
    <w:r>
      <w:t>Automatic rock classification and scaling from core data to well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42878"/>
    <w:rsid w:val="00052B11"/>
    <w:rsid w:val="000A484A"/>
    <w:rsid w:val="000F2AD6"/>
    <w:rsid w:val="00154567"/>
    <w:rsid w:val="0016154E"/>
    <w:rsid w:val="00166A27"/>
    <w:rsid w:val="00202258"/>
    <w:rsid w:val="002812B9"/>
    <w:rsid w:val="002E2926"/>
    <w:rsid w:val="002F5AF9"/>
    <w:rsid w:val="0030156E"/>
    <w:rsid w:val="00305F1F"/>
    <w:rsid w:val="003D5CC7"/>
    <w:rsid w:val="003E25C0"/>
    <w:rsid w:val="003F1A9F"/>
    <w:rsid w:val="00412778"/>
    <w:rsid w:val="004250FE"/>
    <w:rsid w:val="00431478"/>
    <w:rsid w:val="00434A6C"/>
    <w:rsid w:val="00440C22"/>
    <w:rsid w:val="004F3FED"/>
    <w:rsid w:val="0050011B"/>
    <w:rsid w:val="0051541B"/>
    <w:rsid w:val="005621CE"/>
    <w:rsid w:val="005D5DA6"/>
    <w:rsid w:val="005E4BCF"/>
    <w:rsid w:val="006068A4"/>
    <w:rsid w:val="006B48F0"/>
    <w:rsid w:val="00736380"/>
    <w:rsid w:val="00754104"/>
    <w:rsid w:val="007A2400"/>
    <w:rsid w:val="007B461A"/>
    <w:rsid w:val="007D7D2F"/>
    <w:rsid w:val="007E5F7F"/>
    <w:rsid w:val="0081401B"/>
    <w:rsid w:val="00880495"/>
    <w:rsid w:val="0095474D"/>
    <w:rsid w:val="009D0F95"/>
    <w:rsid w:val="00A62D4D"/>
    <w:rsid w:val="00A76ADA"/>
    <w:rsid w:val="00AC782B"/>
    <w:rsid w:val="00AD180B"/>
    <w:rsid w:val="00AD62D1"/>
    <w:rsid w:val="00C70151"/>
    <w:rsid w:val="00CC3B3D"/>
    <w:rsid w:val="00CC5E5D"/>
    <w:rsid w:val="00D25776"/>
    <w:rsid w:val="00D30BD8"/>
    <w:rsid w:val="00D679F5"/>
    <w:rsid w:val="00D7416C"/>
    <w:rsid w:val="00D916DA"/>
    <w:rsid w:val="00DA7DDD"/>
    <w:rsid w:val="00DD6B22"/>
    <w:rsid w:val="00E01A72"/>
    <w:rsid w:val="00E24BE1"/>
    <w:rsid w:val="00E45438"/>
    <w:rsid w:val="00E638EB"/>
    <w:rsid w:val="00E66666"/>
    <w:rsid w:val="00F544D8"/>
    <w:rsid w:val="00F92E35"/>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8140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173292">
      <w:bodyDiv w:val="1"/>
      <w:marLeft w:val="0"/>
      <w:marRight w:val="0"/>
      <w:marTop w:val="0"/>
      <w:marBottom w:val="0"/>
      <w:divBdr>
        <w:top w:val="none" w:sz="0" w:space="0" w:color="auto"/>
        <w:left w:val="none" w:sz="0" w:space="0" w:color="auto"/>
        <w:bottom w:val="none" w:sz="0" w:space="0" w:color="auto"/>
        <w:right w:val="none" w:sz="0" w:space="0" w:color="auto"/>
      </w:divBdr>
      <w:divsChild>
        <w:div w:id="591473089">
          <w:marLeft w:val="480"/>
          <w:marRight w:val="0"/>
          <w:marTop w:val="0"/>
          <w:marBottom w:val="0"/>
          <w:divBdr>
            <w:top w:val="none" w:sz="0" w:space="0" w:color="auto"/>
            <w:left w:val="none" w:sz="0" w:space="0" w:color="auto"/>
            <w:bottom w:val="none" w:sz="0" w:space="0" w:color="auto"/>
            <w:right w:val="none" w:sz="0" w:space="0" w:color="auto"/>
          </w:divBdr>
        </w:div>
        <w:div w:id="900143238">
          <w:marLeft w:val="480"/>
          <w:marRight w:val="0"/>
          <w:marTop w:val="0"/>
          <w:marBottom w:val="0"/>
          <w:divBdr>
            <w:top w:val="none" w:sz="0" w:space="0" w:color="auto"/>
            <w:left w:val="none" w:sz="0" w:space="0" w:color="auto"/>
            <w:bottom w:val="none" w:sz="0" w:space="0" w:color="auto"/>
            <w:right w:val="none" w:sz="0" w:space="0" w:color="auto"/>
          </w:divBdr>
        </w:div>
        <w:div w:id="290016093">
          <w:marLeft w:val="480"/>
          <w:marRight w:val="0"/>
          <w:marTop w:val="0"/>
          <w:marBottom w:val="0"/>
          <w:divBdr>
            <w:top w:val="none" w:sz="0" w:space="0" w:color="auto"/>
            <w:left w:val="none" w:sz="0" w:space="0" w:color="auto"/>
            <w:bottom w:val="none" w:sz="0" w:space="0" w:color="auto"/>
            <w:right w:val="none" w:sz="0" w:space="0" w:color="auto"/>
          </w:divBdr>
        </w:div>
        <w:div w:id="346098675">
          <w:marLeft w:val="480"/>
          <w:marRight w:val="0"/>
          <w:marTop w:val="0"/>
          <w:marBottom w:val="0"/>
          <w:divBdr>
            <w:top w:val="none" w:sz="0" w:space="0" w:color="auto"/>
            <w:left w:val="none" w:sz="0" w:space="0" w:color="auto"/>
            <w:bottom w:val="none" w:sz="0" w:space="0" w:color="auto"/>
            <w:right w:val="none" w:sz="0" w:space="0" w:color="auto"/>
          </w:divBdr>
        </w:div>
        <w:div w:id="671614304">
          <w:marLeft w:val="480"/>
          <w:marRight w:val="0"/>
          <w:marTop w:val="0"/>
          <w:marBottom w:val="0"/>
          <w:divBdr>
            <w:top w:val="none" w:sz="0" w:space="0" w:color="auto"/>
            <w:left w:val="none" w:sz="0" w:space="0" w:color="auto"/>
            <w:bottom w:val="none" w:sz="0" w:space="0" w:color="auto"/>
            <w:right w:val="none" w:sz="0" w:space="0" w:color="auto"/>
          </w:divBdr>
        </w:div>
        <w:div w:id="1732387483">
          <w:marLeft w:val="480"/>
          <w:marRight w:val="0"/>
          <w:marTop w:val="0"/>
          <w:marBottom w:val="0"/>
          <w:divBdr>
            <w:top w:val="none" w:sz="0" w:space="0" w:color="auto"/>
            <w:left w:val="none" w:sz="0" w:space="0" w:color="auto"/>
            <w:bottom w:val="none" w:sz="0" w:space="0" w:color="auto"/>
            <w:right w:val="none" w:sz="0" w:space="0" w:color="auto"/>
          </w:divBdr>
        </w:div>
        <w:div w:id="1263419952">
          <w:marLeft w:val="480"/>
          <w:marRight w:val="0"/>
          <w:marTop w:val="0"/>
          <w:marBottom w:val="0"/>
          <w:divBdr>
            <w:top w:val="none" w:sz="0" w:space="0" w:color="auto"/>
            <w:left w:val="none" w:sz="0" w:space="0" w:color="auto"/>
            <w:bottom w:val="none" w:sz="0" w:space="0" w:color="auto"/>
            <w:right w:val="none" w:sz="0" w:space="0" w:color="auto"/>
          </w:divBdr>
        </w:div>
        <w:div w:id="1593321332">
          <w:marLeft w:val="480"/>
          <w:marRight w:val="0"/>
          <w:marTop w:val="0"/>
          <w:marBottom w:val="0"/>
          <w:divBdr>
            <w:top w:val="none" w:sz="0" w:space="0" w:color="auto"/>
            <w:left w:val="none" w:sz="0" w:space="0" w:color="auto"/>
            <w:bottom w:val="none" w:sz="0" w:space="0" w:color="auto"/>
            <w:right w:val="none" w:sz="0" w:space="0" w:color="auto"/>
          </w:divBdr>
        </w:div>
        <w:div w:id="735398071">
          <w:marLeft w:val="480"/>
          <w:marRight w:val="0"/>
          <w:marTop w:val="0"/>
          <w:marBottom w:val="0"/>
          <w:divBdr>
            <w:top w:val="none" w:sz="0" w:space="0" w:color="auto"/>
            <w:left w:val="none" w:sz="0" w:space="0" w:color="auto"/>
            <w:bottom w:val="none" w:sz="0" w:space="0" w:color="auto"/>
            <w:right w:val="none" w:sz="0" w:space="0" w:color="auto"/>
          </w:divBdr>
        </w:div>
        <w:div w:id="1018888507">
          <w:marLeft w:val="480"/>
          <w:marRight w:val="0"/>
          <w:marTop w:val="0"/>
          <w:marBottom w:val="0"/>
          <w:divBdr>
            <w:top w:val="none" w:sz="0" w:space="0" w:color="auto"/>
            <w:left w:val="none" w:sz="0" w:space="0" w:color="auto"/>
            <w:bottom w:val="none" w:sz="0" w:space="0" w:color="auto"/>
            <w:right w:val="none" w:sz="0" w:space="0" w:color="auto"/>
          </w:divBdr>
        </w:div>
        <w:div w:id="299120288">
          <w:marLeft w:val="480"/>
          <w:marRight w:val="0"/>
          <w:marTop w:val="0"/>
          <w:marBottom w:val="0"/>
          <w:divBdr>
            <w:top w:val="none" w:sz="0" w:space="0" w:color="auto"/>
            <w:left w:val="none" w:sz="0" w:space="0" w:color="auto"/>
            <w:bottom w:val="none" w:sz="0" w:space="0" w:color="auto"/>
            <w:right w:val="none" w:sz="0" w:space="0" w:color="auto"/>
          </w:divBdr>
        </w:div>
        <w:div w:id="1173371455">
          <w:marLeft w:val="480"/>
          <w:marRight w:val="0"/>
          <w:marTop w:val="0"/>
          <w:marBottom w:val="0"/>
          <w:divBdr>
            <w:top w:val="none" w:sz="0" w:space="0" w:color="auto"/>
            <w:left w:val="none" w:sz="0" w:space="0" w:color="auto"/>
            <w:bottom w:val="none" w:sz="0" w:space="0" w:color="auto"/>
            <w:right w:val="none" w:sz="0" w:space="0" w:color="auto"/>
          </w:divBdr>
        </w:div>
        <w:div w:id="95009087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hPercent val="85"/>
      <c:rotY val="50"/>
      <c:depthPercent val="640"/>
      <c:rAngAx val="0"/>
    </c:view3D>
    <c:floor>
      <c:thickness val="0"/>
      <c:spPr>
        <a:solidFill>
          <a:srgbClr val="80808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surface3DChart>
        <c:wireframe val="0"/>
        <c:ser>
          <c:idx val="3"/>
          <c:order val="0"/>
          <c:spPr>
            <a:solidFill>
              <a:srgbClr val="A0E0E0"/>
            </a:solidFill>
            <a:ln w="12700">
              <a:solidFill>
                <a:srgbClr val="000000"/>
              </a:solidFill>
              <a:prstDash val="solid"/>
            </a:ln>
            <a:sp3d prstMaterial="flat"/>
          </c:spPr>
          <c:val>
            <c:numRef>
              <c:f>Sheet1!$D$1:$D$9</c:f>
              <c:numCache>
                <c:formatCode>General</c:formatCode>
                <c:ptCount val="9"/>
                <c:pt idx="1">
                  <c:v>1000</c:v>
                </c:pt>
                <c:pt idx="2">
                  <c:v>2100</c:v>
                </c:pt>
                <c:pt idx="3">
                  <c:v>1400</c:v>
                </c:pt>
                <c:pt idx="4">
                  <c:v>1700</c:v>
                </c:pt>
                <c:pt idx="5">
                  <c:v>2200</c:v>
                </c:pt>
                <c:pt idx="6">
                  <c:v>3000</c:v>
                </c:pt>
                <c:pt idx="7">
                  <c:v>3000</c:v>
                </c:pt>
                <c:pt idx="8">
                  <c:v>1500</c:v>
                </c:pt>
              </c:numCache>
            </c:numRef>
          </c:val>
          <c:extLst>
            <c:ext xmlns:c16="http://schemas.microsoft.com/office/drawing/2014/chart" uri="{C3380CC4-5D6E-409C-BE32-E72D297353CC}">
              <c16:uniqueId val="{00000000-60DA-47A3-8CBC-6A35FB5164C4}"/>
            </c:ext>
          </c:extLst>
        </c:ser>
        <c:ser>
          <c:idx val="0"/>
          <c:order val="1"/>
          <c:spPr>
            <a:solidFill>
              <a:srgbClr val="8080FF"/>
            </a:solidFill>
            <a:ln w="12700">
              <a:solidFill>
                <a:srgbClr val="000000"/>
              </a:solidFill>
              <a:prstDash val="solid"/>
            </a:ln>
            <a:sp3d prstMaterial="flat"/>
          </c:spPr>
          <c:val>
            <c:numRef>
              <c:f>Sheet1!$A$1:$A$9</c:f>
              <c:numCache>
                <c:formatCode>General</c:formatCode>
                <c:ptCount val="9"/>
              </c:numCache>
            </c:numRef>
          </c:val>
          <c:extLst>
            <c:ext xmlns:c16="http://schemas.microsoft.com/office/drawing/2014/chart" uri="{C3380CC4-5D6E-409C-BE32-E72D297353CC}">
              <c16:uniqueId val="{00000001-60DA-47A3-8CBC-6A35FB5164C4}"/>
            </c:ext>
          </c:extLst>
        </c:ser>
        <c:ser>
          <c:idx val="2"/>
          <c:order val="2"/>
          <c:spPr>
            <a:solidFill>
              <a:srgbClr val="FFFFC0"/>
            </a:solidFill>
            <a:ln w="12700">
              <a:solidFill>
                <a:srgbClr val="000000"/>
              </a:solidFill>
              <a:prstDash val="solid"/>
            </a:ln>
            <a:sp3d prstMaterial="flat"/>
          </c:spPr>
          <c:val>
            <c:numRef>
              <c:f>Sheet1!$C$1:$C$9</c:f>
              <c:numCache>
                <c:formatCode>General</c:formatCode>
                <c:ptCount val="9"/>
                <c:pt idx="1">
                  <c:v>1700</c:v>
                </c:pt>
                <c:pt idx="2">
                  <c:v>1100</c:v>
                </c:pt>
                <c:pt idx="3">
                  <c:v>2900</c:v>
                </c:pt>
                <c:pt idx="4">
                  <c:v>1000</c:v>
                </c:pt>
                <c:pt idx="5">
                  <c:v>1700</c:v>
                </c:pt>
                <c:pt idx="6">
                  <c:v>1500</c:v>
                </c:pt>
                <c:pt idx="7">
                  <c:v>2000</c:v>
                </c:pt>
                <c:pt idx="8">
                  <c:v>2000</c:v>
                </c:pt>
              </c:numCache>
            </c:numRef>
          </c:val>
          <c:extLst>
            <c:ext xmlns:c16="http://schemas.microsoft.com/office/drawing/2014/chart" uri="{C3380CC4-5D6E-409C-BE32-E72D297353CC}">
              <c16:uniqueId val="{00000002-60DA-47A3-8CBC-6A35FB5164C4}"/>
            </c:ext>
          </c:extLst>
        </c:ser>
        <c:ser>
          <c:idx val="1"/>
          <c:order val="3"/>
          <c:spPr>
            <a:solidFill>
              <a:srgbClr val="802060"/>
            </a:solidFill>
            <a:ln w="12700">
              <a:solidFill>
                <a:srgbClr val="000000"/>
              </a:solidFill>
              <a:prstDash val="solid"/>
            </a:ln>
            <a:sp3d prstMaterial="flat"/>
          </c:spPr>
          <c:val>
            <c:numRef>
              <c:f>Sheet1!$B$1:$B$9</c:f>
              <c:numCache>
                <c:formatCode>General</c:formatCode>
                <c:ptCount val="9"/>
                <c:pt idx="1">
                  <c:v>1200</c:v>
                </c:pt>
                <c:pt idx="2">
                  <c:v>1700</c:v>
                </c:pt>
                <c:pt idx="3">
                  <c:v>2200</c:v>
                </c:pt>
                <c:pt idx="4">
                  <c:v>1400</c:v>
                </c:pt>
                <c:pt idx="5">
                  <c:v>1200</c:v>
                </c:pt>
                <c:pt idx="6">
                  <c:v>1900</c:v>
                </c:pt>
                <c:pt idx="7">
                  <c:v>2000</c:v>
                </c:pt>
                <c:pt idx="8">
                  <c:v>3000</c:v>
                </c:pt>
              </c:numCache>
            </c:numRef>
          </c:val>
          <c:extLst>
            <c:ext xmlns:c16="http://schemas.microsoft.com/office/drawing/2014/chart" uri="{C3380CC4-5D6E-409C-BE32-E72D297353CC}">
              <c16:uniqueId val="{00000003-60DA-47A3-8CBC-6A35FB5164C4}"/>
            </c:ext>
          </c:extLst>
        </c:ser>
        <c:bandFmts>
          <c:bandFmt>
            <c:idx val="0"/>
            <c:spPr>
              <a:solidFill>
                <a:srgbClr val="8080FF"/>
              </a:solidFill>
              <a:ln w="12700">
                <a:solidFill>
                  <a:srgbClr val="000000"/>
                </a:solidFill>
                <a:prstDash val="solid"/>
              </a:ln>
              <a:sp3d prstMaterial="flat"/>
            </c:spPr>
          </c:bandFmt>
          <c:bandFmt>
            <c:idx val="1"/>
            <c:spPr>
              <a:solidFill>
                <a:srgbClr val="802060"/>
              </a:solidFill>
              <a:ln w="12700">
                <a:solidFill>
                  <a:srgbClr val="000000"/>
                </a:solidFill>
                <a:prstDash val="solid"/>
              </a:ln>
              <a:sp3d prstMaterial="flat"/>
            </c:spPr>
          </c:bandFmt>
          <c:bandFmt>
            <c:idx val="2"/>
            <c:spPr>
              <a:solidFill>
                <a:srgbClr val="FFFFC0"/>
              </a:solidFill>
              <a:ln w="12700">
                <a:solidFill>
                  <a:srgbClr val="000000"/>
                </a:solidFill>
                <a:prstDash val="solid"/>
              </a:ln>
              <a:sp3d prstMaterial="flat"/>
            </c:spPr>
          </c:bandFmt>
        </c:bandFmts>
        <c:axId val="507979656"/>
        <c:axId val="507980048"/>
        <c:axId val="513599376"/>
      </c:surface3DChart>
      <c:catAx>
        <c:axId val="507979656"/>
        <c:scaling>
          <c:orientation val="minMax"/>
        </c:scaling>
        <c:delete val="0"/>
        <c:axPos val="b"/>
        <c:majorTickMark val="out"/>
        <c:minorTickMark val="none"/>
        <c:tickLblPos val="none"/>
        <c:spPr>
          <a:ln w="3175">
            <a:solidFill>
              <a:srgbClr val="000000"/>
            </a:solidFill>
            <a:prstDash val="solid"/>
          </a:ln>
        </c:spPr>
        <c:crossAx val="507980048"/>
        <c:crosses val="autoZero"/>
        <c:auto val="0"/>
        <c:lblAlgn val="ctr"/>
        <c:lblOffset val="100"/>
        <c:tickMarkSkip val="1"/>
        <c:noMultiLvlLbl val="1"/>
      </c:catAx>
      <c:valAx>
        <c:axId val="507980048"/>
        <c:scaling>
          <c:orientation val="minMax"/>
        </c:scaling>
        <c:delete val="0"/>
        <c:axPos val="r"/>
        <c:numFmt formatCode="General" sourceLinked="1"/>
        <c:majorTickMark val="out"/>
        <c:minorTickMark val="none"/>
        <c:tickLblPos val="none"/>
        <c:spPr>
          <a:ln w="3175">
            <a:solidFill>
              <a:srgbClr val="000000"/>
            </a:solidFill>
            <a:prstDash val="solid"/>
          </a:ln>
        </c:spPr>
        <c:crossAx val="507979656"/>
        <c:crosses val="max"/>
        <c:crossBetween val="midCat"/>
      </c:valAx>
      <c:serAx>
        <c:axId val="513599376"/>
        <c:scaling>
          <c:orientation val="minMax"/>
        </c:scaling>
        <c:delete val="0"/>
        <c:axPos val="b"/>
        <c:majorTickMark val="out"/>
        <c:minorTickMark val="none"/>
        <c:tickLblPos val="none"/>
        <c:spPr>
          <a:ln w="6350">
            <a:noFill/>
          </a:ln>
        </c:spPr>
        <c:crossAx val="507980048"/>
        <c:crosses val="autoZero"/>
        <c:tickMarkSkip val="1"/>
      </c:serAx>
      <c:spPr>
        <a:noFill/>
        <a:ln w="25400">
          <a:noFill/>
        </a:ln>
      </c:spPr>
    </c:plotArea>
    <c:plotVisOnly val="1"/>
    <c:dispBlanksAs val="gap"/>
    <c:showDLblsOverMax val="0"/>
  </c:chart>
  <c:spPr>
    <a:noFill/>
    <a:ln>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41BD55-FABB-470A-ADF4-004C8ACD390E}"/>
      </w:docPartPr>
      <w:docPartBody>
        <w:p w:rsidR="00000000" w:rsidRDefault="009A1DCE">
          <w:r w:rsidRPr="009174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CE"/>
    <w:rsid w:val="00071670"/>
    <w:rsid w:val="009A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DC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0A16DB-A89F-43BD-891F-F39B1C000671}">
  <we:reference id="wa104382081" version="1.55.1.0" store="en-US" storeType="OMEX"/>
  <we:alternateReferences>
    <we:reference id="wa104382081" version="1.55.1.0" store="" storeType="OMEX"/>
  </we:alternateReferences>
  <we:properties>
    <we:property name="MENDELEY_CITATIONS" value="[{&quot;citationID&quot;:&quot;MENDELEY_CITATION_685c7df4-71ad-4cdb-92f5-6a43fe108d0a&quot;,&quot;properties&quot;:{&quot;noteIndex&quot;:0},&quot;isEdited&quot;:false,&quot;manualOverride&quot;:{&quot;isManuallyOverridden&quot;:false,&quot;citeprocText&quot;:&quot;(Bachu et al., 2007)&quot;,&quot;manualOverrideText&quot;:&quot;&quot;},&quot;citationTag&quot;:&quot;MENDELEY_CITATION_v3_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&quot;,&quot;citationItems&quot;:[{&quot;id&quot;:&quot;e250dedb-9618-3da2-b1e6-31d394768ec9&quot;,&quot;itemData&quot;:{&quot;type&quot;:&quot;article-journal&quot;,&quot;id&quot;:&quot;e250dedb-9618-3da2-b1e6-31d394768ec9&quot;,&quot;title&quot;:&quot;CO2 storage capacity estimation: Methodology and gaps&quot;,&quot;author&quot;:[{&quot;family&quot;:&quot;Bachu&quot;,&quot;given&quot;:&quot;Stefan&quot;,&quot;parse-names&quot;:false,&quot;dropping-particle&quot;:&quot;&quot;,&quot;non-dropping-particle&quot;:&quot;&quot;},{&quot;family&quot;:&quot;Bonijoly&quot;,&quot;given&quot;:&quot;Didier&quot;,&quot;parse-names&quot;:false,&quot;dropping-particle&quot;:&quot;&quot;,&quot;non-dropping-particle&quot;:&quot;&quot;},{&quot;family&quot;:&quot;Bradshaw&quot;,&quot;given&quot;:&quot;John&quot;,&quot;parse-names&quot;:false,&quot;dropping-particle&quot;:&quot;&quot;,&quot;non-dropping-particle&quot;:&quot;&quot;},{&quot;family&quot;:&quot;Burruss&quot;,&quot;given&quot;:&quot;Robert&quot;,&quot;parse-names&quot;:false,&quot;dropping-particle&quot;:&quot;&quot;,&quot;non-dropping-particle&quot;:&quot;&quot;},{&quot;family&quot;:&quot;Holloway&quot;,&quot;given&quot;:&quot;Sam&quot;,&quot;parse-names&quot;:false,&quot;dropping-particle&quot;:&quot;&quot;,&quot;non-dropping-particle&quot;:&quot;&quot;},{&quot;family&quot;:&quot;Christensen&quot;,&quot;given&quot;:&quot;Niels Peter&quot;,&quot;parse-names&quot;:false,&quot;dropping-particle&quot;:&quot;&quot;,&quot;non-dropping-particle&quot;:&quot;&quot;},{&quot;family&quot;:&quot;Mathiassen&quot;,&quot;given&quot;:&quot;Odd Magne&quot;,&quot;parse-names&quot;:false,&quot;dropping-particle&quot;:&quot;&quot;,&quot;non-dropping-particle&quot;:&quot;&quot;}],&quot;container-title&quot;:&quot;International Journal of Greenhouse Gas Control&quot;,&quot;DOI&quot;:&quot;10.1016/S1750-5836(07)00086-2&quot;,&quot;ISSN&quot;:&quot;17505836&quot;,&quot;issued&quot;:{&quot;date-parts&quot;:[[2007]]},&quot;page&quot;:&quot;430-443&quot;,&quot;abstract&quot;:&quot;Implementation of CO2 capture and geological storage (CCGS) technology at the scale needed to achieve a significant and meaningful reduction in CO2 emissions requires knowledge of the available CO2 storage capacity. CO2 storage capacity assessments may be conducted at various scales-in decreasing order of size and increasing order of resolution: country, basin, regional, local and site-specific. Estimation of the CO2 storage capacity in depleted oil and gas reservoirs is straightforward and is based on recoverable reserves, reservoir properties and in situ CO2 characteristics. In the case of CO2-EOR, the CO2 storage capacity can be roughly evaluated on the basis of worldwide field experience or more accurately through numerical simulations. Determination of the theoretical CO2 storage capacity in coal beds is based on coal thickness and CO2 adsorption isotherms, and recovery and completion factors. Evaluation of the CO2 storage capacity in deep saline aquifers is very complex because four trapping mechanisms that act at different rates are involved and, at times, all mechanisms may be operating simultaneously. The level of detail and resolution required in the data make reliable and accurate estimation of CO2 storage capacity in deep saline aquifers practical only at the local and site-specific scales. This paper follows a previous one on issues and development of standards for CO2 storage capacity estimation, and provides a clear set of definitions and methodologies for the assessment of CO2 storage capacity in geological media. Notwithstanding the defined methodologies suggested for estimating CO2 storage capacity, major challenges lie ahead because of lack of data, particularly for coal beds and deep saline aquifers, lack of knowledge about the coefficients that reduce storage capacity from theoretical to effective and to practical, and lack of knowledge about the interplay between various trapping mechanisms at work in deep saline aquifers. © 2007 Elsevier Ltd. All rights reserved.&quot;,&quot;publisher&quot;:&quot;Elsevier&quot;,&quot;issue&quot;:&quot;4&quot;,&quot;volume&quot;:&quot;1&quot;},&quot;isTemporary&quot;:false,&quot;suppress-author&quot;:false,&quot;composite&quot;:false,&quot;author-only&quot;:false}]},{&quot;citationID&quot;:&quot;MENDELEY_CITATION_0009c451-77db-44d3-99b9-cb941d540ee9&quot;,&quot;properties&quot;:{&quot;noteIndex&quot;:0},&quot;isEdited&quot;:false,&quot;manualOverride&quot;:{&quot;isManuallyOverridden&quot;:false,&quot;citeprocText&quot;:&quot;(Ali-Nandalal and Gunter, 2003; Acosta et al., 2005)&quot;,&quot;manualOverrideText&quot;:&quot;&quot;},&quot;citationTag&quot;:&quot;MENDELEY_CITATION_v3_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&quot;,&quot;citationItems&quot;:[{&quot;id&quot;:&quot;7e8bbc12-6063-31e9-8337-da5cb2cc2029&quot;,&quot;itemData&quot;:{&quot;type&quot;:&quot;paper-conference&quot;,&quot;id&quot;:&quot;7e8bbc12-6063-31e9-8337-da5cb2cc2029&quot;,&quot;title&quot;:&quot;Characterising reservoir performance for the mahogany 20 gas sand based on petrophysical and rock typing methods&quot;,&quot;author&quot;:[{&quot;family&quot;:&quot;Ali-Nandalal&quot;,&quot;given&quot;:&quot;J&quot;,&quot;parse-names&quot;:false,&quot;dropping-particle&quot;:&quot;&quot;,&quot;non-dropping-particle&quot;:&quot;&quot;},{&quot;family&quot;:&quot;Gunter&quot;,&quot;given&quot;:&quot;G&quot;,&quot;parse-names&quot;:false,&quot;dropping-particle&quot;:&quot;&quot;,&quot;non-dropping-particle&quot;:&quot;&quot;}],&quot;container-title&quot;:&quot;SPE Latin American and Caribbean Petroleum Engineering Conference&quot;,&quot;issued&quot;:{&quot;date-parts&quot;:[[2003]]},&quot;container-title-short&quot;:&quot;&quot;},&quot;isTemporary&quot;:false},{&quot;id&quot;:&quot;eccc0021-28f7-36c3-9a9b-ffce0ab50bb8&quot;,&quot;itemData&quot;:{&quot;type&quot;:&quot;paper-conference&quot;,&quot;id&quot;:&quot;eccc0021-28f7-36c3-9a9b-ffce0ab50bb8&quot;,&quot;title&quot;:&quot;Reservoir Study V9 of El Furrial Field, Venezuela&quot;,&quot;author&quot;:[{&quot;family&quot;:&quot;Acosta&quot;,&quot;given&quot;:&quot;L&quot;,&quot;parse-names&quot;:false,&quot;dropping-particle&quot;:&quot;&quot;,&quot;non-dropping-particle&quot;:&quot;&quot;},{&quot;family&quot;:&quot;Marin&quot;,&quot;given&quot;:&quot;Eloisa&quot;,&quot;parse-names&quot;:false,&quot;dropping-particle&quot;:&quot;&quot;,&quot;non-dropping-particle&quot;:&quot;&quot;},{&quot;family&quot;:&quot;Labastidas&quot;,&quot;given&quot;:&quot;Eduardo&quot;,&quot;parse-names&quot;:false,&quot;dropping-particle&quot;:&quot;&quot;,&quot;non-dropping-particle&quot;:&quot;&quot;},{&quot;family&quot;:&quot;Bello&quot;,&quot;given&quot;:&quot;J&quot;,&quot;parse-names&quot;:false,&quot;dropping-particle&quot;:&quot;&quot;,&quot;non-dropping-particle&quot;:&quot;&quot;},{&quot;family&quot;:&quot;Jimenez&quot;,&quot;given&quot;:&quot;J&quot;,&quot;parse-names&quot;:false,&quot;dropping-particle&quot;:&quot;&quot;,&quot;non-dropping-particle&quot;:&quot;&quot;},{&quot;family&quot;:&quot;Cordoba&quot;,&quot;given&quot;:&quot;P&quot;,&quot;parse-names&quot;:false,&quot;dropping-particle&quot;:&quot;&quot;,&quot;non-dropping-particle&quot;:&quot;&quot;},{&quot;family&quot;:&quot;Pascual&quot;,&quot;given&quot;:&quot;J C&quot;,&quot;parse-names&quot;:false,&quot;dropping-particle&quot;:&quot;&quot;,&quot;non-dropping-particle&quot;:&quot;&quot;},{&quot;family&quot;:&quot;Auxiette&quot;,&quot;given&quot;:&quot;G&quot;,&quot;parse-names&quot;:false,&quot;dropping-particle&quot;:&quot;&quot;,&quot;non-dropping-particle&quot;:&quot;&quot;},{&quot;family&quot;:&quot;Gou&quot;,&quot;given&quot;:&quot;Y&quot;,&quot;parse-names&quot;:false,&quot;dropping-particle&quot;:&quot;&quot;,&quot;non-dropping-particle&quot;:&quot;&quot;},{&quot;family&quot;:&quot;Thorsen&quot;,&quot;given&quot;:&quot;B&quot;,&quot;parse-names&quot;:false,&quot;dropping-particle&quot;:&quot;&quot;,&quot;non-dropping-particle&quot;:&quot;&quot;}],&quot;container-title&quot;:&quot;SPE Latin America and Caribbean Petroleum Engineering Conference&quot;,&quot;issued&quot;:{&quot;date-parts&quot;:[[2005]]},&quot;page&quot;:&quot;SPE–95047&quot;,&quot;container-title-short&quot;:&quot;&quot;},&quot;isTemporary&quot;:false}]},{&quot;citationID&quot;:&quot;MENDELEY_CITATION_fc8b4a3a-7e67-46a1-9dbf-a2cce188199b&quot;,&quot;properties&quot;:{&quot;noteIndex&quot;:0},&quot;isEdited&quot;:false,&quot;manualOverride&quot;:{&quot;isManuallyOverridden&quot;:false,&quot;citeprocText&quot;:&quot;(Rushing et al., 2008; Xu and Torres-Verdin, 2013)&quot;,&quot;manualOverrideText&quot;:&quot;&quot;},&quot;citationItems&quot;:[{&quot;id&quot;:&quot;c513acdc-41c4-3031-ab4f-c0b6083b866b&quot;,&quot;itemData&quot;:{&quot;type&quot;:&quot;paper-conference&quot;,&quot;id&quot;:&quot;c513acdc-41c4-3031-ab4f-c0b6083b866b&quot;,&quot;title&quot;:&quot;Rock typing—Keys to understanding productivity in tight gas sands&quot;,&quot;author&quot;:[{&quot;family&quot;:&quot;Rushing&quot;,&quot;given&quot;:&quot;Jay Alan&quot;,&quot;parse-names&quot;:false,&quot;dropping-particle&quot;:&quot;&quot;,&quot;non-dropping-particle&quot;:&quot;&quot;},{&quot;family&quot;:&quot;Newsham&quot;,&quot;given&quot;:&quot;Kent Edward&quot;,&quot;parse-names&quot;:false,&quot;dropping-particle&quot;:&quot;&quot;,&quot;non-dropping-particle&quot;:&quot;&quot;},{&quot;family&quot;:&quot;Blasingame&quot;,&quot;given&quot;:&quot;Thomas Alwin&quot;,&quot;parse-names&quot;:false,&quot;dropping-particle&quot;:&quot;&quot;,&quot;non-dropping-particle&quot;:&quot;&quot;}],&quot;container-title&quot;:&quot;SPE Unconventional Resources Conference/Gas Technology Symposium&quot;,&quot;issued&quot;:{&quot;date-parts&quot;:[[2008]]},&quot;page&quot;:&quot;SPE–114164&quot;,&quot;container-title-short&quot;:&quot;&quot;},&quot;isTemporary&quot;:false},{&quot;id&quot;:&quot;9461fccc-22d5-34ce-a2c9-733aab146168&quot;,&quot;itemData&quot;:{&quot;type&quot;:&quot;paper-conference&quot;,&quot;id&quot;:&quot;9461fccc-22d5-34ce-a2c9-733aab146168&quot;,&quot;title&quot;:&quot;Core-based petrophysical rock classification by quantifying pore-system orthogonality with a bimodal Gaussian density function&quot;,&quot;author&quot;:[{&quot;family&quot;:&quot;Xu&quot;,&quot;given&quot;:&quot;Chicheng&quot;,&quot;parse-names&quot;:false,&quot;dropping-particle&quot;:&quot;&quot;,&quot;non-dropping-particle&quot;:&quot;&quot;},{&quot;family&quot;:&quot;Torres-Verdin&quot;,&quot;given&quot;:&quot;Carlos&quot;,&quot;parse-names&quot;:false,&quot;dropping-particle&quot;:&quot;&quot;,&quot;non-dropping-particle&quot;:&quot;&quot;}],&quot;container-title&quot;:&quot;Paper SCA2013-079 presented at International Symposium of Society of Core Analysts. Napa Valley, California, September&quot;,&quot;issued&quot;:{&quot;date-parts&quot;:[[2013]]},&quot;page&quot;:&quot;16-19&quot;},&quot;isTemporary&quot;:false}],&quot;citationTag&quot;:&quot;MENDELEY_CITATION_v3_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&quot;},{&quot;citationID&quot;:&quot;MENDELEY_CITATION_5d6e1411-9ca2-41f2-8c54-1a4e7b746aca&quot;,&quot;properties&quot;:{&quot;noteIndex&quot;:0},&quot;isEdited&quot;:false,&quot;manualOverride&quot;:{&quot;isManuallyOverridden&quot;:false,&quot;citeprocText&quot;:&quot;(Neo et al., 1998)&quot;,&quot;manualOverrideText&quot;:&quot;&quot;},&quot;citationTag&quot;:&quot;MENDELEY_CITATION_v3_eyJjaXRhdGlvbklEIjoiTUVOREVMRVlfQ0lUQVRJT05fNWQ2ZTE0MTEtOWNhMi00MWYyLThjNTQtMWE0ZTdiNzQ2YWNhIiwicHJvcGVydGllcyI6eyJub3RlSW5kZXgiOjB9LCJpc0VkaXRlZCI6ZmFsc2UsIm1hbnVhbE92ZXJyaWRlIjp7ImlzTWFudWFsbHlPdmVycmlkZGVuIjpmYWxzZSwiY2l0ZXByb2NUZXh0IjoiKE5lbyBldCBhbC4sIDE5OTgpIiwibWFudWFsT3ZlcnJpZGVUZXh0IjoiIn0sImNpdGF0aW9uSXRlbXMiOlt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quot;,&quot;citationItems&quot;:[{&quot;id&quot;:&quot;b5abd240-08fc-3de7-8d22-8a7b5f31044f&quot;,&quot;itemData&quot;:{&quot;type&quot;:&quot;paper-conference&quot;,&quot;id&quot;:&quot;b5abd240-08fc-3de7-8d22-8a7b5f31044f&quot;,&quot;title&quot;:&quot;Geological framework modeling and rock type optimization for a giant oil field&quot;,&quot;author&quot;:[{&quot;family&quot;:&quot;Neo&quot;,&quot;given&quot;:&quot;Sadafumi&quot;,&quot;parse-names&quot;:false,&quot;dropping-particle&quot;:&quot;&quot;,&quot;non-dropping-particle&quot;:&quot;&quot;},{&quot;family&quot;:&quot;Asada&quot;,&quot;given&quot;:&quot;Jiro&quot;,&quot;parse-names&quot;:false,&quot;dropping-particle&quot;:&quot;&quot;,&quot;non-dropping-particle&quot;:&quot;&quot;},{&quot;family&quot;:&quot;Fujita&quot;,&quot;given&quot;:&quot;Nozomi&quot;,&quot;parse-names&quot;:false,&quot;dropping-particle&quot;:&quot;&quot;,&quot;non-dropping-particle&quot;:&quot;&quot;},{&quot;family&quot;:&quot;Mohammed&quot;,&quot;given&quot;:&quot;Salman&quot;,&quot;parse-names&quot;:false,&quot;dropping-particle&quot;:&quot;&quot;,&quot;non-dropping-particle&quot;:&quot;&quot;},{&quot;family&quot;:&quot;Arab&quot;,&quot;given&quot;:&quot;Hani&quot;,&quot;parse-names&quot;:false,&quot;dropping-particle&quot;:&quot;&quot;,&quot;non-dropping-particle&quot;:&quot;&quot;}],&quot;container-title&quot;:&quot;Abu Dhabi International Petroleum Exhibition and Conference&quot;,&quot;issued&quot;:{&quot;date-parts&quot;:[[1998]]},&quot;container-title-short&quot;:&quot;&quot;},&quot;isTemporary&quot;:false}]},{&quot;citationID&quot;:&quot;MENDELEY_CITATION_2e322f4f-9717-497e-be83-6fc9793925b8&quot;,&quot;properties&quot;:{&quot;noteIndex&quot;:0,&quot;mode&quot;:&quot;composite&quot;},&quot;isEdited&quot;:false,&quot;manualOverride&quot;:{&quot;isManuallyOverridden&quot;:false,&quot;citeprocText&quot;:&quot;Pittman (1992)&quot;,&quot;manualOverrideText&quot;:&quot;&quot;},&quot;citationTag&quot;:&quot;MENDELEY_CITATION_v3_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&quot;,&quot;citationItems&quot;:[{&quot;id&quot;:&quot;83580896-d3eb-3334-aad7-0cf2585db8af&quot;,&quot;itemData&quot;:{&quot;type&quot;:&quot;article-journal&quot;,&quot;id&quot;:&quot;83580896-d3eb-3334-aad7-0cf2585db8af&quot;,&quot;title&quot;:&quot;Relationship of porosity and permeability to various parameters derived from mercury injection-capillary pressure curves for sandstone&quot;,&quot;author&quot;:[{&quot;family&quot;:&quot;Pittman&quot;,&quot;given&quot;:&quot;Edward D&quot;,&quot;parse-names&quot;:false,&quot;dropping-particle&quot;:&quot;&quot;,&quot;non-dropping-particle&quot;:&quot;&quot;}],&quot;container-title&quot;:&quot;AAPG bulletin&quot;,&quot;container-title-short&quot;:&quot;Am Assoc Pet Geol Bull&quot;,&quot;issued&quot;:{&quot;date-parts&quot;:[[1992]]},&quot;page&quot;:&quot;191-198&quot;,&quot;publisher&quot;:&quot;American Association of Petroleum Geologists (AAPG)&quot;,&quot;issue&quot;:&quot;2&quot;,&quot;volume&quot;:&quot;76&quot;},&quot;isTemporary&quot;:false,&quot;displayAs&quot;:&quot;composite&quot;,&quot;suppress-author&quot;:false,&quot;composite&quot;:true,&quot;author-only&quot;:false}]},{&quot;citationID&quot;:&quot;MENDELEY_CITATION_51897b2f-491a-4764-a031-94e18d1724a3&quot;,&quot;properties&quot;:{&quot;noteIndex&quot;:0,&quot;mode&quot;:&quot;composite&quot;},&quot;isEdited&quot;:false,&quot;manualOverride&quot;:{&quot;isManuallyOverridden&quot;:false,&quot;citeprocText&quot;:&quot;Amaefule et al. (1993)&quot;,&quot;manualOverrideText&quot;:&quot;&quot;},&quot;citationTag&quot;:&quot;MENDELEY_CITATION_v3_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&quot;,&quot;citationItems&quot;:[{&quot;id&quot;:&quot;0662d87c-2587-365e-8c3d-c4cd263adaa6&quot;,&quot;itemData&quot;:{&quot;type&quot;:&quot;paper-conference&quot;,&quot;id&quot;:&quot;0662d87c-2587-365e-8c3d-c4cd263adaa6&quot;,&quot;title&quot;:&quot;Enhanced reservoir description: using core and log data to identify hydraulic (flow) units and predict permeability in uncored intervals/wells&quot;,&quot;author&quot;:[{&quot;family&quot;:&quot;Amaefule&quot;,&quot;given&quot;:&quot;Jude O&quot;,&quot;parse-names&quot;:false,&quot;dropping-particle&quot;:&quot;&quot;,&quot;non-dropping-particle&quot;:&quot;&quot;},{&quot;family&quot;:&quot;Altunbay&quot;,&quot;given&quot;:&quot;Mehmet&quot;,&quot;parse-names&quot;:false,&quot;dropping-particle&quot;:&quot;&quot;,&quot;non-dropping-particle&quot;:&quot;&quot;},{&quot;family&quot;:&quot;Tiab&quot;,&quot;given&quot;:&quot;Djebbar&quot;,&quot;parse-names&quot;:false,&quot;dropping-particle&quot;:&quot;&quot;,&quot;non-dropping-particle&quot;:&quot;&quot;},{&quot;family&quot;:&quot;Kersey&quot;,&quot;given&quot;:&quot;David G&quot;,&quot;parse-names&quot;:false,&quot;dropping-particle&quot;:&quot;&quot;,&quot;non-dropping-particle&quot;:&quot;&quot;},{&quot;family&quot;:&quot;Keelan&quot;,&quot;given&quot;:&quot;Dare K&quot;,&quot;parse-names&quot;:false,&quot;dropping-particle&quot;:&quot;&quot;,&quot;non-dropping-particle&quot;:&quot;&quot;}],&quot;container-title&quot;:&quot;SPE Annual Technical Conference and Exhibition&quot;,&quot;issued&quot;:{&quot;date-parts&quot;:[[1993]]},&quot;container-title-short&quot;:&quot;&quot;},&quot;isTemporary&quot;:false,&quot;displayAs&quot;:&quot;composite&quot;,&quot;suppress-author&quot;:false,&quot;composite&quot;:true,&quot;author-only&quot;:false}]},{&quot;citationID&quot;:&quot;MENDELEY_CITATION_5a2d7ab4-96c2-427a-bdb0-e78f01432e22&quot;,&quot;properties&quot;:{&quot;noteIndex&quot;:0,&quot;mode&quot;:&quot;composite&quot;},&quot;isEdited&quot;:false,&quot;manualOverride&quot;:{&quot;isManuallyOverridden&quot;:false,&quot;citeprocText&quot;:&quot;Gunter et al. (1997)&quot;,&quot;manualOverrideText&quot;:&quot;&quot;},&quot;citationTag&quot;:&quot;MENDELEY_CITATION_v3_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&quot;,&quot;citationItems&quot;:[{&quot;id&quot;:&quot;01394b77-0105-38bc-b88a-8bf05deb3f1c&quot;,&quot;itemData&quot;:{&quot;type&quot;:&quot;paper-conference&quot;,&quot;id&quot;:&quot;01394b77-0105-38bc-b88a-8bf05deb3f1c&quot;,&quot;title&quot;:&quot;Early determination of reservoir flow units using an integrated petrophysical method&quot;,&quot;author&quot;:[{&quot;family&quot;:&quot;Gunter&quot;,&quot;given&quot;:&quot;G W&quot;,&quot;parse-names&quot;:false,&quot;dropping-particle&quot;:&quot;&quot;,&quot;non-dropping-particle&quot;:&quot;&quot;},{&quot;family&quot;:&quot;Finneran&quot;,&quot;given&quot;:&quot;J M&quot;,&quot;parse-names&quot;:false,&quot;dropping-particle&quot;:&quot;&quot;,&quot;non-dropping-particle&quot;:&quot;&quot;},{&quot;family&quot;:&quot;Hartmann&quot;,&quot;given&quot;:&quot;D J&quot;,&quot;parse-names&quot;:false,&quot;dropping-particle&quot;:&quot;&quot;,&quot;non-dropping-particle&quot;:&quot;&quot;},{&quot;family&quot;:&quot;Miller&quot;,&quot;given&quot;:&quot;J D&quot;,&quot;parse-names&quot;:false,&quot;dropping-particle&quot;:&quot;&quot;,&quot;non-dropping-particle&quot;:&quot;&quot;}],&quot;container-title&quot;:&quot;SPE Annual Technical Conference and Exhibition?&quot;,&quot;issued&quot;:{&quot;date-parts&quot;:[[1997]]},&quot;page&quot;:&quot;SPE–38679&quot;,&quot;container-title-short&quot;:&quot;&quot;},&quot;isTemporary&quot;:false,&quot;displayAs&quot;:&quot;composite&quot;,&quot;suppress-author&quot;:false,&quot;composite&quot;:true,&quot;author-only&quot;:false}]},{&quot;citationID&quot;:&quot;MENDELEY_CITATION_be52f02b-0590-4ecb-9da4-ce4142d3f5cc&quot;,&quot;properties&quot;:{&quot;noteIndex&quot;:0},&quot;isEdited&quot;:false,&quot;manualOverride&quot;:{&quot;isManuallyOverridden&quot;:false,&quot;citeprocText&quot;:&quot;(Al-Aruri et al., 1998; Neo et al., 1998; Clerke et al., 2008)&quot;,&quot;manualOverrideText&quot;:&quot;&quot;},&quot;citationTag&quot;:&quot;MENDELEY_CITATION_v3_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quot;,&quot;citationItems&quot;:[{&quot;id&quot;:&quot;82392232-6c51-3e94-94d8-bd053b1ee5d9&quot;,&quot;itemData&quot;:{&quot;type&quot;:&quot;paper-conference&quot;,&quot;id&quot;:&quot;82392232-6c51-3e94-94d8-bd053b1ee5d9&quot;,&quot;title&quot;:&quot;Rock Type and Permeability Prediction from Mercury Injection Data: Application to a Heterogeneous Carbonate Oil Reservoir, Offshore Abu Dhabi (United Arab Emirates)&quot;,&quot;author&quot;:[{&quot;family&quot;:&quot;Al-Aruri&quot;,&quot;given&quot;:&quot;Ahmad&quot;,&quot;parse-names&quot;:false,&quot;dropping-particle&quot;:&quot;&quot;,&quot;non-dropping-particle&quot;:&quot;&quot;},{&quot;family&quot;:&quot;Ali&quot;,&quot;given&quot;:&quot;F Baba&quot;,&quot;parse-names&quot;:false,&quot;dropping-particle&quot;:&quot;&quot;,&quot;non-dropping-particle&quot;:&quot;&quot;},{&quot;family&quot;:&quot;Ahmad&quot;,&quot;given&quot;:&quot;Habib A&quot;,&quot;parse-names&quot;:false,&quot;dropping-particle&quot;:&quot;&quot;,&quot;non-dropping-particle&quot;:&quot;&quot;},{&quot;family&quot;:&quot;Samad&quot;,&quot;given&quot;:&quot;Saleh A&quot;,&quot;parse-names&quot;:false,&quot;dropping-particle&quot;:&quot;&quot;,&quot;non-dropping-particle&quot;:&quot;&quot;}],&quot;container-title&quot;:&quot;Abu Dhabi International Petroleum Exhibition and Conference&quot;,&quot;issued&quot;:{&quot;date-parts&quot;:[[1998]]},&quot;page&quot;:&quot;SPE–49556&quot;,&quot;container-title-short&quot;:&quot;&quot;},&quot;isTemporary&quot;:false},{&quot;id&quot;:&quot;26e7f038-4466-312a-b60f-6a023739553a&quot;,&quot;itemData&quot;:{&quot;type&quot;:&quot;article-journal&quot;,&quot;id&quot;:&quot;26e7f038-4466-312a-b60f-6a023739553a&quot;,&quot;title&quot;:&quot;Application of Thomeer Hyperbolas to decode the pore systems, facies and reservoir properties of the Upper Jurassic Arab D Limestone, Ghawar field, Saudi Arabia: A “Rosetta Stone” approach&quot;,&quot;author&quot;:[{&quot;family&quot;:&quot;Clerke&quot;,&quot;given&quot;:&quot;Edward A&quot;,&quot;parse-names&quot;:false,&quot;dropping-particle&quot;:&quot;&quot;,&quot;non-dropping-particle&quot;:&quot;&quot;},{&quot;family&quot;:&quot;Mueller III&quot;,&quot;given&quot;:&quot;Harry W&quot;,&quot;parse-names&quot;:false,&quot;dropping-particle&quot;:&quot;&quot;,&quot;non-dropping-particle&quot;:&quot;&quot;},{&quot;family&quot;:&quot;Phillips&quot;,&quot;given&quot;:&quot;Eugene Craig&quot;,&quot;parse-names&quot;:false,&quot;dropping-particle&quot;:&quot;&quot;,&quot;non-dropping-particle&quot;:&quot;&quot;},{&quot;family&quot;:&quot;Eyvazzadeh&quot;,&quot;given&quot;:&quot;Ramsin Y&quot;,&quot;parse-names&quot;:false,&quot;dropping-particle&quot;:&quot;&quot;,&quot;non-dropping-particle&quot;:&quot;&quot;},{&quot;family&quot;:&quot;Jones&quot;,&quot;given&quot;:&quot;David H&quot;,&quot;parse-names&quot;:false,&quot;dropping-particle&quot;:&quot;&quot;,&quot;non-dropping-particle&quot;:&quot;&quot;},{&quot;family&quot;:&quot;Ramamoorthy&quot;,&quot;given&quot;:&quot;Raghu&quot;,&quot;parse-names&quot;:false,&quot;dropping-particle&quot;:&quot;&quot;,&quot;non-dropping-particle&quot;:&quot;&quot;},{&quot;family&quot;:&quot;Srivastava&quot;,&quot;given&quot;:&quot;Ashok&quot;,&quot;parse-names&quot;:false,&quot;dropping-particle&quot;:&quot;&quot;,&quot;non-dropping-particle&quot;:&quot;&quot;}],&quot;container-title&quot;:&quot;GeoArabia&quot;,&quot;issued&quot;:{&quot;date-parts&quot;:[[2008]]},&quot;page&quot;:&quot;113-160&quot;,&quot;publisher&quot;:&quot;Gulf PetroLink&quot;,&quot;issue&quot;:&quot;4&quot;,&quot;volume&quot;:&quot;13&quot;,&quot;container-title-short&quot;:&quot;&quot;},&quot;isTemporary&quot;:false},{&quot;id&quot;:&quot;b5abd240-08fc-3de7-8d22-8a7b5f31044f&quot;,&quot;itemData&quot;:{&quot;type&quot;:&quot;paper-conference&quot;,&quot;id&quot;:&quot;b5abd240-08fc-3de7-8d22-8a7b5f31044f&quot;,&quot;title&quot;:&quot;Geological framework modeling and rock type optimization for a giant oil field&quot;,&quot;author&quot;:[{&quot;family&quot;:&quot;Neo&quot;,&quot;given&quot;:&quot;Sadafumi&quot;,&quot;parse-names&quot;:false,&quot;dropping-particle&quot;:&quot;&quot;,&quot;non-dropping-particle&quot;:&quot;&quot;},{&quot;family&quot;:&quot;Asada&quot;,&quot;given&quot;:&quot;Jiro&quot;,&quot;parse-names&quot;:false,&quot;dropping-particle&quot;:&quot;&quot;,&quot;non-dropping-particle&quot;:&quot;&quot;},{&quot;family&quot;:&quot;Fujita&quot;,&quot;given&quot;:&quot;Nozomi&quot;,&quot;parse-names&quot;:false,&quot;dropping-particle&quot;:&quot;&quot;,&quot;non-dropping-particle&quot;:&quot;&quot;},{&quot;family&quot;:&quot;Mohammed&quot;,&quot;given&quot;:&quot;Salman&quot;,&quot;parse-names&quot;:false,&quot;dropping-particle&quot;:&quot;&quot;,&quot;non-dropping-particle&quot;:&quot;&quot;},{&quot;family&quot;:&quot;Arab&quot;,&quot;given&quot;:&quot;Hani&quot;,&quot;parse-names&quot;:false,&quot;dropping-particle&quot;:&quot;&quot;,&quot;non-dropping-particle&quot;:&quot;&quot;}],&quot;container-title&quot;:&quot;Abu Dhabi International Petroleum Exhibition and Conference&quot;,&quot;issued&quot;:{&quot;date-parts&quot;:[[1998]]},&quot;container-title-short&quot;:&quot;&quot;},&quot;isTemporary&quot;:false}]},{&quot;citationID&quot;:&quot;MENDELEY_CITATION_ff0dcd6d-7bae-405d-a636-4e00f034df7c&quot;,&quot;properties&quot;:{&quot;noteIndex&quot;:0},&quot;isEdited&quot;:false,&quot;manualOverride&quot;:{&quot;isManuallyOverridden&quot;:false,&quot;citeprocText&quot;:&quot;(Bennis and Torres-Verdin, 2019; Raheem et al., 2023)&quot;,&quot;manualOverrideText&quot;:&quot;&quot;},&quot;citationTag&quot;:&quot;MENDELEY_CITATION_v3_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&quot;,&quot;citationItems&quot;:[{&quot;id&quot;:&quot;320982d0-60f6-3ac6-b3d3-e7b2282c7628&quot;,&quot;itemData&quot;:{&quot;type&quot;:&quot;paper-conference&quot;,&quot;id&quot;:&quot;320982d0-60f6-3ac6-b3d3-e7b2282c7628&quot;,&quot;title&quot;:&quot;Best Practices in Automatic Permeability Estimation: Machine-Learning Methods vs. Conventional Petrophysical Models&quot;,&quot;author&quot;:[{&quot;family&quot;:&quot;Raheem&quot;,&quot;given&quot;:&quot;Oriyomi&quot;,&quot;parse-names&quot;:false,&quot;dropping-particle&quot;:&quot;&quot;,&quot;non-dropping-particle&quot;:&quot;&quot;},{&quot;family&quot;:&quot;Pan&quot;,&quot;given&quot;:&quot;Wen&quot;,&quot;parse-names&quot;:false,&quot;dropping-particle&quot;:&quot;&quot;,&quot;non-dropping-particle&quot;:&quot;&quot;},{&quot;family&quot;:&quot;Torres-Verd\\'\\in&quot;,&quot;given&quot;:&quot;Carlos&quot;,&quot;parse-names&quot;:false,&quot;dropping-particle&quot;:&quot;&quot;,&quot;non-dropping-particle&quot;:&quot;&quot;},{&quot;family&quot;:&quot;Morales&quot;,&quot;given&quot;:&quot;Misael M&quot;,&quot;parse-names&quot;:false,&quot;dropping-particle&quot;:&quot;&quot;,&quot;non-dropping-particle&quot;:&quot;&quot;}],&quot;container-title&quot;:&quot;SPWLA Annual Logging Symposium&quot;,&quot;issued&quot;:{&quot;date-parts&quot;:[[2023]]},&quot;page&quot;:&quot;D041S015R001&quot;,&quot;container-title-short&quot;:&quot;&quot;},&quot;isTemporary&quot;:false},{&quot;id&quot;:&quot;77934715-cd48-375c-9862-98c66fbf76be&quot;,&quot;itemData&quot;:{&quot;type&quot;:&quot;paper-conference&quot;,&quot;id&quot;:&quot;77934715-cd48-375c-9862-98c66fbf76be&quot;,&quot;title&quot;:&quot;Estimation of dynamic petrophysical properties from multiple well logs using machine learning and unsupervised rock classification&quot;,&quot;author&quot;:[{&quot;family&quot;:&quot;Bennis&quot;,&quot;given&quot;:&quot;Mohamed&quot;,&quot;parse-names&quot;:false,&quot;dropping-particle&quot;:&quot;&quot;,&quot;non-dropping-particle&quot;:&quot;&quot;},{&quot;family&quot;:&quot;Torres-Verdin&quot;,&quot;given&quot;:&quot;Carlos&quot;,&quot;parse-names&quot;:false,&quot;dropping-particle&quot;:&quot;&quot;,&quot;non-dropping-particle&quot;:&quot;&quot;}],&quot;container-title&quot;:&quot;SPWLA Annual Logging Symposium&quot;,&quot;issued&quot;:{&quot;date-parts&quot;:[[2019]]},&quot;page&quot;:&quot;D053S015R004&quot;,&quot;container-title-short&quot;:&quot;&quot;},&quot;isTemporar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2AF4-F792-4D16-85B6-04772459C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107</TotalTime>
  <Pages>3</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15</cp:revision>
  <cp:lastPrinted>1998-02-25T21:47:00Z</cp:lastPrinted>
  <dcterms:created xsi:type="dcterms:W3CDTF">2022-01-06T15:02:00Z</dcterms:created>
  <dcterms:modified xsi:type="dcterms:W3CDTF">2024-03-07T06:10:00Z</dcterms:modified>
</cp:coreProperties>
</file>