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7CB5" w14:textId="77777777" w:rsidR="00EE0B7D" w:rsidRDefault="00FF44AA">
      <w:pPr>
        <w:spacing w:before="480" w:after="100"/>
      </w:pPr>
      <w:r>
        <w:rPr>
          <w:b/>
          <w:bCs/>
          <w:color w:val="1F4E79"/>
          <w:sz w:val="48"/>
          <w:szCs w:val="48"/>
        </w:rPr>
        <w:t>MODULA USA</w:t>
      </w:r>
    </w:p>
    <w:p w14:paraId="50C92271" w14:textId="77777777" w:rsidR="00EE0B7D" w:rsidRDefault="00FF44AA">
      <w:pPr>
        <w:pBdr>
          <w:bottom w:val="single" w:sz="8" w:space="4" w:color="2E75B6"/>
        </w:pBdr>
        <w:spacing w:after="80"/>
      </w:pPr>
      <w:r>
        <w:rPr>
          <w:color w:val="2E75B6"/>
          <w:sz w:val="32"/>
          <w:szCs w:val="32"/>
        </w:rPr>
        <w:t>WMS / ERP Integration AI Agent — Phase 3 Detail Schedule</w:t>
      </w:r>
    </w:p>
    <w:p w14:paraId="4F3B1819" w14:textId="77777777" w:rsidR="00EE0B7D" w:rsidRDefault="00FF44AA">
      <w:pPr>
        <w:spacing w:before="120" w:after="80"/>
      </w:pPr>
      <w:r>
        <w:rPr>
          <w:i/>
          <w:iCs/>
          <w:color w:val="595959"/>
        </w:rPr>
        <w:t>Weeks 9–13  |  ODBC/SQL Integration + Agent Orchestration + Final Demo  |  Full-Time (40 hrs/week)</w:t>
      </w:r>
    </w:p>
    <w:p w14:paraId="29186920" w14:textId="77777777" w:rsidR="00EE0B7D" w:rsidRDefault="00EE0B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7D" w14:paraId="0EAC61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85B5A3" w14:textId="77777777" w:rsidR="00EE0B7D" w:rsidRDefault="00FF44AA"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Phase 3 Goal</w:t>
            </w:r>
          </w:p>
          <w:p w14:paraId="2C95ECDB" w14:textId="77777777" w:rsidR="00EE0B7D" w:rsidRDefault="00FF44AA">
            <w:r>
              <w:rPr>
                <w:color w:val="1F4E79"/>
                <w:sz w:val="20"/>
                <w:szCs w:val="20"/>
              </w:rPr>
              <w:t>Weeks 9–11 add the third and final integration method: direct ODBC/SQL database connections for customers whose ERP exposes data through a shared database rather than files or APIs. Weeks 12–13 unify all three modules under a single agent interface and close the internship with a complete end-to-end demo, developer handoff documentation, and a roadmap presentation to the Software Implementation team.</w:t>
            </w:r>
          </w:p>
        </w:tc>
      </w:tr>
    </w:tbl>
    <w:p w14:paraId="062D0F8F" w14:textId="77777777" w:rsidR="00EE0B7D" w:rsidRDefault="00EE0B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7D" w14:paraId="30AED2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BA9A46" w14:textId="77777777" w:rsidR="00EE0B7D" w:rsidRDefault="00FF44AA">
            <w:pPr>
              <w:spacing w:after="40"/>
            </w:pPr>
            <w:r>
              <w:rPr>
                <w:b/>
                <w:bCs/>
                <w:color w:val="7D4E00"/>
                <w:sz w:val="20"/>
                <w:szCs w:val="20"/>
              </w:rPr>
              <w:t>Phase 2 Prerequisite</w:t>
            </w:r>
          </w:p>
          <w:p w14:paraId="56BD212E" w14:textId="77777777" w:rsidR="00EE0B7D" w:rsidRDefault="00FF44AA">
            <w:r>
              <w:rPr>
                <w:color w:val="7D4E00"/>
                <w:sz w:val="20"/>
                <w:szCs w:val="20"/>
              </w:rPr>
              <w:t>Phase 3 begins only after the Phase 2 exit criteria have been met: REST pipeline working on SAP B1 and NetSuite mocks, code review passed, and supervisor sign-off received. The ODBC module follows the same normalization contract established in Phase 2 — input is normalized to ParsedSchema before mapping and code generation.</w:t>
            </w:r>
          </w:p>
        </w:tc>
      </w:tr>
    </w:tbl>
    <w:p w14:paraId="3DDEB98C" w14:textId="77777777" w:rsidR="00EE0B7D" w:rsidRDefault="00EE0B7D">
      <w:pPr>
        <w:pageBreakBefore/>
      </w:pPr>
    </w:p>
    <w:p w14:paraId="2480F578" w14:textId="77777777" w:rsidR="00EE0B7D" w:rsidRDefault="00FF44AA">
      <w:pPr>
        <w:pStyle w:val="Heading1"/>
        <w:pBdr>
          <w:bottom w:val="single" w:sz="8" w:space="4" w:color="2E75B6"/>
        </w:pBdr>
      </w:pPr>
      <w:r>
        <w:t>Week 9 — ODBC / SQL Foundations  (Hrs 321–360)</w:t>
      </w:r>
    </w:p>
    <w:p w14:paraId="0255CC9F" w14:textId="77777777" w:rsidR="00EE0B7D" w:rsidRDefault="00FF44AA">
      <w:pPr>
        <w:spacing w:before="60" w:after="60"/>
      </w:pPr>
      <w:r>
        <w:rPr>
          <w:color w:val="595959"/>
        </w:rPr>
        <w:t>The intern builds the database connection layer: pyodbc/SQLAlchemy setup, schema introspection queries, and the bridge from SQL result sets to the shared ParsedSchema model. SQL Server is the primary target (aligning with Modula WMS infrastructure), with a secondary focus on common ERP database platforms.</w:t>
      </w:r>
    </w:p>
    <w:p w14:paraId="3097A2F0" w14:textId="77777777" w:rsidR="00EE0B7D" w:rsidRDefault="00EE0B7D"/>
    <w:p w14:paraId="4452AD5A" w14:textId="77777777" w:rsidR="00EE0B7D" w:rsidRDefault="00FF44AA">
      <w:pPr>
        <w:pStyle w:val="Heading2"/>
      </w:pPr>
      <w:r>
        <w:t>Day-by-Day Schedule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750"/>
        <w:gridCol w:w="1897"/>
        <w:gridCol w:w="3984"/>
        <w:gridCol w:w="1731"/>
      </w:tblGrid>
      <w:tr w:rsidR="009662D2" w14:paraId="6EE3DA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13036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8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34B48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</w:p>
        </w:tc>
        <w:tc>
          <w:tcPr>
            <w:tcW w:w="20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BBD75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Theme</w:t>
            </w:r>
          </w:p>
        </w:tc>
        <w:tc>
          <w:tcPr>
            <w:tcW w:w="42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00319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Tasks</w:t>
            </w:r>
          </w:p>
        </w:tc>
        <w:tc>
          <w:tcPr>
            <w:tcW w:w="12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3CEDF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End-of-Day Check</w:t>
            </w:r>
          </w:p>
        </w:tc>
      </w:tr>
      <w:tr w:rsidR="009662D2" w14:paraId="66EEF4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7BE04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Mon — Day 41</w:t>
            </w:r>
          </w:p>
        </w:tc>
        <w:tc>
          <w:tcPr>
            <w:tcW w:w="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16EF3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A55C3" w14:textId="77777777" w:rsidR="00EE0B7D" w:rsidRDefault="00FF44AA">
            <w:r>
              <w:rPr>
                <w:color w:val="595959"/>
                <w:sz w:val="19"/>
                <w:szCs w:val="19"/>
              </w:rPr>
              <w:t>DB Connection Module</w:t>
            </w:r>
          </w:p>
        </w:tc>
        <w:tc>
          <w:tcPr>
            <w:tcW w:w="42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690F3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Install and verify: pyodbc, SQLAlchemy, SQL Server ODBC driver (msodbcsql17 or 18)</w:t>
            </w:r>
          </w:p>
          <w:p w14:paraId="3883BDC7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Build DBConnector class: accepts connection string or named DSN, wraps pyodbc connection with context manager, exposes execute(sql, params) and fetch_schema(table) methods</w:t>
            </w:r>
          </w:p>
          <w:p w14:paraId="31144CBE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Implement connection profiles for target databases: SQL Server, MySQL, PostgreSQL, Oracle (via cx_Oracle optional)</w:t>
            </w:r>
          </w:p>
          <w:p w14:paraId="72D0D981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Use parameterized queries throughout — never string-interpolate user input into SQL</w:t>
            </w:r>
          </w:p>
          <w:p w14:paraId="51352AD0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Write unit tests using SQLite as an in-process database (no SQL Server install needed for CI)</w:t>
            </w:r>
          </w:p>
        </w:tc>
        <w:tc>
          <w:tcPr>
            <w:tcW w:w="1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85EA0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DBConnector class working against SQLite test DB; SQL Server profile defined</w:t>
            </w:r>
          </w:p>
        </w:tc>
      </w:tr>
      <w:tr w:rsidR="009662D2" w14:paraId="0890B0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8E1D9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Tue — Day 42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D3777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5D753" w14:textId="77777777" w:rsidR="00EE0B7D" w:rsidRDefault="00FF44AA">
            <w:r>
              <w:rPr>
                <w:color w:val="595959"/>
                <w:sz w:val="19"/>
                <w:szCs w:val="19"/>
              </w:rPr>
              <w:t>Schema Introspection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2782C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Build SchemaInspector class: connects to a database and returns a list of tables, views, and stored procedures available to the provided credentials</w:t>
            </w:r>
          </w:p>
          <w:p w14:paraId="730914D6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For each table/view: fetch column names, data types, nullable flags, primary keys, and foreign key relationships using INFORMATION_SCHEMA queries (works across SQL Server, MySQL, PostgreSQL)</w:t>
            </w:r>
          </w:p>
          <w:p w14:paraId="3E714250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 xml:space="preserve">Map SQL data types to the same type vocabulary used in </w:t>
            </w:r>
            <w:r>
              <w:rPr>
                <w:color w:val="595959"/>
                <w:sz w:val="18"/>
                <w:szCs w:val="18"/>
              </w:rPr>
              <w:lastRenderedPageBreak/>
              <w:t>ParsedSchema: string, integer, float, boolean, datetime</w:t>
            </w:r>
          </w:p>
          <w:p w14:paraId="1A09D88C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Generate sample values: execute SELECT TOP 5 * FROM {table} to populate sample_values in the schema</w:t>
            </w:r>
          </w:p>
          <w:p w14:paraId="06C53267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Write tests using SQLite with fixture tables matching common ERP table patterns (items, orders, customers)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B4E17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lastRenderedPageBreak/>
              <w:t>SchemaInspector returning full table/column metadata with sample values</w:t>
            </w:r>
          </w:p>
        </w:tc>
      </w:tr>
      <w:tr w:rsidR="009662D2" w14:paraId="698766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A9BED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Wed — Day 43</w:t>
            </w:r>
          </w:p>
        </w:tc>
        <w:tc>
          <w:tcPr>
            <w:tcW w:w="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CA752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BAE8F" w14:textId="77777777" w:rsidR="00EE0B7D" w:rsidRDefault="00FF44AA">
            <w:r>
              <w:rPr>
                <w:color w:val="595959"/>
                <w:sz w:val="19"/>
                <w:szCs w:val="19"/>
              </w:rPr>
              <w:t>ParsedSchema Bridge for SQL</w:t>
            </w:r>
          </w:p>
        </w:tc>
        <w:tc>
          <w:tcPr>
            <w:tcW w:w="42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47F83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Build SQLNormalizer: takes SchemaInspector output for a selected table/view and produces a ParsedSchema — identical output to Phase 1 file parsers and Phase 2 ResponseNormalizer</w:t>
            </w:r>
          </w:p>
          <w:p w14:paraId="64CC9D14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This completes the three-path normalization architecture: File → ParsedSchema, REST → ParsedSchema, SQL → ParsedSchema</w:t>
            </w:r>
          </w:p>
          <w:p w14:paraId="18B2F5F7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Write integration test: SQLNormalizer output → SchemaMapper → confirm LLM mapping works without changes to SchemaMapper</w:t>
            </w:r>
          </w:p>
          <w:p w14:paraId="2492B536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Add SQL-specific context hint to LLM system prompt (optional): 'Fields come from a SQL database table; names may use PascalCase, snake_case, or ALL_CAPS conventions'</w:t>
            </w:r>
          </w:p>
          <w:p w14:paraId="2B3EA01A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Update architecture diagram to show all three normalization paths converging</w:t>
            </w:r>
          </w:p>
        </w:tc>
        <w:tc>
          <w:tcPr>
            <w:tcW w:w="1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0C3DD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SQLNormalizer producing ParsedSchema; SchemaMapper working unchanged</w:t>
            </w:r>
          </w:p>
        </w:tc>
      </w:tr>
      <w:tr w:rsidR="009662D2" w14:paraId="208913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85E36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Thu — Day 44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2F5E3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FEF1E" w14:textId="77777777" w:rsidR="00EE0B7D" w:rsidRDefault="00FF44AA">
            <w:r>
              <w:rPr>
                <w:color w:val="595959"/>
                <w:sz w:val="19"/>
                <w:szCs w:val="19"/>
              </w:rPr>
              <w:t>Table &amp; View Discovery CLI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509B8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Build SQLDiscovery module: interactive CLI that presents all tables/views to user, allows selection of source table(s) for pull or target table for push</w:t>
            </w:r>
          </w:p>
          <w:p w14:paraId="63F2BE0B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Display table metadata: row count estimate (from sys.dm_db_partition_stats on SQL Server, or COUNT(*) fallback), column count, sample row</w:t>
            </w:r>
          </w:p>
          <w:p w14:paraId="7271A2E8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 xml:space="preserve">Allow joining across tables: user can specify a simple JOIN condition — </w:t>
            </w:r>
            <w:r>
              <w:rPr>
                <w:color w:val="595959"/>
                <w:sz w:val="18"/>
                <w:szCs w:val="18"/>
              </w:rPr>
              <w:lastRenderedPageBreak/>
              <w:t>SQLDiscovery records it in SQLSourceConfig Pydantic model</w:t>
            </w:r>
          </w:p>
          <w:p w14:paraId="0C83823D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SQLSourceConfig model: {connection_string, source_table, join_clause (optional), filter_clause (optional), selected_columns, direction}</w:t>
            </w:r>
          </w:p>
          <w:p w14:paraId="2C281DA0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Test discovery against SQLite fixture DB with 3 tables: items, item_locations, orders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55732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lastRenderedPageBreak/>
              <w:t>SQLDiscovery CLI selecting tables, recording SQLSourceConfig</w:t>
            </w:r>
          </w:p>
        </w:tc>
      </w:tr>
      <w:tr w:rsidR="009662D2" w14:paraId="24C2522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80C3A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Fri — Day 45</w:t>
            </w:r>
          </w:p>
        </w:tc>
        <w:tc>
          <w:tcPr>
            <w:tcW w:w="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9E4D0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BCDF0" w14:textId="77777777" w:rsidR="00EE0B7D" w:rsidRDefault="00FF44AA">
            <w:r>
              <w:rPr>
                <w:color w:val="595959"/>
                <w:sz w:val="19"/>
                <w:szCs w:val="19"/>
              </w:rPr>
              <w:t>SQL Server Live Test &amp; Week 9 Review</w:t>
            </w:r>
          </w:p>
        </w:tc>
        <w:tc>
          <w:tcPr>
            <w:tcW w:w="42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849E1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Connect DBConnector to the Modula WMS SQL Server test instance (supervisor provides read-only credentials)</w:t>
            </w:r>
          </w:p>
          <w:p w14:paraId="2CF7007A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Run SchemaInspector against actual Modula WMS tables — compare discovered schema to the WMS Field Reference doc from Week 1</w:t>
            </w:r>
          </w:p>
          <w:p w14:paraId="1ADA0397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Note any discrepancies between the field reference doc and actual database schema — update doc accordingly</w:t>
            </w:r>
          </w:p>
          <w:p w14:paraId="38C88555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Demo to supervisor: SchemaInspector and SQLDiscovery running against real SQL Server instance</w:t>
            </w:r>
          </w:p>
          <w:p w14:paraId="7FAFE0AC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Write Week 9 status update; update GitHub board for Week 10</w:t>
            </w:r>
          </w:p>
        </w:tc>
        <w:tc>
          <w:tcPr>
            <w:tcW w:w="1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B1BAD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Live SQL Server test passed; WMS Field Reference doc updated</w:t>
            </w:r>
          </w:p>
        </w:tc>
      </w:tr>
    </w:tbl>
    <w:p w14:paraId="28470F23" w14:textId="77777777" w:rsidR="00EE0B7D" w:rsidRDefault="00EE0B7D"/>
    <w:p w14:paraId="4987B021" w14:textId="77777777" w:rsidR="009662D2" w:rsidRDefault="009662D2">
      <w:pPr>
        <w:pStyle w:val="Heading2"/>
      </w:pPr>
    </w:p>
    <w:p w14:paraId="4C361196" w14:textId="77777777" w:rsidR="009662D2" w:rsidRDefault="009662D2">
      <w:pPr>
        <w:pStyle w:val="Heading2"/>
      </w:pPr>
    </w:p>
    <w:p w14:paraId="24AF73D4" w14:textId="77777777" w:rsidR="009662D2" w:rsidRDefault="009662D2">
      <w:pPr>
        <w:pStyle w:val="Heading2"/>
      </w:pPr>
    </w:p>
    <w:p w14:paraId="3BB61D49" w14:textId="77777777" w:rsidR="009662D2" w:rsidRDefault="009662D2">
      <w:pPr>
        <w:pStyle w:val="Heading2"/>
      </w:pPr>
    </w:p>
    <w:p w14:paraId="704C62AE" w14:textId="77777777" w:rsidR="009662D2" w:rsidRDefault="009662D2">
      <w:pPr>
        <w:pStyle w:val="Heading2"/>
      </w:pPr>
    </w:p>
    <w:p w14:paraId="73C9C95F" w14:textId="77777777" w:rsidR="009662D2" w:rsidRDefault="009662D2">
      <w:pPr>
        <w:pStyle w:val="Heading2"/>
      </w:pPr>
    </w:p>
    <w:p w14:paraId="587B3EA5" w14:textId="77777777" w:rsidR="009662D2" w:rsidRDefault="009662D2">
      <w:pPr>
        <w:pStyle w:val="Heading2"/>
      </w:pPr>
    </w:p>
    <w:p w14:paraId="491C6F61" w14:textId="1F3F3FB1" w:rsidR="00EE0B7D" w:rsidRDefault="00FF44AA">
      <w:pPr>
        <w:pStyle w:val="Heading2"/>
      </w:pPr>
      <w:r>
        <w:lastRenderedPageBreak/>
        <w:t>Week 9 Deliverables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60"/>
        <w:gridCol w:w="2800"/>
      </w:tblGrid>
      <w:tr w:rsidR="009662D2" w14:paraId="7453A4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9C8E2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436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C6E7A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Definition of Done</w:t>
            </w:r>
          </w:p>
        </w:tc>
        <w:tc>
          <w:tcPr>
            <w:tcW w:w="280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71922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Owner / Reviewer</w:t>
            </w:r>
          </w:p>
        </w:tc>
      </w:tr>
      <w:tr w:rsidR="009662D2" w14:paraId="6188D8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72AA6" w14:textId="77777777" w:rsidR="00EE0B7D" w:rsidRDefault="00FF44AA">
            <w:proofErr w:type="spellStart"/>
            <w:r>
              <w:rPr>
                <w:color w:val="595959"/>
                <w:sz w:val="19"/>
                <w:szCs w:val="19"/>
              </w:rPr>
              <w:t>DBConnector</w:t>
            </w:r>
            <w:proofErr w:type="spellEnd"/>
            <w:r>
              <w:rPr>
                <w:color w:val="595959"/>
                <w:sz w:val="19"/>
                <w:szCs w:val="19"/>
              </w:rPr>
              <w:t xml:space="preserve"> Class</w:t>
            </w:r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BCF09" w14:textId="77777777" w:rsidR="00EE0B7D" w:rsidRDefault="00FF44AA">
            <w:r>
              <w:rPr>
                <w:color w:val="595959"/>
                <w:sz w:val="19"/>
                <w:szCs w:val="19"/>
              </w:rPr>
              <w:t>pyodbc wrapper with parameterized queries, context manager, 4 DB profiles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276F7" w14:textId="77777777" w:rsidR="00EE0B7D" w:rsidRDefault="00FF44AA">
            <w:r>
              <w:rPr>
                <w:color w:val="595959"/>
                <w:sz w:val="19"/>
                <w:szCs w:val="19"/>
              </w:rPr>
              <w:t>Intern → Supervisor</w:t>
            </w:r>
          </w:p>
        </w:tc>
      </w:tr>
      <w:tr w:rsidR="009662D2" w14:paraId="44E5B1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07654" w14:textId="77777777" w:rsidR="00EE0B7D" w:rsidRDefault="00FF44AA">
            <w:proofErr w:type="spellStart"/>
            <w:r>
              <w:rPr>
                <w:color w:val="595959"/>
                <w:sz w:val="19"/>
                <w:szCs w:val="19"/>
              </w:rPr>
              <w:t>SchemaInspector</w:t>
            </w:r>
            <w:proofErr w:type="spellEnd"/>
            <w:r>
              <w:rPr>
                <w:color w:val="595959"/>
                <w:sz w:val="19"/>
                <w:szCs w:val="19"/>
              </w:rPr>
              <w:t xml:space="preserve"> Class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877B7" w14:textId="77777777" w:rsidR="00EE0B7D" w:rsidRDefault="00FF44AA">
            <w:r>
              <w:rPr>
                <w:color w:val="595959"/>
                <w:sz w:val="19"/>
                <w:szCs w:val="19"/>
              </w:rPr>
              <w:t>INFORMATION_SCHEMA-based introspection; column types, PKs, FKs, sample values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5836C" w14:textId="77777777" w:rsidR="00EE0B7D" w:rsidRDefault="00FF44AA">
            <w:r>
              <w:rPr>
                <w:color w:val="595959"/>
                <w:sz w:val="19"/>
                <w:szCs w:val="19"/>
              </w:rPr>
              <w:t>Intern; tested on SQLite</w:t>
            </w:r>
          </w:p>
        </w:tc>
      </w:tr>
      <w:tr w:rsidR="009662D2" w14:paraId="16B011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23531" w14:textId="77777777" w:rsidR="00EE0B7D" w:rsidRDefault="00FF44AA">
            <w:proofErr w:type="spellStart"/>
            <w:r>
              <w:rPr>
                <w:color w:val="595959"/>
                <w:sz w:val="19"/>
                <w:szCs w:val="19"/>
              </w:rPr>
              <w:t>SQLNormalizer</w:t>
            </w:r>
            <w:proofErr w:type="spellEnd"/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F97E2" w14:textId="77777777" w:rsidR="00EE0B7D" w:rsidRDefault="00FF44AA">
            <w:r>
              <w:rPr>
                <w:color w:val="595959"/>
                <w:sz w:val="19"/>
                <w:szCs w:val="19"/>
              </w:rPr>
              <w:t>SQL table schema → ParsedSchema bridge; integration tested with SchemaMapper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26EF9" w14:textId="77777777" w:rsidR="00EE0B7D" w:rsidRDefault="00FF44AA">
            <w:r>
              <w:rPr>
                <w:color w:val="595959"/>
                <w:sz w:val="19"/>
                <w:szCs w:val="19"/>
              </w:rPr>
              <w:t>Intern → Supervisor</w:t>
            </w:r>
          </w:p>
        </w:tc>
      </w:tr>
      <w:tr w:rsidR="009662D2" w14:paraId="12E660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E4DBA" w14:textId="77777777" w:rsidR="00EE0B7D" w:rsidRDefault="00FF44AA">
            <w:proofErr w:type="spellStart"/>
            <w:r>
              <w:rPr>
                <w:color w:val="595959"/>
                <w:sz w:val="19"/>
                <w:szCs w:val="19"/>
              </w:rPr>
              <w:t>SQLDiscovery</w:t>
            </w:r>
            <w:proofErr w:type="spellEnd"/>
            <w:r>
              <w:rPr>
                <w:color w:val="595959"/>
                <w:sz w:val="19"/>
                <w:szCs w:val="19"/>
              </w:rPr>
              <w:t xml:space="preserve"> Module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8C0B9" w14:textId="77777777" w:rsidR="00EE0B7D" w:rsidRDefault="00FF44AA">
            <w:r>
              <w:rPr>
                <w:color w:val="595959"/>
                <w:sz w:val="19"/>
                <w:szCs w:val="19"/>
              </w:rPr>
              <w:t>CLI for table/view selection; stores SQLSourceConfig with join/filter support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63F1D" w14:textId="77777777" w:rsidR="00EE0B7D" w:rsidRDefault="00FF44AA">
            <w:r>
              <w:rPr>
                <w:color w:val="595959"/>
                <w:sz w:val="19"/>
                <w:szCs w:val="19"/>
              </w:rPr>
              <w:t>Intern; live demo</w:t>
            </w:r>
          </w:p>
        </w:tc>
      </w:tr>
      <w:tr w:rsidR="009662D2" w14:paraId="22E376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59662" w14:textId="77777777" w:rsidR="00EE0B7D" w:rsidRDefault="00FF44AA">
            <w:r>
              <w:rPr>
                <w:color w:val="595959"/>
                <w:sz w:val="19"/>
                <w:szCs w:val="19"/>
              </w:rPr>
              <w:t>WMS Field Reference Update</w:t>
            </w:r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6E4FA" w14:textId="77777777" w:rsidR="00EE0B7D" w:rsidRDefault="00FF44AA">
            <w:r>
              <w:rPr>
                <w:color w:val="595959"/>
                <w:sz w:val="19"/>
                <w:szCs w:val="19"/>
              </w:rPr>
              <w:t>Field reference doc corrected against actual SQL Server schema where needed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B0737" w14:textId="77777777" w:rsidR="00EE0B7D" w:rsidRDefault="00FF44AA">
            <w:r>
              <w:rPr>
                <w:color w:val="595959"/>
                <w:sz w:val="19"/>
                <w:szCs w:val="19"/>
              </w:rPr>
              <w:t>Intern</w:t>
            </w:r>
          </w:p>
        </w:tc>
      </w:tr>
      <w:tr w:rsidR="009662D2" w14:paraId="655619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38B88" w14:textId="77777777" w:rsidR="00EE0B7D" w:rsidRDefault="00FF44AA">
            <w:r>
              <w:rPr>
                <w:color w:val="595959"/>
                <w:sz w:val="19"/>
                <w:szCs w:val="19"/>
              </w:rPr>
              <w:t>Week 9 Status Update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CDB37" w14:textId="77777777" w:rsidR="00EE0B7D" w:rsidRDefault="00FF44AA">
            <w:r>
              <w:rPr>
                <w:color w:val="595959"/>
                <w:sz w:val="19"/>
                <w:szCs w:val="19"/>
              </w:rPr>
              <w:t>Written summary; live SQL Server test results documented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29BBB" w14:textId="77777777" w:rsidR="00EE0B7D" w:rsidRDefault="00FF44AA">
            <w:r>
              <w:rPr>
                <w:color w:val="595959"/>
                <w:sz w:val="19"/>
                <w:szCs w:val="19"/>
              </w:rPr>
              <w:t>Intern → Supervisor</w:t>
            </w:r>
          </w:p>
        </w:tc>
      </w:tr>
    </w:tbl>
    <w:p w14:paraId="00CB59F1" w14:textId="77777777" w:rsidR="00EE0B7D" w:rsidRDefault="00EE0B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7D" w14:paraId="1EAFFA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462FB2" w14:textId="77777777" w:rsidR="00EE0B7D" w:rsidRDefault="00FF44AA">
            <w:pPr>
              <w:spacing w:after="40"/>
            </w:pPr>
            <w:r>
              <w:rPr>
                <w:b/>
                <w:bCs/>
                <w:color w:val="7D4E00"/>
                <w:sz w:val="20"/>
                <w:szCs w:val="20"/>
              </w:rPr>
              <w:t>⚠</w:t>
            </w:r>
            <w:r>
              <w:rPr>
                <w:b/>
                <w:bCs/>
                <w:color w:val="7D4E00"/>
                <w:sz w:val="20"/>
                <w:szCs w:val="20"/>
              </w:rPr>
              <w:t xml:space="preserve">  SQL Security Reminder</w:t>
            </w:r>
          </w:p>
          <w:p w14:paraId="63A07B88" w14:textId="77777777" w:rsidR="00EE0B7D" w:rsidRDefault="00FF44AA">
            <w:r>
              <w:rPr>
                <w:color w:val="7D4E00"/>
                <w:sz w:val="20"/>
                <w:szCs w:val="20"/>
              </w:rPr>
              <w:t>All SQL executed by generated scripts must use parameterized queries — no f-string or string concatenation SQL construction anywhere in the codebase. This applies to both the agent itself and the scripts it generates. Flag any instance of string-built SQL immediately during code review; it is a critical defect regardless of context.</w:t>
            </w:r>
          </w:p>
        </w:tc>
      </w:tr>
    </w:tbl>
    <w:p w14:paraId="60341801" w14:textId="77777777" w:rsidR="00EE0B7D" w:rsidRDefault="00EE0B7D">
      <w:pPr>
        <w:pageBreakBefore/>
      </w:pPr>
    </w:p>
    <w:p w14:paraId="4989C04B" w14:textId="77777777" w:rsidR="00EE0B7D" w:rsidRDefault="00FF44AA">
      <w:pPr>
        <w:pStyle w:val="Heading1"/>
        <w:pBdr>
          <w:bottom w:val="single" w:sz="8" w:space="4" w:color="2E75B6"/>
        </w:pBdr>
      </w:pPr>
      <w:r>
        <w:t>Week 10 — SQL Query Builder &amp; Code Generation  (Hrs 361–400)</w:t>
      </w:r>
    </w:p>
    <w:p w14:paraId="44A2E698" w14:textId="77777777" w:rsidR="00EE0B7D" w:rsidRDefault="00FF44AA">
      <w:pPr>
        <w:spacing w:before="60" w:after="60"/>
      </w:pPr>
      <w:r>
        <w:rPr>
          <w:color w:val="595959"/>
        </w:rPr>
        <w:t>The intern builds the SQL-specific code generation layer: LLM-assisted SELECT query construction from confirmed field mappings, INSERT/UPDATE logic for push operations, and Jinja2 templates for the generated sync scripts.</w:t>
      </w:r>
    </w:p>
    <w:p w14:paraId="38753DE5" w14:textId="77777777" w:rsidR="00EE0B7D" w:rsidRDefault="00EE0B7D"/>
    <w:p w14:paraId="04D44A85" w14:textId="77777777" w:rsidR="00EE0B7D" w:rsidRDefault="00FF44AA">
      <w:pPr>
        <w:pStyle w:val="Heading2"/>
      </w:pPr>
      <w:r>
        <w:t>Day-by-Day Schedule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"/>
        <w:gridCol w:w="761"/>
        <w:gridCol w:w="1928"/>
        <w:gridCol w:w="3930"/>
        <w:gridCol w:w="1721"/>
      </w:tblGrid>
      <w:tr w:rsidR="009662D2" w14:paraId="0B3ACB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B7900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8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DE70B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</w:p>
        </w:tc>
        <w:tc>
          <w:tcPr>
            <w:tcW w:w="20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55601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Theme</w:t>
            </w:r>
          </w:p>
        </w:tc>
        <w:tc>
          <w:tcPr>
            <w:tcW w:w="42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1495D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Tasks</w:t>
            </w:r>
          </w:p>
        </w:tc>
        <w:tc>
          <w:tcPr>
            <w:tcW w:w="12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86F4A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End-of-Day Check</w:t>
            </w:r>
          </w:p>
        </w:tc>
      </w:tr>
      <w:tr w:rsidR="009662D2" w14:paraId="36F44E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5A0C6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Mon — Day 46</w:t>
            </w:r>
          </w:p>
        </w:tc>
        <w:tc>
          <w:tcPr>
            <w:tcW w:w="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5A6E5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0664D" w14:textId="77777777" w:rsidR="00EE0B7D" w:rsidRDefault="00FF44AA">
            <w:r>
              <w:rPr>
                <w:color w:val="595959"/>
                <w:sz w:val="19"/>
                <w:szCs w:val="19"/>
              </w:rPr>
              <w:t>LLM-Assisted SELECT Builder</w:t>
            </w:r>
          </w:p>
        </w:tc>
        <w:tc>
          <w:tcPr>
            <w:tcW w:w="42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159EA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Build SQLQueryBuilder class: given SQLSourceConfig + confirmed FieldMapping, generates a parameterized SELECT statement that extracts exactly the mapped source columns</w:t>
            </w:r>
          </w:p>
          <w:p w14:paraId="09D3137E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Use LLM to assist with column aliasing: if source column is ITEM_NO and WMS field is wms_part_number, the generated SELECT should alias it: SELECT ITEM_NO AS wms_part_number</w:t>
            </w:r>
          </w:p>
          <w:p w14:paraId="019F8612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Handle JOIN clause generation: if user specified a join in SQLSourceConfig, include it correctly with proper ON condition</w:t>
            </w:r>
          </w:p>
          <w:p w14:paraId="5FE703FB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Handle filter clause: WHERE conditions (e.g., only active items, only open orders) passed through safely as parameterized predicates</w:t>
            </w:r>
          </w:p>
          <w:p w14:paraId="3C908ACD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Write tests: 5 different SQLSourceConfig inputs → verify generated SELECT is syntactically correct using SQLite execution</w:t>
            </w:r>
          </w:p>
        </w:tc>
        <w:tc>
          <w:tcPr>
            <w:tcW w:w="1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9BEE1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SQLQueryBuilder generating correct parameterized SELECT for 5 test cases</w:t>
            </w:r>
          </w:p>
        </w:tc>
      </w:tr>
      <w:tr w:rsidR="009662D2" w14:paraId="25698A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A8246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Tue — Day 47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46DC0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35309" w14:textId="77777777" w:rsidR="00EE0B7D" w:rsidRDefault="00FF44AA">
            <w:r>
              <w:rPr>
                <w:color w:val="595959"/>
                <w:sz w:val="19"/>
                <w:szCs w:val="19"/>
              </w:rPr>
              <w:t>INSERT / UPSERT Builder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57CE0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Build push-direction query builder: generates parameterized INSERT or UPSERT (MERGE on SQL Server, INSERT ... ON CONFLICT on PostgreSQL) from WMS export data</w:t>
            </w:r>
          </w:p>
          <w:p w14:paraId="5A6479E9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UPSERT is preferred over INSERT for idempotency — research SQL Server MERGE syntax and implement a template for it</w:t>
            </w:r>
          </w:p>
          <w:p w14:paraId="5BA5C5FF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lastRenderedPageBreak/>
              <w:t>Handle batch inserts: generated script should batch records into configurable chunk sizes (default 500 rows) to avoid transaction log bloat</w:t>
            </w:r>
          </w:p>
          <w:p w14:paraId="01A9A620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Write tests: push FieldMapping → verify generated MERGE statement is valid SQL using SQLite equivalent (INSERT OR REPLACE)</w:t>
            </w:r>
          </w:p>
          <w:p w14:paraId="6456CEF9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Document the MERGE pattern in the developer handoff doc — it is non-obvious and customers ask about it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F0CE2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lastRenderedPageBreak/>
              <w:t>UPSERT/MERGE builder generating valid batch-insert SQL</w:t>
            </w:r>
          </w:p>
        </w:tc>
      </w:tr>
      <w:tr w:rsidR="009662D2" w14:paraId="3E4D51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52E77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Wed — Day 48</w:t>
            </w:r>
          </w:p>
        </w:tc>
        <w:tc>
          <w:tcPr>
            <w:tcW w:w="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4684B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1DB26" w14:textId="77777777" w:rsidR="00EE0B7D" w:rsidRDefault="00FF44AA">
            <w:r>
              <w:rPr>
                <w:color w:val="595959"/>
                <w:sz w:val="19"/>
                <w:szCs w:val="19"/>
              </w:rPr>
              <w:t>SQL Pull Template (sql_pull.py.j2)</w:t>
            </w:r>
          </w:p>
        </w:tc>
        <w:tc>
          <w:tcPr>
            <w:tcW w:w="42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13774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Implement Jinja2 template for SQL pull script: connect → execute SELECT → iterate rows → transform types → write to WMS import format (CSV or JSON)</w:t>
            </w:r>
          </w:p>
          <w:p w14:paraId="54D93BED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Generated script must include: connection retry on timeout (3 attempts, 5-second backoff), row count logging, configurable batch size for large result sets</w:t>
            </w:r>
          </w:p>
          <w:p w14:paraId="2CDCC452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Add delta/incremental pull support: generated script accepts --since &lt;datetime&gt; flag, appends WHERE last_modified &gt; :since to the SELECT</w:t>
            </w:r>
          </w:p>
          <w:p w14:paraId="2C6453BC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Test: generate pull script from SQLite fixture → run it → confirm WMS-formatted output is identical to what a manual export would produce</w:t>
            </w:r>
          </w:p>
          <w:p w14:paraId="1FED13E3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Add --dry-run flag (same pattern as REST scripts)</w:t>
            </w:r>
          </w:p>
        </w:tc>
        <w:tc>
          <w:tcPr>
            <w:tcW w:w="1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0B4F8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SQL pull template generating executable script with delta support</w:t>
            </w:r>
          </w:p>
        </w:tc>
      </w:tr>
      <w:tr w:rsidR="009662D2" w14:paraId="7A97AE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5E0F4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Thu — Day 49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3B9EB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05EEF" w14:textId="77777777" w:rsidR="00EE0B7D" w:rsidRDefault="00FF44AA">
            <w:r>
              <w:rPr>
                <w:color w:val="595959"/>
                <w:sz w:val="19"/>
                <w:szCs w:val="19"/>
              </w:rPr>
              <w:t>SQL Push Template (sql_push.py.j2)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6EC9C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Implement Jinja2 template for SQL push script: read WMS export → validate required columns present → connect → batch UPSERT</w:t>
            </w:r>
          </w:p>
          <w:p w14:paraId="06300B32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Generated script must include: transaction wrapping (COMMIT on success, ROLLBACK on failure), per-batch error logging, dead-letter file for failed batches</w:t>
            </w:r>
          </w:p>
          <w:p w14:paraId="7C2A2D90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 xml:space="preserve">Add pre-push validation: before executing any writes, run a dry-run </w:t>
            </w:r>
            <w:r>
              <w:rPr>
                <w:color w:val="595959"/>
                <w:sz w:val="18"/>
                <w:szCs w:val="18"/>
              </w:rPr>
              <w:lastRenderedPageBreak/>
              <w:t>SELECT to confirm target table exists and schema matches expected columns</w:t>
            </w:r>
          </w:p>
          <w:p w14:paraId="7922FA8D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Test: generate push script → run against SQLite fixture → confirm rows inserted correctly and rollback works on injected failure</w:t>
            </w:r>
          </w:p>
          <w:p w14:paraId="4DF2DC32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Ensure generated scripts are compatible with both SQL Server and the fallback DBs (MySQL, PostgreSQL) via SQLAlchemy dialect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6566F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lastRenderedPageBreak/>
              <w:t>SQL push template with transactions, dead-letter, and pre-push validation</w:t>
            </w:r>
          </w:p>
        </w:tc>
      </w:tr>
      <w:tr w:rsidR="009662D2" w14:paraId="007707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D6FC3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Fri — Day 50</w:t>
            </w:r>
          </w:p>
        </w:tc>
        <w:tc>
          <w:tcPr>
            <w:tcW w:w="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56980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D2F49" w14:textId="77777777" w:rsidR="00EE0B7D" w:rsidRDefault="00FF44AA">
            <w:r>
              <w:rPr>
                <w:color w:val="595959"/>
                <w:sz w:val="19"/>
                <w:szCs w:val="19"/>
              </w:rPr>
              <w:t>Full SQL Pipeline Test</w:t>
            </w:r>
          </w:p>
        </w:tc>
        <w:tc>
          <w:tcPr>
            <w:tcW w:w="42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BF0EA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Run full SQL pipeline end-to-end: connect → inspect → discover → normalize → map → confirm → generate pull + push scripts → execute both</w:t>
            </w:r>
          </w:p>
          <w:p w14:paraId="79962256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Test against SQLite fixture (CI-safe) and against Modula WMS SQL Server test instance (live)</w:t>
            </w:r>
          </w:p>
          <w:p w14:paraId="0FB03B93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Measure time-to-integration for SQL path — record alongside REST and file metrics</w:t>
            </w:r>
          </w:p>
          <w:p w14:paraId="76EA3377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Write Week 10 status update; update time-to-integration comparison table across all three methods</w:t>
            </w:r>
          </w:p>
          <w:p w14:paraId="11C55DDC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Update GitHub board for Week 11</w:t>
            </w:r>
          </w:p>
        </w:tc>
        <w:tc>
          <w:tcPr>
            <w:tcW w:w="1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E7DB0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Full SQL pipeline working on SQLite and live SQL Server; metrics recorded</w:t>
            </w:r>
          </w:p>
        </w:tc>
      </w:tr>
    </w:tbl>
    <w:p w14:paraId="5DF28967" w14:textId="77777777" w:rsidR="00EE0B7D" w:rsidRDefault="00EE0B7D"/>
    <w:p w14:paraId="428906B3" w14:textId="77777777" w:rsidR="009662D2" w:rsidRDefault="009662D2">
      <w:pPr>
        <w:pStyle w:val="Heading2"/>
      </w:pPr>
    </w:p>
    <w:p w14:paraId="3DC720F3" w14:textId="77777777" w:rsidR="009662D2" w:rsidRDefault="009662D2">
      <w:pPr>
        <w:pStyle w:val="Heading2"/>
      </w:pPr>
    </w:p>
    <w:p w14:paraId="2F40CD7F" w14:textId="77777777" w:rsidR="009662D2" w:rsidRDefault="009662D2">
      <w:pPr>
        <w:pStyle w:val="Heading2"/>
      </w:pPr>
    </w:p>
    <w:p w14:paraId="11F48233" w14:textId="77777777" w:rsidR="009662D2" w:rsidRDefault="009662D2">
      <w:pPr>
        <w:pStyle w:val="Heading2"/>
      </w:pPr>
    </w:p>
    <w:p w14:paraId="1144243D" w14:textId="77777777" w:rsidR="009662D2" w:rsidRDefault="009662D2">
      <w:pPr>
        <w:pStyle w:val="Heading2"/>
      </w:pPr>
    </w:p>
    <w:p w14:paraId="68046A0B" w14:textId="77777777" w:rsidR="009662D2" w:rsidRDefault="009662D2">
      <w:pPr>
        <w:pStyle w:val="Heading2"/>
      </w:pPr>
    </w:p>
    <w:p w14:paraId="1A82BABA" w14:textId="77777777" w:rsidR="009662D2" w:rsidRDefault="009662D2">
      <w:pPr>
        <w:pStyle w:val="Heading2"/>
      </w:pPr>
    </w:p>
    <w:p w14:paraId="3C8E0ABC" w14:textId="0C650523" w:rsidR="00EE0B7D" w:rsidRDefault="00FF44AA">
      <w:pPr>
        <w:pStyle w:val="Heading2"/>
      </w:pPr>
      <w:r>
        <w:lastRenderedPageBreak/>
        <w:t>Week 10 Deliverables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60"/>
        <w:gridCol w:w="2800"/>
      </w:tblGrid>
      <w:tr w:rsidR="009662D2" w14:paraId="7C6537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EB1BA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436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507D5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Definition of Done</w:t>
            </w:r>
          </w:p>
        </w:tc>
        <w:tc>
          <w:tcPr>
            <w:tcW w:w="280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A595C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Owner / Reviewer</w:t>
            </w:r>
          </w:p>
        </w:tc>
      </w:tr>
      <w:tr w:rsidR="009662D2" w14:paraId="7AB965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0375F" w14:textId="77777777" w:rsidR="00EE0B7D" w:rsidRDefault="00FF44AA">
            <w:proofErr w:type="spellStart"/>
            <w:r>
              <w:rPr>
                <w:color w:val="595959"/>
                <w:sz w:val="19"/>
                <w:szCs w:val="19"/>
              </w:rPr>
              <w:t>SQLQueryBuilder</w:t>
            </w:r>
            <w:proofErr w:type="spellEnd"/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92F52" w14:textId="77777777" w:rsidR="00EE0B7D" w:rsidRDefault="00FF44AA">
            <w:r>
              <w:rPr>
                <w:color w:val="595959"/>
                <w:sz w:val="19"/>
                <w:szCs w:val="19"/>
              </w:rPr>
              <w:t>LLM-assisted SELECT with aliasing, JOIN, filter, parameterized predicates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947A4" w14:textId="77777777" w:rsidR="00EE0B7D" w:rsidRDefault="00FF44AA">
            <w:r>
              <w:rPr>
                <w:color w:val="595959"/>
                <w:sz w:val="19"/>
                <w:szCs w:val="19"/>
              </w:rPr>
              <w:t>Intern; 5 tests passing</w:t>
            </w:r>
          </w:p>
        </w:tc>
      </w:tr>
      <w:tr w:rsidR="009662D2" w14:paraId="44E194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43377" w14:textId="77777777" w:rsidR="00EE0B7D" w:rsidRDefault="00FF44AA">
            <w:r>
              <w:rPr>
                <w:color w:val="595959"/>
                <w:sz w:val="19"/>
                <w:szCs w:val="19"/>
              </w:rPr>
              <w:t>UPSERT/MERGE Builder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732C5" w14:textId="77777777" w:rsidR="00EE0B7D" w:rsidRDefault="00FF44AA">
            <w:r>
              <w:rPr>
                <w:color w:val="595959"/>
                <w:sz w:val="19"/>
                <w:szCs w:val="19"/>
              </w:rPr>
              <w:t>Batch INSERT/MERGE generator for SQL Server and fallback DB dialects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3A7E6" w14:textId="77777777" w:rsidR="00EE0B7D" w:rsidRDefault="00FF44AA">
            <w:r>
              <w:rPr>
                <w:color w:val="595959"/>
                <w:sz w:val="19"/>
                <w:szCs w:val="19"/>
              </w:rPr>
              <w:t>Intern; tested on SQLite</w:t>
            </w:r>
          </w:p>
        </w:tc>
      </w:tr>
      <w:tr w:rsidR="009662D2" w14:paraId="587FAC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D50C6" w14:textId="77777777" w:rsidR="00EE0B7D" w:rsidRDefault="00FF44AA">
            <w:proofErr w:type="gramStart"/>
            <w:r>
              <w:rPr>
                <w:color w:val="595959"/>
                <w:sz w:val="19"/>
                <w:szCs w:val="19"/>
              </w:rPr>
              <w:t>sql_pull.py.j</w:t>
            </w:r>
            <w:proofErr w:type="gramEnd"/>
            <w:r>
              <w:rPr>
                <w:color w:val="595959"/>
                <w:sz w:val="19"/>
                <w:szCs w:val="19"/>
              </w:rPr>
              <w:t>2 Template</w:t>
            </w:r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080F1" w14:textId="77777777" w:rsidR="00EE0B7D" w:rsidRDefault="00FF44AA">
            <w:r>
              <w:rPr>
                <w:color w:val="595959"/>
                <w:sz w:val="19"/>
                <w:szCs w:val="19"/>
              </w:rPr>
              <w:t>Pull script with delta support, retry, batch size, dry-run flag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F5C30" w14:textId="77777777" w:rsidR="00EE0B7D" w:rsidRDefault="00FF44AA">
            <w:r>
              <w:rPr>
                <w:color w:val="595959"/>
                <w:sz w:val="19"/>
                <w:szCs w:val="19"/>
              </w:rPr>
              <w:t>Intern; live SQL Server test</w:t>
            </w:r>
          </w:p>
        </w:tc>
      </w:tr>
      <w:tr w:rsidR="009662D2" w14:paraId="73467D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1F814" w14:textId="77777777" w:rsidR="00EE0B7D" w:rsidRDefault="00FF44AA">
            <w:proofErr w:type="gramStart"/>
            <w:r>
              <w:rPr>
                <w:color w:val="595959"/>
                <w:sz w:val="19"/>
                <w:szCs w:val="19"/>
              </w:rPr>
              <w:t>sql_push.py.j</w:t>
            </w:r>
            <w:proofErr w:type="gramEnd"/>
            <w:r>
              <w:rPr>
                <w:color w:val="595959"/>
                <w:sz w:val="19"/>
                <w:szCs w:val="19"/>
              </w:rPr>
              <w:t>2 Template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6F6F2" w14:textId="77777777" w:rsidR="00EE0B7D" w:rsidRDefault="00FF44AA">
            <w:r>
              <w:rPr>
                <w:color w:val="595959"/>
                <w:sz w:val="19"/>
                <w:szCs w:val="19"/>
              </w:rPr>
              <w:t>Push script with transaction wrap, dead-letter, pre-push schema validation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CA064" w14:textId="77777777" w:rsidR="00EE0B7D" w:rsidRDefault="00FF44AA">
            <w:r>
              <w:rPr>
                <w:color w:val="595959"/>
                <w:sz w:val="19"/>
                <w:szCs w:val="19"/>
              </w:rPr>
              <w:t>Intern; tested on SQLite</w:t>
            </w:r>
          </w:p>
        </w:tc>
      </w:tr>
      <w:tr w:rsidR="009662D2" w14:paraId="7E59D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E7905" w14:textId="77777777" w:rsidR="00EE0B7D" w:rsidRDefault="00FF44AA">
            <w:r>
              <w:rPr>
                <w:color w:val="595959"/>
                <w:sz w:val="19"/>
                <w:szCs w:val="19"/>
              </w:rPr>
              <w:t>Time-to-Integration Table</w:t>
            </w:r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58164" w14:textId="77777777" w:rsidR="00EE0B7D" w:rsidRDefault="00FF44AA">
            <w:r>
              <w:rPr>
                <w:color w:val="595959"/>
                <w:sz w:val="19"/>
                <w:szCs w:val="19"/>
              </w:rPr>
              <w:t>Comparison: file vs REST vs SQL — median minutes from input to working scripts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1CB98" w14:textId="77777777" w:rsidR="00EE0B7D" w:rsidRDefault="00FF44AA">
            <w:r>
              <w:rPr>
                <w:color w:val="595959"/>
                <w:sz w:val="19"/>
                <w:szCs w:val="19"/>
              </w:rPr>
              <w:t>Intern → Supervisor</w:t>
            </w:r>
          </w:p>
        </w:tc>
      </w:tr>
      <w:tr w:rsidR="009662D2" w14:paraId="575D1C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3B0DC" w14:textId="77777777" w:rsidR="00EE0B7D" w:rsidRDefault="00FF44AA">
            <w:r>
              <w:rPr>
                <w:color w:val="595959"/>
                <w:sz w:val="19"/>
                <w:szCs w:val="19"/>
              </w:rPr>
              <w:t>Week 10 Status Update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4DF6E" w14:textId="77777777" w:rsidR="00EE0B7D" w:rsidRDefault="00FF44AA">
            <w:r>
              <w:rPr>
                <w:color w:val="595959"/>
                <w:sz w:val="19"/>
                <w:szCs w:val="19"/>
              </w:rPr>
              <w:t>Written summary; SQL pipeline live test results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C7460" w14:textId="77777777" w:rsidR="00EE0B7D" w:rsidRDefault="00FF44AA">
            <w:r>
              <w:rPr>
                <w:color w:val="595959"/>
                <w:sz w:val="19"/>
                <w:szCs w:val="19"/>
              </w:rPr>
              <w:t>Intern → Supervisor</w:t>
            </w:r>
          </w:p>
        </w:tc>
      </w:tr>
    </w:tbl>
    <w:p w14:paraId="5F03B677" w14:textId="77777777" w:rsidR="00EE0B7D" w:rsidRDefault="00EE0B7D">
      <w:pPr>
        <w:pageBreakBefore/>
      </w:pPr>
    </w:p>
    <w:p w14:paraId="2C7BD41D" w14:textId="77777777" w:rsidR="00EE0B7D" w:rsidRDefault="00FF44AA">
      <w:pPr>
        <w:pStyle w:val="Heading1"/>
        <w:pBdr>
          <w:bottom w:val="single" w:sz="8" w:space="4" w:color="2E75B6"/>
        </w:pBdr>
      </w:pPr>
      <w:r>
        <w:t>Week 11 — Bidirectional Sync Engine &amp; Phase 3 Code Review  (Hrs 401–440)</w:t>
      </w:r>
    </w:p>
    <w:p w14:paraId="2585310E" w14:textId="77777777" w:rsidR="00EE0B7D" w:rsidRDefault="00FF44AA">
      <w:pPr>
        <w:spacing w:before="60" w:after="60"/>
      </w:pPr>
      <w:r>
        <w:rPr>
          <w:color w:val="595959"/>
        </w:rPr>
        <w:t>The intern builds the sync engine — the layer above the individual pull/push scripts that coordinates bidirectional data exchange, detects changes, handles conflicts, and maintains a transaction log. This is the most architecturally complex component of the project.</w:t>
      </w:r>
    </w:p>
    <w:p w14:paraId="01B7BBBC" w14:textId="77777777" w:rsidR="00EE0B7D" w:rsidRDefault="00EE0B7D"/>
    <w:p w14:paraId="00A9C004" w14:textId="77777777" w:rsidR="00EE0B7D" w:rsidRDefault="00FF44AA">
      <w:pPr>
        <w:pStyle w:val="Heading2"/>
      </w:pPr>
      <w:r>
        <w:t>Day-by-Day Schedule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"/>
        <w:gridCol w:w="742"/>
        <w:gridCol w:w="1792"/>
        <w:gridCol w:w="4255"/>
        <w:gridCol w:w="1591"/>
      </w:tblGrid>
      <w:tr w:rsidR="009662D2" w14:paraId="01708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80D16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8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AAEE0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</w:p>
        </w:tc>
        <w:tc>
          <w:tcPr>
            <w:tcW w:w="20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37C55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Theme</w:t>
            </w:r>
          </w:p>
        </w:tc>
        <w:tc>
          <w:tcPr>
            <w:tcW w:w="42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59450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Tasks</w:t>
            </w:r>
          </w:p>
        </w:tc>
        <w:tc>
          <w:tcPr>
            <w:tcW w:w="12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7ADBF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End-of-Day Check</w:t>
            </w:r>
          </w:p>
        </w:tc>
      </w:tr>
      <w:tr w:rsidR="009662D2" w14:paraId="23D2A39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12EAE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Mon — Day 51</w:t>
            </w:r>
          </w:p>
        </w:tc>
        <w:tc>
          <w:tcPr>
            <w:tcW w:w="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8BA0E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673D7" w14:textId="77777777" w:rsidR="00EE0B7D" w:rsidRDefault="00FF44AA">
            <w:r>
              <w:rPr>
                <w:color w:val="595959"/>
                <w:sz w:val="19"/>
                <w:szCs w:val="19"/>
              </w:rPr>
              <w:t>Change Detection Strategies</w:t>
            </w:r>
          </w:p>
        </w:tc>
        <w:tc>
          <w:tcPr>
            <w:tcW w:w="42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6E741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Research and implement three change detection strategies as interchangeable classes under a common ChangeDetector interface:</w:t>
            </w:r>
          </w:p>
          <w:p w14:paraId="365294E3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 xml:space="preserve">  1. Timestamp-based: query WHERE last_modified &gt; last_sync_time (requires a last_modified column in source)</w:t>
            </w:r>
          </w:p>
          <w:p w14:paraId="19268E00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 xml:space="preserve">  2. Checksum-based: hash each row's key fields, compare to stored hashes from last run, flag rows where hash changed</w:t>
            </w:r>
          </w:p>
          <w:p w14:paraId="77225F0D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 xml:space="preserve">  3. Full-diff: fetch all current rows, compare to snapshot from previous run (expensive — only for small tables)</w:t>
            </w:r>
          </w:p>
          <w:p w14:paraId="7CA579BE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Store last_sync_time and row checksums in a local SQLite state database (sync_state.db) — one per configured integration</w:t>
            </w:r>
          </w:p>
          <w:p w14:paraId="733C7052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Write tests: each strategy correctly identifies added, modified, and deleted rows in a simulated change set</w:t>
            </w:r>
          </w:p>
        </w:tc>
        <w:tc>
          <w:tcPr>
            <w:tcW w:w="1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DF531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Three ChangeDetector strategies passing tests; sync_state.db pattern established</w:t>
            </w:r>
          </w:p>
        </w:tc>
      </w:tr>
      <w:tr w:rsidR="009662D2" w14:paraId="03FAD9E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8C240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Tue — Day 52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0CA59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F7B8A" w14:textId="77777777" w:rsidR="00EE0B7D" w:rsidRDefault="00FF44AA">
            <w:r>
              <w:rPr>
                <w:color w:val="595959"/>
                <w:sz w:val="19"/>
                <w:szCs w:val="19"/>
              </w:rPr>
              <w:t>Conflict Handling Rules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35AB6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Define ConflictPolicy enum: SOURCE_WINS (overwrite target), TARGET_WINS (skip if target has newer record), MANUAL_REVIEW (write to conflict log, do not apply)</w:t>
            </w:r>
          </w:p>
          <w:p w14:paraId="5ABBE270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Build ConflictResolver: given two versions of a record (source and target), applies the configured ConflictPolicy</w:t>
            </w:r>
          </w:p>
          <w:p w14:paraId="74EAD939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 xml:space="preserve">For MANUAL_REVIEW: write conflicting records as JSON pairs to </w:t>
            </w:r>
            <w:r>
              <w:rPr>
                <w:color w:val="595959"/>
                <w:sz w:val="18"/>
                <w:szCs w:val="18"/>
              </w:rPr>
              <w:lastRenderedPageBreak/>
              <w:t>conflicts_{timestamp}.json — same pattern as dead-letter files</w:t>
            </w:r>
          </w:p>
          <w:p w14:paraId="709C472E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Add last_modified timestamp comparison for SOURCE_WINS and TARGET_WINS — requires both systems to have reliable timestamps</w:t>
            </w:r>
          </w:p>
          <w:p w14:paraId="3663AA12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Configure ConflictPolicy per integration in the YAML config file generated alongside scripts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03FD8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lastRenderedPageBreak/>
              <w:t>ConflictResolver applying all three policies correctly; conflict log file generated</w:t>
            </w:r>
          </w:p>
        </w:tc>
      </w:tr>
      <w:tr w:rsidR="009662D2" w14:paraId="4C60E9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2753F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Wed — Day 53</w:t>
            </w:r>
          </w:p>
        </w:tc>
        <w:tc>
          <w:tcPr>
            <w:tcW w:w="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8C429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A1D4D" w14:textId="77777777" w:rsidR="00EE0B7D" w:rsidRDefault="00FF44AA">
            <w:r>
              <w:rPr>
                <w:color w:val="595959"/>
                <w:sz w:val="19"/>
                <w:szCs w:val="19"/>
              </w:rPr>
              <w:t>Transaction Log</w:t>
            </w:r>
          </w:p>
        </w:tc>
        <w:tc>
          <w:tcPr>
            <w:tcW w:w="42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30CF5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Build SyncLogger: append-only transaction log written to sync_log_{integration_id}.jsonl — one JSON line per sync event</w:t>
            </w:r>
          </w:p>
          <w:p w14:paraId="1EB4E1C2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Log schema: {timestamp, integration_id, direction, records_detected, records_synced, records_failed, records_conflicted, duration_seconds, error (optional)}</w:t>
            </w:r>
          </w:p>
          <w:p w14:paraId="1C457F49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Build a simple log reader CLI: python sync_log.py --integration &lt;id&gt; --last 10 — prints last N sync results in readable table format</w:t>
            </w:r>
          </w:p>
          <w:p w14:paraId="3130C2A7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Add log rotation: when log file exceeds 50MB, rotate to sync_log_{integration_id}_{date}.jsonl.gz and start new file</w:t>
            </w:r>
          </w:p>
          <w:p w14:paraId="36A83DCF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Write tests: SyncLogger produces valid JSONL; log reader parses it correctly after rotation</w:t>
            </w:r>
          </w:p>
        </w:tc>
        <w:tc>
          <w:tcPr>
            <w:tcW w:w="1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8106D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SyncLogger producing JSONL; log reader CLI working; rotation tested</w:t>
            </w:r>
          </w:p>
        </w:tc>
      </w:tr>
      <w:tr w:rsidR="009662D2" w14:paraId="61E6A8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692A1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Thu — Day 54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40A3F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9F1F9" w14:textId="77777777" w:rsidR="00EE0B7D" w:rsidRDefault="00FF44AA">
            <w:r>
              <w:rPr>
                <w:color w:val="595959"/>
                <w:sz w:val="19"/>
                <w:szCs w:val="19"/>
              </w:rPr>
              <w:t>Sync Engine Assembly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4A430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Wire ChangeDetector + ConflictResolver + SyncLogger into a SyncEngine class: orchestrates a full bidirectional sync cycle</w:t>
            </w:r>
          </w:p>
          <w:p w14:paraId="1D7BB143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SyncEngine.run() method: detect changes → resolve conflicts → apply changes (pull or push) → log result → update sync state</w:t>
            </w:r>
          </w:p>
          <w:p w14:paraId="2D4C196E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SyncEngine is integration-type agnostic: works with generated SQL scripts, REST scripts, or file scripts — it wraps them, not replaces them</w:t>
            </w:r>
          </w:p>
          <w:p w14:paraId="5B784C61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Write integration test: simulate a 3-cycle sync with changes and conflicts — verify state, log, and conflict files are all correct</w:t>
            </w:r>
          </w:p>
          <w:p w14:paraId="311700A7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lastRenderedPageBreak/>
              <w:t>Add SyncEngine to the pipeline runner: python run_pipeline.py --sync enables sync mode after initial script generation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0D138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lastRenderedPageBreak/>
              <w:t>SyncEngine running 3-cycle integration test correctly</w:t>
            </w:r>
          </w:p>
        </w:tc>
      </w:tr>
      <w:tr w:rsidR="009662D2" w14:paraId="1CBE58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66B40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Fri — Day 55</w:t>
            </w:r>
          </w:p>
        </w:tc>
        <w:tc>
          <w:tcPr>
            <w:tcW w:w="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D44C6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4478F" w14:textId="77777777" w:rsidR="00EE0B7D" w:rsidRDefault="00FF44AA">
            <w:r>
              <w:rPr>
                <w:color w:val="595959"/>
                <w:sz w:val="19"/>
                <w:szCs w:val="19"/>
              </w:rPr>
              <w:t>Phase 3 Code Review &amp; SQL Demo</w:t>
            </w:r>
          </w:p>
        </w:tc>
        <w:tc>
          <w:tcPr>
            <w:tcW w:w="42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9F471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Full Phase 3 code review with supervisor: DBConnector, SchemaInspector, SQLNormalizer, SQLDiscovery, SQLQueryBuilder, MERGE builder, both SQL templates, SyncEngine, SyncLogger</w:t>
            </w:r>
          </w:p>
          <w:p w14:paraId="5FD3756E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Demo to supervisor: full SQL pipeline on live SQL Server — pull from WMS test instance, push sample data to a scratch table, run 2 sync cycles</w:t>
            </w:r>
          </w:p>
          <w:p w14:paraId="4E4CE9C2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Address all critical code review findings</w:t>
            </w:r>
          </w:p>
          <w:p w14:paraId="77B0876C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Write Week 11 status update; confirm all three integration types are working</w:t>
            </w:r>
          </w:p>
          <w:p w14:paraId="4A48332B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Update GitHub board for Week 12 (Agent Orchestration)</w:t>
            </w:r>
          </w:p>
        </w:tc>
        <w:tc>
          <w:tcPr>
            <w:tcW w:w="1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D90E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Code review complete; SQL demo accepted; all three integration types confirmed working</w:t>
            </w:r>
          </w:p>
        </w:tc>
      </w:tr>
    </w:tbl>
    <w:p w14:paraId="3E304FE7" w14:textId="77777777" w:rsidR="00EE0B7D" w:rsidRDefault="00EE0B7D"/>
    <w:p w14:paraId="1A153DB4" w14:textId="77777777" w:rsidR="009662D2" w:rsidRDefault="009662D2">
      <w:pPr>
        <w:pStyle w:val="Heading2"/>
      </w:pPr>
    </w:p>
    <w:p w14:paraId="0B3F5002" w14:textId="77777777" w:rsidR="009662D2" w:rsidRDefault="009662D2">
      <w:pPr>
        <w:pStyle w:val="Heading2"/>
      </w:pPr>
    </w:p>
    <w:p w14:paraId="217C1694" w14:textId="77777777" w:rsidR="009662D2" w:rsidRDefault="009662D2">
      <w:pPr>
        <w:pStyle w:val="Heading2"/>
      </w:pPr>
    </w:p>
    <w:p w14:paraId="79006F15" w14:textId="77777777" w:rsidR="009662D2" w:rsidRDefault="009662D2">
      <w:pPr>
        <w:pStyle w:val="Heading2"/>
      </w:pPr>
    </w:p>
    <w:p w14:paraId="79FA9350" w14:textId="77777777" w:rsidR="009662D2" w:rsidRDefault="009662D2">
      <w:pPr>
        <w:pStyle w:val="Heading2"/>
      </w:pPr>
    </w:p>
    <w:p w14:paraId="1811CC7E" w14:textId="77777777" w:rsidR="009662D2" w:rsidRDefault="009662D2">
      <w:pPr>
        <w:pStyle w:val="Heading2"/>
      </w:pPr>
    </w:p>
    <w:p w14:paraId="6550BE41" w14:textId="77777777" w:rsidR="009662D2" w:rsidRDefault="009662D2">
      <w:pPr>
        <w:pStyle w:val="Heading2"/>
      </w:pPr>
    </w:p>
    <w:p w14:paraId="3950E6D4" w14:textId="77777777" w:rsidR="009662D2" w:rsidRDefault="009662D2">
      <w:pPr>
        <w:pStyle w:val="Heading2"/>
      </w:pPr>
    </w:p>
    <w:p w14:paraId="6C973155" w14:textId="77777777" w:rsidR="009662D2" w:rsidRDefault="009662D2">
      <w:pPr>
        <w:pStyle w:val="Heading2"/>
      </w:pPr>
    </w:p>
    <w:p w14:paraId="3688174F" w14:textId="77777777" w:rsidR="009662D2" w:rsidRDefault="009662D2">
      <w:pPr>
        <w:pStyle w:val="Heading2"/>
      </w:pPr>
    </w:p>
    <w:p w14:paraId="5E7619D2" w14:textId="7F4C8B47" w:rsidR="00EE0B7D" w:rsidRDefault="00FF44AA">
      <w:pPr>
        <w:pStyle w:val="Heading2"/>
      </w:pPr>
      <w:r>
        <w:lastRenderedPageBreak/>
        <w:t>Week 11 Deliverables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60"/>
        <w:gridCol w:w="2800"/>
      </w:tblGrid>
      <w:tr w:rsidR="009662D2" w14:paraId="7A46EE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98360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436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1DDE8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Definition of Done</w:t>
            </w:r>
          </w:p>
        </w:tc>
        <w:tc>
          <w:tcPr>
            <w:tcW w:w="280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AD3A3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Owner / Reviewer</w:t>
            </w:r>
          </w:p>
        </w:tc>
      </w:tr>
      <w:tr w:rsidR="009662D2" w14:paraId="370CC8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35BCA" w14:textId="77777777" w:rsidR="00EE0B7D" w:rsidRDefault="00FF44AA">
            <w:proofErr w:type="spellStart"/>
            <w:r>
              <w:rPr>
                <w:color w:val="595959"/>
                <w:sz w:val="19"/>
                <w:szCs w:val="19"/>
              </w:rPr>
              <w:t>ChangeDetector</w:t>
            </w:r>
            <w:proofErr w:type="spellEnd"/>
            <w:r>
              <w:rPr>
                <w:color w:val="595959"/>
                <w:sz w:val="19"/>
                <w:szCs w:val="19"/>
              </w:rPr>
              <w:t xml:space="preserve"> (3 strategies)</w:t>
            </w:r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5423B" w14:textId="77777777" w:rsidR="00EE0B7D" w:rsidRDefault="00FF44AA">
            <w:r>
              <w:rPr>
                <w:color w:val="595959"/>
                <w:sz w:val="19"/>
                <w:szCs w:val="19"/>
              </w:rPr>
              <w:t>Timestamp, checksum, full-diff strategies; sync_state.db for state storage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A9000" w14:textId="77777777" w:rsidR="00EE0B7D" w:rsidRDefault="00FF44AA">
            <w:r>
              <w:rPr>
                <w:color w:val="595959"/>
                <w:sz w:val="19"/>
                <w:szCs w:val="19"/>
              </w:rPr>
              <w:t>Intern; integration tested</w:t>
            </w:r>
          </w:p>
        </w:tc>
      </w:tr>
      <w:tr w:rsidR="009662D2" w14:paraId="6E843C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324A2" w14:textId="77777777" w:rsidR="00EE0B7D" w:rsidRDefault="00FF44AA">
            <w:proofErr w:type="spellStart"/>
            <w:r>
              <w:rPr>
                <w:color w:val="595959"/>
                <w:sz w:val="19"/>
                <w:szCs w:val="19"/>
              </w:rPr>
              <w:t>ConflictResolver</w:t>
            </w:r>
            <w:proofErr w:type="spellEnd"/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13A2A" w14:textId="77777777" w:rsidR="00EE0B7D" w:rsidRDefault="00FF44AA">
            <w:r>
              <w:rPr>
                <w:color w:val="595959"/>
                <w:sz w:val="19"/>
                <w:szCs w:val="19"/>
              </w:rPr>
              <w:t>SOURCE_WINS / TARGET_WINS / MANUAL_REVIEW policies; conflict log file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11288" w14:textId="77777777" w:rsidR="00EE0B7D" w:rsidRDefault="00FF44AA">
            <w:r>
              <w:rPr>
                <w:color w:val="595959"/>
                <w:sz w:val="19"/>
                <w:szCs w:val="19"/>
              </w:rPr>
              <w:t>Intern</w:t>
            </w:r>
          </w:p>
        </w:tc>
      </w:tr>
      <w:tr w:rsidR="009662D2" w14:paraId="5B1584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369DD" w14:textId="77777777" w:rsidR="00EE0B7D" w:rsidRDefault="00FF44AA">
            <w:proofErr w:type="spellStart"/>
            <w:r>
              <w:rPr>
                <w:color w:val="595959"/>
                <w:sz w:val="19"/>
                <w:szCs w:val="19"/>
              </w:rPr>
              <w:t>SyncLogger</w:t>
            </w:r>
            <w:proofErr w:type="spellEnd"/>
            <w:r>
              <w:rPr>
                <w:color w:val="595959"/>
                <w:sz w:val="19"/>
                <w:szCs w:val="19"/>
              </w:rPr>
              <w:t xml:space="preserve"> + Log Reader</w:t>
            </w:r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0F438" w14:textId="77777777" w:rsidR="00EE0B7D" w:rsidRDefault="00FF44AA">
            <w:r>
              <w:rPr>
                <w:color w:val="595959"/>
                <w:sz w:val="19"/>
                <w:szCs w:val="19"/>
              </w:rPr>
              <w:t>JSONL append-only log; CLI reader; 50MB rotation to gzip archive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5ACE8" w14:textId="77777777" w:rsidR="00EE0B7D" w:rsidRDefault="00FF44AA">
            <w:r>
              <w:rPr>
                <w:color w:val="595959"/>
                <w:sz w:val="19"/>
                <w:szCs w:val="19"/>
              </w:rPr>
              <w:t>Intern; tested</w:t>
            </w:r>
          </w:p>
        </w:tc>
      </w:tr>
      <w:tr w:rsidR="009662D2" w14:paraId="5C859A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0BE97" w14:textId="77777777" w:rsidR="00EE0B7D" w:rsidRDefault="00FF44AA">
            <w:proofErr w:type="spellStart"/>
            <w:r>
              <w:rPr>
                <w:color w:val="595959"/>
                <w:sz w:val="19"/>
                <w:szCs w:val="19"/>
              </w:rPr>
              <w:t>SyncEngine</w:t>
            </w:r>
            <w:proofErr w:type="spellEnd"/>
            <w:r>
              <w:rPr>
                <w:color w:val="595959"/>
                <w:sz w:val="19"/>
                <w:szCs w:val="19"/>
              </w:rPr>
              <w:t xml:space="preserve"> Class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C7E3A" w14:textId="77777777" w:rsidR="00EE0B7D" w:rsidRDefault="00FF44AA">
            <w:r>
              <w:rPr>
                <w:color w:val="595959"/>
                <w:sz w:val="19"/>
                <w:szCs w:val="19"/>
              </w:rPr>
              <w:t>Orchestrates full sync cycle; integration-type agnostic; 3-cycle test passing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3229B" w14:textId="77777777" w:rsidR="00EE0B7D" w:rsidRDefault="00FF44AA">
            <w:r>
              <w:rPr>
                <w:color w:val="595959"/>
                <w:sz w:val="19"/>
                <w:szCs w:val="19"/>
              </w:rPr>
              <w:t>Intern → Supervisor demo</w:t>
            </w:r>
          </w:p>
        </w:tc>
      </w:tr>
      <w:tr w:rsidR="009662D2" w14:paraId="527D0E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67863" w14:textId="77777777" w:rsidR="00EE0B7D" w:rsidRDefault="00FF44AA">
            <w:r>
              <w:rPr>
                <w:color w:val="595959"/>
                <w:sz w:val="19"/>
                <w:szCs w:val="19"/>
              </w:rPr>
              <w:t>Phase 3 Code Review</w:t>
            </w:r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53AD7" w14:textId="77777777" w:rsidR="00EE0B7D" w:rsidRDefault="00FF44AA">
            <w:r>
              <w:rPr>
                <w:color w:val="595959"/>
                <w:sz w:val="19"/>
                <w:szCs w:val="19"/>
              </w:rPr>
              <w:t>Completed with supervisor; all critical findings resolved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F31E1" w14:textId="77777777" w:rsidR="00EE0B7D" w:rsidRDefault="00FF44AA">
            <w:r>
              <w:rPr>
                <w:color w:val="595959"/>
                <w:sz w:val="19"/>
                <w:szCs w:val="19"/>
              </w:rPr>
              <w:t>Intern + Supervisor</w:t>
            </w:r>
          </w:p>
        </w:tc>
      </w:tr>
      <w:tr w:rsidR="009662D2" w14:paraId="27C919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B3F7D" w14:textId="77777777" w:rsidR="00EE0B7D" w:rsidRDefault="00FF44AA">
            <w:r>
              <w:rPr>
                <w:color w:val="595959"/>
                <w:sz w:val="19"/>
                <w:szCs w:val="19"/>
              </w:rPr>
              <w:t>Week 11 Status Update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F8ECD" w14:textId="77777777" w:rsidR="00EE0B7D" w:rsidRDefault="00FF44AA">
            <w:r>
              <w:rPr>
                <w:color w:val="595959"/>
                <w:sz w:val="19"/>
                <w:szCs w:val="19"/>
              </w:rPr>
              <w:t>Written summary confirming all three integration types operational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639FE" w14:textId="77777777" w:rsidR="00EE0B7D" w:rsidRDefault="00FF44AA">
            <w:r>
              <w:rPr>
                <w:color w:val="595959"/>
                <w:sz w:val="19"/>
                <w:szCs w:val="19"/>
              </w:rPr>
              <w:t>Intern → Supervisor</w:t>
            </w:r>
          </w:p>
        </w:tc>
      </w:tr>
    </w:tbl>
    <w:p w14:paraId="1769C1D5" w14:textId="77777777" w:rsidR="00EE0B7D" w:rsidRDefault="00EE0B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7D" w14:paraId="4B6346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3DBEDA" w14:textId="77777777" w:rsidR="00EE0B7D" w:rsidRDefault="00FF44AA">
            <w:pPr>
              <w:spacing w:after="40"/>
            </w:pPr>
            <w:r>
              <w:rPr>
                <w:b/>
                <w:bCs/>
                <w:color w:val="117A65"/>
                <w:sz w:val="20"/>
                <w:szCs w:val="20"/>
              </w:rPr>
              <w:t>💡</w:t>
            </w:r>
            <w:r>
              <w:rPr>
                <w:b/>
                <w:bCs/>
                <w:color w:val="117A65"/>
                <w:sz w:val="20"/>
                <w:szCs w:val="20"/>
              </w:rPr>
              <w:t xml:space="preserve">  Scope Management Note</w:t>
            </w:r>
          </w:p>
          <w:p w14:paraId="0ECF8D10" w14:textId="77777777" w:rsidR="00EE0B7D" w:rsidRDefault="00FF44AA">
            <w:r>
              <w:rPr>
                <w:color w:val="117A65"/>
                <w:sz w:val="20"/>
                <w:szCs w:val="20"/>
              </w:rPr>
              <w:t>The SyncEngine is a sketch — it should be functional enough to demonstrate the concept and run in the test environment, but it is not production-hardened. Distributed locking, exactly-once delivery guarantees, and high-availability patterns are explicitly out of scope. Document these gaps in LIMITATIONS.md. The goal is a working, demonstrable prototype that the team can extend post-internship.</w:t>
            </w:r>
          </w:p>
        </w:tc>
      </w:tr>
    </w:tbl>
    <w:p w14:paraId="3A9286FD" w14:textId="77777777" w:rsidR="00EE0B7D" w:rsidRDefault="00EE0B7D">
      <w:pPr>
        <w:pageBreakBefore/>
      </w:pPr>
    </w:p>
    <w:p w14:paraId="22517041" w14:textId="77777777" w:rsidR="00EE0B7D" w:rsidRDefault="00FF44AA">
      <w:pPr>
        <w:pStyle w:val="Heading1"/>
        <w:pBdr>
          <w:bottom w:val="single" w:sz="8" w:space="4" w:color="2E75B6"/>
        </w:pBdr>
      </w:pPr>
      <w:r>
        <w:t>Week 12 — Agent Orchestration &amp; Unified Interface  (Hrs 441–480)</w:t>
      </w:r>
    </w:p>
    <w:p w14:paraId="294C2703" w14:textId="77777777" w:rsidR="00EE0B7D" w:rsidRDefault="00FF44AA">
      <w:pPr>
        <w:spacing w:before="60" w:after="60"/>
      </w:pPr>
      <w:r>
        <w:rPr>
          <w:color w:val="595959"/>
        </w:rPr>
        <w:t>The intern unifies all three integration modules under a single agent interface — the primary deliverable that a Modula implementation engineer will actually use in the field. The interface guides the user from zero to a working integration without requiring them to understand which module is running underneath.</w:t>
      </w:r>
    </w:p>
    <w:p w14:paraId="698156CF" w14:textId="77777777" w:rsidR="00EE0B7D" w:rsidRDefault="00EE0B7D"/>
    <w:p w14:paraId="21EC304C" w14:textId="77777777" w:rsidR="00EE0B7D" w:rsidRDefault="00FF44AA">
      <w:pPr>
        <w:pStyle w:val="Heading2"/>
      </w:pPr>
      <w:r>
        <w:t>Day-by-Day Schedule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"/>
        <w:gridCol w:w="655"/>
        <w:gridCol w:w="1497"/>
        <w:gridCol w:w="5233"/>
        <w:gridCol w:w="1172"/>
      </w:tblGrid>
      <w:tr w:rsidR="009662D2" w14:paraId="0B04F0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59911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8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E09A0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</w:p>
        </w:tc>
        <w:tc>
          <w:tcPr>
            <w:tcW w:w="20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4210F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Theme</w:t>
            </w:r>
          </w:p>
        </w:tc>
        <w:tc>
          <w:tcPr>
            <w:tcW w:w="42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4FF70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Tasks</w:t>
            </w:r>
          </w:p>
        </w:tc>
        <w:tc>
          <w:tcPr>
            <w:tcW w:w="12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82DFF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End-of-Day Check</w:t>
            </w:r>
          </w:p>
        </w:tc>
      </w:tr>
      <w:tr w:rsidR="009662D2" w14:paraId="78C837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2ED35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Mon — Day 56</w:t>
            </w:r>
          </w:p>
        </w:tc>
        <w:tc>
          <w:tcPr>
            <w:tcW w:w="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2AFA4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918EC" w14:textId="77777777" w:rsidR="00EE0B7D" w:rsidRDefault="00FF44AA">
            <w:r>
              <w:rPr>
                <w:color w:val="595959"/>
                <w:sz w:val="19"/>
                <w:szCs w:val="19"/>
              </w:rPr>
              <w:t>Agent Architecture Design</w:t>
            </w:r>
          </w:p>
        </w:tc>
        <w:tc>
          <w:tcPr>
            <w:tcW w:w="42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DD041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Design the unified agent flow: Welcome → Integration Type Detection → Type-Specific Input Wizard → Map &amp; Confirm → Generate → Validate → Output Summary</w:t>
            </w:r>
          </w:p>
          <w:p w14:paraId="465B2222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Integration Type Detection: agent asks the user a short series of questions to determine which module to use (does the customer have an API? a shared database? file exports?)</w:t>
            </w:r>
          </w:p>
          <w:p w14:paraId="313947FF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Design as a state machine: each state has an input handler, a transition function, and a display function — clean separation of logic from presentation</w:t>
            </w:r>
          </w:p>
          <w:p w14:paraId="7D8BCCB6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Write the AgentState enum and AgentContext Pydantic model (carries all collected information through the wizard)</w:t>
            </w:r>
          </w:p>
          <w:p w14:paraId="77396277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Review design with supervisor before building — 30-minute design discussion</w:t>
            </w:r>
          </w:p>
        </w:tc>
        <w:tc>
          <w:tcPr>
            <w:tcW w:w="1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37546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Agent state machine design reviewed and approved by supervisor</w:t>
            </w:r>
          </w:p>
        </w:tc>
      </w:tr>
      <w:tr w:rsidR="009662D2" w14:paraId="5B3B75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42171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Tue — Day 57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3DA59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C4A32" w14:textId="77777777" w:rsidR="00EE0B7D" w:rsidRDefault="00FF44AA">
            <w:r>
              <w:rPr>
                <w:color w:val="595959"/>
                <w:sz w:val="19"/>
                <w:szCs w:val="19"/>
              </w:rPr>
              <w:t>Input Wizard — Detection &amp; Routing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72D0B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Implement the detection phase: 3–5 questions that reliably route to file, REST, or SQL module</w:t>
            </w:r>
          </w:p>
          <w:p w14:paraId="0237C06A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Questions should be non-technical where possible — e.g., 'Does your ERP have a web API? (yes/no/unsure)' rather than 'Do you have an OpenAPI spec?'</w:t>
            </w:r>
          </w:p>
          <w:p w14:paraId="2FDD4593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Implement fallback: if user answers 'unsure', agent asks a follow-up that narrows down the answer</w:t>
            </w:r>
          </w:p>
          <w:p w14:paraId="56C2F28B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Build the routing logic: detection answers → IntegrationType enum → load appropriate module</w:t>
            </w:r>
          </w:p>
          <w:p w14:paraId="0FDF9CAF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Test: 10 different simulated user answer sequences — confirm all route to the correct module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AA56B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Detection and routing working for all three integration types</w:t>
            </w:r>
          </w:p>
        </w:tc>
      </w:tr>
      <w:tr w:rsidR="009662D2" w14:paraId="39AC25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A910B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 xml:space="preserve">Wed — </w:t>
            </w:r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Day 58</w:t>
            </w:r>
          </w:p>
        </w:tc>
        <w:tc>
          <w:tcPr>
            <w:tcW w:w="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B124F" w14:textId="77777777" w:rsidR="00EE0B7D" w:rsidRDefault="00FF44AA">
            <w:r>
              <w:rPr>
                <w:color w:val="595959"/>
                <w:sz w:val="19"/>
                <w:szCs w:val="19"/>
              </w:rPr>
              <w:lastRenderedPageBreak/>
              <w:t>8 hrs</w:t>
            </w:r>
          </w:p>
        </w:tc>
        <w:tc>
          <w:tcPr>
            <w:tcW w:w="2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A4D33" w14:textId="77777777" w:rsidR="00EE0B7D" w:rsidRDefault="00FF44AA">
            <w:r>
              <w:rPr>
                <w:color w:val="595959"/>
                <w:sz w:val="19"/>
                <w:szCs w:val="19"/>
              </w:rPr>
              <w:t>Input Wizard — Type-Specific Flows</w:t>
            </w:r>
          </w:p>
        </w:tc>
        <w:tc>
          <w:tcPr>
            <w:tcW w:w="42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0519A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Implement File wizard: prompt for file path → run ingest() → display ParsedSchema summary → proceed to mapping</w:t>
            </w:r>
          </w:p>
          <w:p w14:paraId="19D76401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lastRenderedPageBreak/>
              <w:t>Implement REST wizard: prompt for base URL, auth type, auth credentials → optionally prompt for spec URL or raw JSON sample → run discovery → proceed to mapping</w:t>
            </w:r>
          </w:p>
          <w:p w14:paraId="772432EE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Implement SQL wizard: prompt for connection string or guided DSN builder (server, database, username, password) → test connection → run table discovery → proceed to mapping</w:t>
            </w:r>
          </w:p>
          <w:p w14:paraId="42C2D9FC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All three wizards converge at the same mapping confirmation step — confirm this works by running all three end-to-end</w:t>
            </w:r>
          </w:p>
          <w:p w14:paraId="48316666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Add input validation at each wizard step: file must exist, URL must be reachable, DB connection must succeed before advancing</w:t>
            </w:r>
          </w:p>
        </w:tc>
        <w:tc>
          <w:tcPr>
            <w:tcW w:w="1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22655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lastRenderedPageBreak/>
              <w:t xml:space="preserve">All three type-specific </w:t>
            </w:r>
            <w:r>
              <w:rPr>
                <w:i/>
                <w:iCs/>
                <w:color w:val="595959"/>
                <w:sz w:val="18"/>
                <w:szCs w:val="18"/>
              </w:rPr>
              <w:lastRenderedPageBreak/>
              <w:t>wizards working and converging at mapping step</w:t>
            </w:r>
          </w:p>
        </w:tc>
      </w:tr>
      <w:tr w:rsidR="009662D2" w14:paraId="715C0C8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8AF17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Thu — Day 59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1EB7C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3BDA1" w14:textId="77777777" w:rsidR="00EE0B7D" w:rsidRDefault="00FF44AA">
            <w:r>
              <w:rPr>
                <w:color w:val="595959"/>
                <w:sz w:val="19"/>
                <w:szCs w:val="19"/>
              </w:rPr>
              <w:t>Output Package &amp; Session Resume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E8B33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Define standard output package structure: output/{integration_name}/{timestamp}/README.md, mapping.json, generated_scripts/, config.yaml, validation_report.txt</w:t>
            </w:r>
          </w:p>
          <w:p w14:paraId="2AFF08D5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Auto-generate README.md inside each output package: explains what was generated, how to configure and run the scripts, what the scheduler scaffold does</w:t>
            </w:r>
          </w:p>
          <w:p w14:paraId="15029D09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Add session save/resume: agent saves AgentContext to a session.json file after each completed step — if interrupted, user can run python agent.py --resume session.json to continue from last completed step</w:t>
            </w:r>
          </w:p>
          <w:p w14:paraId="204F2AF4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Test session resume: interrupt agent at each of the 5 phases, confirm resume picks up correctly</w:t>
            </w:r>
          </w:p>
          <w:p w14:paraId="182F8D76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Update developer handoff doc with output package structure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2B1E5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Output package with auto-README; session resume working at all 5 phases</w:t>
            </w:r>
          </w:p>
        </w:tc>
      </w:tr>
      <w:tr w:rsidR="009662D2" w14:paraId="58D60BE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2FE22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Fri — Day 60</w:t>
            </w:r>
          </w:p>
        </w:tc>
        <w:tc>
          <w:tcPr>
            <w:tcW w:w="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C3139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92D81" w14:textId="77777777" w:rsidR="00EE0B7D" w:rsidRDefault="00FF44AA">
            <w:r>
              <w:rPr>
                <w:color w:val="595959"/>
                <w:sz w:val="19"/>
                <w:szCs w:val="19"/>
              </w:rPr>
              <w:t>User Guide &amp; Interface Polish</w:t>
            </w:r>
          </w:p>
        </w:tc>
        <w:tc>
          <w:tcPr>
            <w:tcW w:w="42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36083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Write the User Guide: a step-by-step document for a Modula implementation engineer who has never used the agent before — not a developer, not a programmer</w:t>
            </w:r>
          </w:p>
          <w:p w14:paraId="1FDA79B4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User guide covers: running the agent, answering the wizard questions, reviewing and confirming field mappings, where to find the output, how to deploy the generated scripts to a customer environment</w:t>
            </w:r>
          </w:p>
          <w:p w14:paraId="1B7BA863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Polish the CLI: add color output (colorama or rich library), clear progress indicators, friendly error messages that suggest fixes rather than printing stack traces</w:t>
            </w:r>
          </w:p>
          <w:p w14:paraId="71F7A811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lastRenderedPageBreak/>
              <w:t>Write Week 12 status update; update GitHub board for Week 13</w:t>
            </w:r>
          </w:p>
          <w:p w14:paraId="44F786AB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Send draft User Guide to supervisor for feedback</w:t>
            </w:r>
          </w:p>
        </w:tc>
        <w:tc>
          <w:tcPr>
            <w:tcW w:w="1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61693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lastRenderedPageBreak/>
              <w:t>User guide drafted; CLI polished; supervisor feedback requested on user guide</w:t>
            </w:r>
          </w:p>
        </w:tc>
      </w:tr>
    </w:tbl>
    <w:p w14:paraId="17549464" w14:textId="77777777" w:rsidR="00EE0B7D" w:rsidRDefault="00EE0B7D"/>
    <w:p w14:paraId="22CD845D" w14:textId="77777777" w:rsidR="00EE0B7D" w:rsidRDefault="00FF44AA">
      <w:pPr>
        <w:pStyle w:val="Heading2"/>
      </w:pPr>
      <w:r>
        <w:t>Week 12 Deliverables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60"/>
        <w:gridCol w:w="2800"/>
      </w:tblGrid>
      <w:tr w:rsidR="009662D2" w14:paraId="725911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BBAED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436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EF973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Definition of Done</w:t>
            </w:r>
          </w:p>
        </w:tc>
        <w:tc>
          <w:tcPr>
            <w:tcW w:w="280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4AB6F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Owner / Reviewer</w:t>
            </w:r>
          </w:p>
        </w:tc>
      </w:tr>
      <w:tr w:rsidR="009662D2" w14:paraId="6D0F08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A14FB" w14:textId="77777777" w:rsidR="00EE0B7D" w:rsidRDefault="00FF44AA">
            <w:r>
              <w:rPr>
                <w:color w:val="595959"/>
                <w:sz w:val="19"/>
                <w:szCs w:val="19"/>
              </w:rPr>
              <w:t>Unified Agent Interface</w:t>
            </w:r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3E343" w14:textId="77777777" w:rsidR="00EE0B7D" w:rsidRDefault="00FF44AA">
            <w:r>
              <w:rPr>
                <w:color w:val="595959"/>
                <w:sz w:val="19"/>
                <w:szCs w:val="19"/>
              </w:rPr>
              <w:t>State-machine CLI wizard routing to all 3 modules; converges at shared mapping step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24167" w14:textId="77777777" w:rsidR="00EE0B7D" w:rsidRDefault="00FF44AA">
            <w:r>
              <w:rPr>
                <w:color w:val="595959"/>
                <w:sz w:val="19"/>
                <w:szCs w:val="19"/>
              </w:rPr>
              <w:t>Intern → Supervisor review</w:t>
            </w:r>
          </w:p>
        </w:tc>
      </w:tr>
      <w:tr w:rsidR="009662D2" w14:paraId="56853B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2DB12" w14:textId="77777777" w:rsidR="00EE0B7D" w:rsidRDefault="00FF44AA">
            <w:r>
              <w:rPr>
                <w:color w:val="595959"/>
                <w:sz w:val="19"/>
                <w:szCs w:val="19"/>
              </w:rPr>
              <w:t>Session Save/Resume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AFA1C" w14:textId="77777777" w:rsidR="00EE0B7D" w:rsidRDefault="00FF44AA">
            <w:r>
              <w:rPr>
                <w:color w:val="595959"/>
                <w:sz w:val="19"/>
                <w:szCs w:val="19"/>
              </w:rPr>
              <w:t>AgentContext saved to session.json; --resume flag continues from last completed step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9E354" w14:textId="77777777" w:rsidR="00EE0B7D" w:rsidRDefault="00FF44AA">
            <w:r>
              <w:rPr>
                <w:color w:val="595959"/>
                <w:sz w:val="19"/>
                <w:szCs w:val="19"/>
              </w:rPr>
              <w:t>Intern; tested at 5 phases</w:t>
            </w:r>
          </w:p>
        </w:tc>
      </w:tr>
      <w:tr w:rsidR="009662D2" w14:paraId="17BF92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07277" w14:textId="77777777" w:rsidR="00EE0B7D" w:rsidRDefault="00FF44AA">
            <w:r>
              <w:rPr>
                <w:color w:val="595959"/>
                <w:sz w:val="19"/>
                <w:szCs w:val="19"/>
              </w:rPr>
              <w:t>Output Package Structure</w:t>
            </w:r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4280F" w14:textId="77777777" w:rsidR="00EE0B7D" w:rsidRDefault="00FF44AA">
            <w:r>
              <w:rPr>
                <w:color w:val="595959"/>
                <w:sz w:val="19"/>
                <w:szCs w:val="19"/>
              </w:rPr>
              <w:t>Standard folder with auto-generated README, scripts, config, validation report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17F58" w14:textId="77777777" w:rsidR="00EE0B7D" w:rsidRDefault="00FF44AA">
            <w:r>
              <w:rPr>
                <w:color w:val="595959"/>
                <w:sz w:val="19"/>
                <w:szCs w:val="19"/>
              </w:rPr>
              <w:t>Intern</w:t>
            </w:r>
          </w:p>
        </w:tc>
      </w:tr>
      <w:tr w:rsidR="009662D2" w14:paraId="3D3C13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C8883" w14:textId="77777777" w:rsidR="00EE0B7D" w:rsidRDefault="00FF44AA">
            <w:r>
              <w:rPr>
                <w:color w:val="595959"/>
                <w:sz w:val="19"/>
                <w:szCs w:val="19"/>
              </w:rPr>
              <w:t>User Guide (Draft)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DBE7E" w14:textId="77777777" w:rsidR="00EE0B7D" w:rsidRDefault="00FF44AA">
            <w:r>
              <w:rPr>
                <w:color w:val="595959"/>
                <w:sz w:val="19"/>
                <w:szCs w:val="19"/>
              </w:rPr>
              <w:t>Step-by-step guide for non-developer implementation engineers; sent for review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1A465" w14:textId="77777777" w:rsidR="00EE0B7D" w:rsidRDefault="00FF44AA">
            <w:r>
              <w:rPr>
                <w:color w:val="595959"/>
                <w:sz w:val="19"/>
                <w:szCs w:val="19"/>
              </w:rPr>
              <w:t>Intern → Supervisor feedback</w:t>
            </w:r>
          </w:p>
        </w:tc>
      </w:tr>
      <w:tr w:rsidR="009662D2" w14:paraId="7603E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428CA" w14:textId="77777777" w:rsidR="00EE0B7D" w:rsidRDefault="00FF44AA">
            <w:r>
              <w:rPr>
                <w:color w:val="595959"/>
                <w:sz w:val="19"/>
                <w:szCs w:val="19"/>
              </w:rPr>
              <w:t>CLI Polish</w:t>
            </w:r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D7C97" w14:textId="77777777" w:rsidR="00EE0B7D" w:rsidRDefault="00FF44AA">
            <w:r>
              <w:rPr>
                <w:color w:val="595959"/>
                <w:sz w:val="19"/>
                <w:szCs w:val="19"/>
              </w:rPr>
              <w:t>Color output, progress indicators, user-friendly error messages (no raw tracebacks)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170F6" w14:textId="77777777" w:rsidR="00EE0B7D" w:rsidRDefault="00FF44AA">
            <w:r>
              <w:rPr>
                <w:color w:val="595959"/>
                <w:sz w:val="19"/>
                <w:szCs w:val="19"/>
              </w:rPr>
              <w:t>Intern</w:t>
            </w:r>
          </w:p>
        </w:tc>
      </w:tr>
      <w:tr w:rsidR="009662D2" w14:paraId="65CF25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2C457" w14:textId="77777777" w:rsidR="00EE0B7D" w:rsidRDefault="00FF44AA">
            <w:r>
              <w:rPr>
                <w:color w:val="595959"/>
                <w:sz w:val="19"/>
                <w:szCs w:val="19"/>
              </w:rPr>
              <w:t>Week 12 Status Update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31246" w14:textId="77777777" w:rsidR="00EE0B7D" w:rsidRDefault="00FF44AA">
            <w:r>
              <w:rPr>
                <w:color w:val="595959"/>
                <w:sz w:val="19"/>
                <w:szCs w:val="19"/>
              </w:rPr>
              <w:t>Written summary; agent running all 3 integration types through unified interface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0EB03" w14:textId="77777777" w:rsidR="00EE0B7D" w:rsidRDefault="00FF44AA">
            <w:r>
              <w:rPr>
                <w:color w:val="595959"/>
                <w:sz w:val="19"/>
                <w:szCs w:val="19"/>
              </w:rPr>
              <w:t>Intern → Supervisor</w:t>
            </w:r>
          </w:p>
        </w:tc>
      </w:tr>
    </w:tbl>
    <w:p w14:paraId="04B222D7" w14:textId="77777777" w:rsidR="00EE0B7D" w:rsidRDefault="00EE0B7D">
      <w:pPr>
        <w:pageBreakBefore/>
      </w:pPr>
    </w:p>
    <w:p w14:paraId="40EF444F" w14:textId="77777777" w:rsidR="00EE0B7D" w:rsidRDefault="00FF44AA">
      <w:pPr>
        <w:pStyle w:val="Heading1"/>
        <w:pBdr>
          <w:bottom w:val="single" w:sz="8" w:space="4" w:color="2E75B6"/>
        </w:pBdr>
      </w:pPr>
      <w:r>
        <w:t>Week 13 — Demo, Documentation &amp; Handoff  (Hrs 481–520)</w:t>
      </w:r>
    </w:p>
    <w:p w14:paraId="361C5900" w14:textId="77777777" w:rsidR="00EE0B7D" w:rsidRDefault="00FF44AA">
      <w:pPr>
        <w:spacing w:before="60" w:after="60"/>
      </w:pPr>
      <w:r>
        <w:rPr>
          <w:color w:val="595959"/>
        </w:rPr>
        <w:t>The final week. The intern incorporates feedback from Week 12, prepares and delivers the end-to-end demonstration using real anonymized customer data, completes all handoff documentation, and presents findings and a forward-looking roadmap to the Software Implementation team.</w:t>
      </w:r>
    </w:p>
    <w:p w14:paraId="788F27B8" w14:textId="77777777" w:rsidR="00EE0B7D" w:rsidRDefault="00EE0B7D"/>
    <w:p w14:paraId="26F3AC11" w14:textId="77777777" w:rsidR="00EE0B7D" w:rsidRDefault="00FF44AA">
      <w:pPr>
        <w:pStyle w:val="Heading2"/>
      </w:pPr>
      <w:r>
        <w:t>Day-by-Day Schedule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791"/>
        <w:gridCol w:w="1974"/>
        <w:gridCol w:w="4182"/>
        <w:gridCol w:w="1331"/>
      </w:tblGrid>
      <w:tr w:rsidR="009662D2" w14:paraId="0D6E96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CC324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8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73A69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</w:p>
        </w:tc>
        <w:tc>
          <w:tcPr>
            <w:tcW w:w="20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88B37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Theme</w:t>
            </w:r>
          </w:p>
        </w:tc>
        <w:tc>
          <w:tcPr>
            <w:tcW w:w="426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171E2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Tasks</w:t>
            </w:r>
          </w:p>
        </w:tc>
        <w:tc>
          <w:tcPr>
            <w:tcW w:w="12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AA7B8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End-of-Day Check</w:t>
            </w:r>
          </w:p>
        </w:tc>
      </w:tr>
      <w:tr w:rsidR="009662D2" w14:paraId="0B1CBE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8C9BC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Mon — Day 61</w:t>
            </w:r>
          </w:p>
        </w:tc>
        <w:tc>
          <w:tcPr>
            <w:tcW w:w="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02D3B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3F48B" w14:textId="77777777" w:rsidR="00EE0B7D" w:rsidRDefault="00FF44AA">
            <w:r>
              <w:rPr>
                <w:color w:val="595959"/>
                <w:sz w:val="19"/>
                <w:szCs w:val="19"/>
              </w:rPr>
              <w:t>Feedback Incorporation</w:t>
            </w:r>
          </w:p>
        </w:tc>
        <w:tc>
          <w:tcPr>
            <w:tcW w:w="42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9569C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Review supervisor feedback on User Guide from Week 12 — revise and finalize</w:t>
            </w:r>
          </w:p>
          <w:p w14:paraId="307C578B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Address any outstanding issues from Phase 3 code review</w:t>
            </w:r>
          </w:p>
          <w:p w14:paraId="2D37442B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Update LIMITATIONS.md with any new edge cases discovered during Week 12 testing</w:t>
            </w:r>
          </w:p>
          <w:p w14:paraId="3C3EE2D7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Finalize all docstrings, README sections, and inline comments across the entire codebase</w:t>
            </w:r>
          </w:p>
          <w:p w14:paraId="539114F1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Run full test suite — confirm all tests pass on a clean environment (delete venv, reinstall from requirements.txt, run tests)</w:t>
            </w:r>
          </w:p>
        </w:tc>
        <w:tc>
          <w:tcPr>
            <w:tcW w:w="1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D3C49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All feedback incorporated; test suite passing on clean install</w:t>
            </w:r>
          </w:p>
        </w:tc>
      </w:tr>
      <w:tr w:rsidR="009662D2" w14:paraId="388D15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9F939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Tue — Day 62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B06BA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DF3B3" w14:textId="77777777" w:rsidR="00EE0B7D" w:rsidRDefault="00FF44AA">
            <w:r>
              <w:rPr>
                <w:color w:val="595959"/>
                <w:sz w:val="19"/>
                <w:szCs w:val="19"/>
              </w:rPr>
              <w:t>Demo Preparation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AE3AE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Select demo scenarios (with supervisor): one file-based, one REST API, one SQL — using real anonymized customer data where possible</w:t>
            </w:r>
          </w:p>
          <w:p w14:paraId="226D7942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Rehearse full demo end-to-end twice — time it (target: under 20 minutes for all three integration types)</w:t>
            </w:r>
          </w:p>
          <w:p w14:paraId="5CD193CB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Prepare demo fallback: if live agent fails during presentation, have pre-recorded screen capture as backup</w:t>
            </w:r>
          </w:p>
          <w:p w14:paraId="6F1FC323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Prepare the roadmap slide deck: 5–8 slides covering architecture overview, what was built, metrics (time-to-integration, mapping accuracy), known limitations, and recommended next steps</w:t>
            </w:r>
          </w:p>
          <w:p w14:paraId="308E013D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Practice presenting the roadmap — keep it under 10 minutes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24DD0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Demo rehearsed twice; roadmap deck drafted; fallback recording ready</w:t>
            </w:r>
          </w:p>
        </w:tc>
      </w:tr>
      <w:tr w:rsidR="009662D2" w14:paraId="37823C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4331E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Wed — Day 63</w:t>
            </w:r>
          </w:p>
        </w:tc>
        <w:tc>
          <w:tcPr>
            <w:tcW w:w="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9DEEB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988C1" w14:textId="77777777" w:rsidR="00EE0B7D" w:rsidRDefault="00FF44AA">
            <w:r>
              <w:rPr>
                <w:color w:val="595959"/>
                <w:sz w:val="19"/>
                <w:szCs w:val="19"/>
              </w:rPr>
              <w:t>Developer Handoff Package</w:t>
            </w:r>
          </w:p>
        </w:tc>
        <w:tc>
          <w:tcPr>
            <w:tcW w:w="42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03479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Finalize developer handoff doc: architecture overview, module descriptions, how to add a new integration type, how to update LLM prompts, how to add a new ERP mock profile, known limitations, recommended extensions</w:t>
            </w:r>
          </w:p>
          <w:p w14:paraId="5509D00F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Write environment setup guide: exact steps to install all dependencies from a bare Windows or Ubuntu machine — test on a second machine or VM if possible</w:t>
            </w:r>
          </w:p>
          <w:p w14:paraId="747FC1F0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Tag a v1.0.0 release on GitHub: clean commit, release notes listing all modules and deliverables</w:t>
            </w:r>
          </w:p>
          <w:p w14:paraId="64400301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Create a final requirements.txt and optionally a Dockerfile for reproducible environment</w:t>
            </w:r>
          </w:p>
          <w:p w14:paraId="06C03015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Deliver complete handoff package to supervisor for review: handoff doc + user guide + GitHub link</w:t>
            </w:r>
          </w:p>
        </w:tc>
        <w:tc>
          <w:tcPr>
            <w:tcW w:w="1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14CA1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Handoff package delivered to supervisor; v1.0.0 tagged on GitHub</w:t>
            </w:r>
          </w:p>
        </w:tc>
      </w:tr>
      <w:tr w:rsidR="009662D2" w14:paraId="164105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252EF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Thu — Day 64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47AA8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26516" w14:textId="77777777" w:rsidR="00EE0B7D" w:rsidRDefault="00FF44AA">
            <w:r>
              <w:rPr>
                <w:color w:val="595959"/>
                <w:sz w:val="19"/>
                <w:szCs w:val="19"/>
              </w:rPr>
              <w:t>Final Presentation</w:t>
            </w:r>
          </w:p>
        </w:tc>
        <w:tc>
          <w:tcPr>
            <w:tcW w:w="42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CBF9B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Deliver live demo to Software Implementation team: all three integration types, agent wizard, generated script output, sync engine overview</w:t>
            </w:r>
          </w:p>
          <w:p w14:paraId="752F6324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Present roadmap deck: architecture decisions, metrics, limitations, recommended next steps</w:t>
            </w:r>
          </w:p>
          <w:p w14:paraId="35FB4102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Q&amp;A with team — document any questions or feedback that surfaces new feature ideas or gaps</w:t>
            </w:r>
          </w:p>
          <w:p w14:paraId="02F9B6FB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Record all post-presentation feedback in a final-feedback.md file committed to repo</w:t>
            </w:r>
          </w:p>
          <w:p w14:paraId="40ED7913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Supervisor delivers verbal internship performance feedback to intern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AA917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t>Final presentation delivered; team feedback documented</w:t>
            </w:r>
          </w:p>
        </w:tc>
      </w:tr>
      <w:tr w:rsidR="009662D2" w14:paraId="24767E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17176" w14:textId="77777777" w:rsidR="00EE0B7D" w:rsidRDefault="00FF44AA">
            <w:r>
              <w:rPr>
                <w:b/>
                <w:bCs/>
                <w:color w:val="1F4E79"/>
                <w:sz w:val="19"/>
                <w:szCs w:val="19"/>
              </w:rPr>
              <w:t>Fri — Day 65</w:t>
            </w:r>
          </w:p>
        </w:tc>
        <w:tc>
          <w:tcPr>
            <w:tcW w:w="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A7245" w14:textId="77777777" w:rsidR="00EE0B7D" w:rsidRDefault="00FF44AA">
            <w:r>
              <w:rPr>
                <w:color w:val="595959"/>
                <w:sz w:val="19"/>
                <w:szCs w:val="19"/>
              </w:rPr>
              <w:t>8 hrs</w:t>
            </w:r>
          </w:p>
        </w:tc>
        <w:tc>
          <w:tcPr>
            <w:tcW w:w="20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E6F99" w14:textId="77777777" w:rsidR="00EE0B7D" w:rsidRDefault="00FF44AA">
            <w:r>
              <w:rPr>
                <w:color w:val="595959"/>
                <w:sz w:val="19"/>
                <w:szCs w:val="19"/>
              </w:rPr>
              <w:t>Wrap-Up &amp; Knowledge Transfer</w:t>
            </w:r>
          </w:p>
        </w:tc>
        <w:tc>
          <w:tcPr>
            <w:tcW w:w="42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C12B4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Final 1:1 with supervisor: review internship outcomes against success criteria from the project outline</w:t>
            </w:r>
          </w:p>
          <w:p w14:paraId="72D6773A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Walk supervisor through codebase live — any module that needs verbal explanation should get a screen-share walkthrough and recorded loom/Teams video if possible</w:t>
            </w:r>
          </w:p>
          <w:p w14:paraId="28A8E53B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lastRenderedPageBreak/>
              <w:t>Complete internship retrospective: personal reflection on technical growth, what the intern would do differently, what advice they would give the next intern on this project</w:t>
            </w:r>
          </w:p>
          <w:p w14:paraId="726ED755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Ensure all credentials, API keys, and connection strings are removed from the repo and stored in the team's secrets manager</w:t>
            </w:r>
          </w:p>
          <w:p w14:paraId="2147BBFC" w14:textId="77777777" w:rsidR="00EE0B7D" w:rsidRDefault="00FF44AA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color w:val="595959"/>
                <w:sz w:val="18"/>
                <w:szCs w:val="18"/>
              </w:rPr>
              <w:t>Intern's last commit: update README with 'Internship completed [date] — project status and next steps for continuation'</w:t>
            </w:r>
          </w:p>
        </w:tc>
        <w:tc>
          <w:tcPr>
            <w:tcW w:w="1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37FCC" w14:textId="77777777" w:rsidR="00EE0B7D" w:rsidRDefault="00FF44AA">
            <w:r>
              <w:rPr>
                <w:i/>
                <w:iCs/>
                <w:color w:val="595959"/>
                <w:sz w:val="18"/>
                <w:szCs w:val="18"/>
              </w:rPr>
              <w:lastRenderedPageBreak/>
              <w:t>Knowledge transfer complete; repo clean of secrets; final retrospective written</w:t>
            </w:r>
          </w:p>
        </w:tc>
      </w:tr>
    </w:tbl>
    <w:p w14:paraId="5DEA5FF9" w14:textId="77777777" w:rsidR="00EE0B7D" w:rsidRDefault="00EE0B7D"/>
    <w:p w14:paraId="0370AF79" w14:textId="77777777" w:rsidR="00EE0B7D" w:rsidRDefault="00FF44AA">
      <w:pPr>
        <w:pStyle w:val="Heading2"/>
      </w:pPr>
      <w:r>
        <w:t>Week 13 Deliverables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60"/>
        <w:gridCol w:w="2800"/>
      </w:tblGrid>
      <w:tr w:rsidR="009662D2" w14:paraId="2428EB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86A89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436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BB85F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Definition of Done</w:t>
            </w:r>
          </w:p>
        </w:tc>
        <w:tc>
          <w:tcPr>
            <w:tcW w:w="2800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D13F7" w14:textId="77777777" w:rsidR="00EE0B7D" w:rsidRDefault="00FF44AA">
            <w:r>
              <w:rPr>
                <w:b/>
                <w:bCs/>
                <w:color w:val="FFFFFF"/>
                <w:sz w:val="19"/>
                <w:szCs w:val="19"/>
              </w:rPr>
              <w:t>Owner / Reviewer</w:t>
            </w:r>
          </w:p>
        </w:tc>
      </w:tr>
      <w:tr w:rsidR="009662D2" w14:paraId="1977DA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0A886" w14:textId="77777777" w:rsidR="00EE0B7D" w:rsidRDefault="00FF44AA">
            <w:r>
              <w:rPr>
                <w:color w:val="595959"/>
                <w:sz w:val="19"/>
                <w:szCs w:val="19"/>
              </w:rPr>
              <w:t>Final User Guide</w:t>
            </w:r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DE30B" w14:textId="77777777" w:rsidR="00EE0B7D" w:rsidRDefault="00FF44AA">
            <w:r>
              <w:rPr>
                <w:color w:val="595959"/>
                <w:sz w:val="19"/>
                <w:szCs w:val="19"/>
              </w:rPr>
              <w:t>Revised based on supervisor feedback; complete step-by-step for implementation engineers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BBF9D" w14:textId="77777777" w:rsidR="00EE0B7D" w:rsidRDefault="00FF44AA">
            <w:r>
              <w:rPr>
                <w:color w:val="595959"/>
                <w:sz w:val="19"/>
                <w:szCs w:val="19"/>
              </w:rPr>
              <w:t>Intern → Final version</w:t>
            </w:r>
          </w:p>
        </w:tc>
      </w:tr>
      <w:tr w:rsidR="009662D2" w14:paraId="2CD4C0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87F7A" w14:textId="77777777" w:rsidR="00EE0B7D" w:rsidRDefault="00FF44AA">
            <w:r>
              <w:rPr>
                <w:color w:val="595959"/>
                <w:sz w:val="19"/>
                <w:szCs w:val="19"/>
              </w:rPr>
              <w:t>Developer Handoff Doc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F5857" w14:textId="77777777" w:rsidR="00EE0B7D" w:rsidRDefault="00FF44AA">
            <w:r>
              <w:rPr>
                <w:color w:val="595959"/>
                <w:sz w:val="19"/>
                <w:szCs w:val="19"/>
              </w:rPr>
              <w:t>Architecture, module guide, extension instructions, ERP profiles, limitations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CE688" w14:textId="77777777" w:rsidR="00EE0B7D" w:rsidRDefault="00FF44AA">
            <w:r>
              <w:rPr>
                <w:color w:val="595959"/>
                <w:sz w:val="19"/>
                <w:szCs w:val="19"/>
              </w:rPr>
              <w:t>Intern → Supervisor</w:t>
            </w:r>
          </w:p>
        </w:tc>
      </w:tr>
      <w:tr w:rsidR="009662D2" w14:paraId="6DE29A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33B33" w14:textId="77777777" w:rsidR="00EE0B7D" w:rsidRDefault="00FF44AA">
            <w:r>
              <w:rPr>
                <w:color w:val="595959"/>
                <w:sz w:val="19"/>
                <w:szCs w:val="19"/>
              </w:rPr>
              <w:t>Environment Setup Guide</w:t>
            </w:r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2F2D7" w14:textId="77777777" w:rsidR="00EE0B7D" w:rsidRDefault="00FF44AA">
            <w:r>
              <w:rPr>
                <w:color w:val="595959"/>
                <w:sz w:val="19"/>
                <w:szCs w:val="19"/>
              </w:rPr>
              <w:t>Bare-machine install steps tested on a second environment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AD760" w14:textId="77777777" w:rsidR="00EE0B7D" w:rsidRDefault="00FF44AA">
            <w:r>
              <w:rPr>
                <w:color w:val="595959"/>
                <w:sz w:val="19"/>
                <w:szCs w:val="19"/>
              </w:rPr>
              <w:t>Intern</w:t>
            </w:r>
          </w:p>
        </w:tc>
      </w:tr>
      <w:tr w:rsidR="009662D2" w14:paraId="25268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A2D63" w14:textId="77777777" w:rsidR="00EE0B7D" w:rsidRDefault="00FF44AA">
            <w:r>
              <w:rPr>
                <w:color w:val="595959"/>
                <w:sz w:val="19"/>
                <w:szCs w:val="19"/>
              </w:rPr>
              <w:t>v1.0.0 GitHub Release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C141D" w14:textId="77777777" w:rsidR="00EE0B7D" w:rsidRDefault="00FF44AA">
            <w:r>
              <w:rPr>
                <w:color w:val="595959"/>
                <w:sz w:val="19"/>
                <w:szCs w:val="19"/>
              </w:rPr>
              <w:t>Tagged release with release notes; clean requirements.txt; optional Dockerfile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CA4FB" w14:textId="77777777" w:rsidR="00EE0B7D" w:rsidRDefault="00FF44AA">
            <w:r>
              <w:rPr>
                <w:color w:val="595959"/>
                <w:sz w:val="19"/>
                <w:szCs w:val="19"/>
              </w:rPr>
              <w:t>Intern</w:t>
            </w:r>
          </w:p>
        </w:tc>
      </w:tr>
      <w:tr w:rsidR="009662D2" w14:paraId="0B1DDB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A861C" w14:textId="77777777" w:rsidR="00EE0B7D" w:rsidRDefault="00FF44AA">
            <w:r>
              <w:rPr>
                <w:color w:val="595959"/>
                <w:sz w:val="19"/>
                <w:szCs w:val="19"/>
              </w:rPr>
              <w:t>Final Presentation</w:t>
            </w:r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7D37D" w14:textId="77777777" w:rsidR="00EE0B7D" w:rsidRDefault="00FF44AA">
            <w:r>
              <w:rPr>
                <w:color w:val="595959"/>
                <w:sz w:val="19"/>
                <w:szCs w:val="19"/>
              </w:rPr>
              <w:t>Live demo (3 integration types) + roadmap deck delivered to Software team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92ACB" w14:textId="77777777" w:rsidR="00EE0B7D" w:rsidRDefault="00FF44AA">
            <w:r>
              <w:rPr>
                <w:color w:val="595959"/>
                <w:sz w:val="19"/>
                <w:szCs w:val="19"/>
              </w:rPr>
              <w:t>Intern → Full team</w:t>
            </w:r>
          </w:p>
        </w:tc>
      </w:tr>
      <w:tr w:rsidR="009662D2" w14:paraId="58BD00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9BA9A" w14:textId="77777777" w:rsidR="00EE0B7D" w:rsidRDefault="00FF44AA">
            <w:r>
              <w:rPr>
                <w:color w:val="595959"/>
                <w:sz w:val="19"/>
                <w:szCs w:val="19"/>
              </w:rPr>
              <w:t>Roadmap Deck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8699B" w14:textId="77777777" w:rsidR="00EE0B7D" w:rsidRDefault="00FF44AA">
            <w:r>
              <w:rPr>
                <w:color w:val="595959"/>
                <w:sz w:val="19"/>
                <w:szCs w:val="19"/>
              </w:rPr>
              <w:t>5–8 slides: architecture, metrics, limitations, recommended next steps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839FA" w14:textId="77777777" w:rsidR="00EE0B7D" w:rsidRDefault="00FF44AA">
            <w:r>
              <w:rPr>
                <w:color w:val="595959"/>
                <w:sz w:val="19"/>
                <w:szCs w:val="19"/>
              </w:rPr>
              <w:t>Intern → Full team</w:t>
            </w:r>
          </w:p>
        </w:tc>
      </w:tr>
      <w:tr w:rsidR="009662D2" w14:paraId="07AA3C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B0682" w14:textId="77777777" w:rsidR="00EE0B7D" w:rsidRDefault="00FF44AA">
            <w:r>
              <w:rPr>
                <w:color w:val="595959"/>
                <w:sz w:val="19"/>
                <w:szCs w:val="19"/>
              </w:rPr>
              <w:t>Final Retrospective</w:t>
            </w:r>
          </w:p>
        </w:tc>
        <w:tc>
          <w:tcPr>
            <w:tcW w:w="436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57B92" w14:textId="77777777" w:rsidR="00EE0B7D" w:rsidRDefault="00FF44AA">
            <w:r>
              <w:rPr>
                <w:color w:val="595959"/>
                <w:sz w:val="19"/>
                <w:szCs w:val="19"/>
              </w:rPr>
              <w:t>Personal reflection committed to repo; internship outcomes vs. success criteria reviewed</w:t>
            </w:r>
          </w:p>
        </w:tc>
        <w:tc>
          <w:tcPr>
            <w:tcW w:w="2800" w:type="dxa"/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281C7" w14:textId="77777777" w:rsidR="00EE0B7D" w:rsidRDefault="00FF44AA">
            <w:r>
              <w:rPr>
                <w:color w:val="595959"/>
                <w:sz w:val="19"/>
                <w:szCs w:val="19"/>
              </w:rPr>
              <w:t>Intern + Supervisor</w:t>
            </w:r>
          </w:p>
        </w:tc>
      </w:tr>
      <w:tr w:rsidR="009662D2" w14:paraId="509AA1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1BEA7" w14:textId="77777777" w:rsidR="00EE0B7D" w:rsidRDefault="00FF44AA">
            <w:r>
              <w:rPr>
                <w:color w:val="595959"/>
                <w:sz w:val="19"/>
                <w:szCs w:val="19"/>
              </w:rPr>
              <w:t>Knowledge Transfer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C05AE" w14:textId="77777777" w:rsidR="00EE0B7D" w:rsidRDefault="00FF44AA">
            <w:r>
              <w:rPr>
                <w:color w:val="595959"/>
                <w:sz w:val="19"/>
                <w:szCs w:val="19"/>
              </w:rPr>
              <w:t>Live codebase walkthrough with supervisor; optional recorded video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2BC1A" w14:textId="77777777" w:rsidR="00EE0B7D" w:rsidRDefault="00FF44AA">
            <w:r>
              <w:rPr>
                <w:color w:val="595959"/>
                <w:sz w:val="19"/>
                <w:szCs w:val="19"/>
              </w:rPr>
              <w:t>Intern → Supervisor</w:t>
            </w:r>
          </w:p>
        </w:tc>
      </w:tr>
    </w:tbl>
    <w:p w14:paraId="7E379CEC" w14:textId="77777777" w:rsidR="00EE0B7D" w:rsidRDefault="00EE0B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7D" w14:paraId="62D067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8BF495" w14:textId="77777777" w:rsidR="00EE0B7D" w:rsidRDefault="00FF44AA">
            <w:pPr>
              <w:spacing w:after="40"/>
            </w:pPr>
            <w:r>
              <w:rPr>
                <w:b/>
                <w:bCs/>
                <w:color w:val="1E6B3C"/>
                <w:sz w:val="20"/>
                <w:szCs w:val="20"/>
              </w:rPr>
              <w:t>✅</w:t>
            </w:r>
            <w:r>
              <w:rPr>
                <w:b/>
                <w:bCs/>
                <w:color w:val="1E6B3C"/>
                <w:sz w:val="20"/>
                <w:szCs w:val="20"/>
              </w:rPr>
              <w:t xml:space="preserve">  Internship Completion Criteria</w:t>
            </w:r>
          </w:p>
          <w:p w14:paraId="3232D2DE" w14:textId="77777777" w:rsidR="00EE0B7D" w:rsidRDefault="00FF44AA">
            <w:r>
              <w:rPr>
                <w:color w:val="1E6B3C"/>
                <w:sz w:val="20"/>
                <w:szCs w:val="20"/>
              </w:rPr>
              <w:t xml:space="preserve">The internship is considered complete and successful when all of the following are true: • All three integration types (file, REST, SQL) working through unified agent interface • Final demo delivered to </w:t>
            </w:r>
            <w:r>
              <w:rPr>
                <w:color w:val="1E6B3C"/>
                <w:sz w:val="20"/>
                <w:szCs w:val="20"/>
              </w:rPr>
              <w:lastRenderedPageBreak/>
              <w:t>Software Implementation team • Developer handoff doc, user guide, and environment setup guide finalized • v1.0.0 tagged on GitHub with clean test suite • No credentials or secrets remaining in repository • Supervisor has confirmed handoff package is sufficient to continue the project without the intern</w:t>
            </w:r>
          </w:p>
        </w:tc>
      </w:tr>
    </w:tbl>
    <w:p w14:paraId="70147747" w14:textId="77777777" w:rsidR="00EE0B7D" w:rsidRDefault="00EE0B7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0B7D" w14:paraId="3BF59A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E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30D7E0" w14:textId="77777777" w:rsidR="00EE0B7D" w:rsidRDefault="00FF44AA">
            <w:pPr>
              <w:spacing w:after="40"/>
            </w:pPr>
            <w:r>
              <w:rPr>
                <w:b/>
                <w:bCs/>
                <w:color w:val="6C3483"/>
                <w:sz w:val="20"/>
                <w:szCs w:val="20"/>
              </w:rPr>
              <w:t>📋</w:t>
            </w:r>
            <w:r>
              <w:rPr>
                <w:b/>
                <w:bCs/>
                <w:color w:val="6C3483"/>
                <w:sz w:val="20"/>
                <w:szCs w:val="20"/>
              </w:rPr>
              <w:t xml:space="preserve">  Recommended Next Steps (Post-Internship Roadmap)</w:t>
            </w:r>
          </w:p>
          <w:p w14:paraId="58D69A98" w14:textId="77777777" w:rsidR="00EE0B7D" w:rsidRDefault="00FF44AA">
            <w:r>
              <w:rPr>
                <w:color w:val="6C3483"/>
                <w:sz w:val="20"/>
                <w:szCs w:val="20"/>
              </w:rPr>
              <w:t>The following are the highest-priority extensions for whoever continues this project: 1. Salesforce Work Order integration — push/pull WMS events using Salesforce REST API (aligns with existing Modula SF template work) 2. Web UI — replace CLI wizard with a browser interface accessible to non-developer implementation staff 3. Expanded ERP mock library — add Epicor, Infor CloudSuite, and Sage 100 profiles 4. Auto-test harness — agent generates both the middleware and a test suite for it 5. Customer self-servi</w:t>
            </w:r>
            <w:r>
              <w:rPr>
                <w:color w:val="6C3483"/>
                <w:sz w:val="20"/>
                <w:szCs w:val="20"/>
              </w:rPr>
              <w:t>ce portal — long-term: customers upload files and receive integration packages directly</w:t>
            </w:r>
          </w:p>
        </w:tc>
      </w:tr>
    </w:tbl>
    <w:p w14:paraId="58340B51" w14:textId="77777777" w:rsidR="00EE0B7D" w:rsidRDefault="00EE0B7D"/>
    <w:p w14:paraId="5FA309D3" w14:textId="77777777" w:rsidR="00EE0B7D" w:rsidRDefault="00FF44AA">
      <w:pPr>
        <w:pBdr>
          <w:top w:val="single" w:sz="6" w:space="6" w:color="2E75B6"/>
        </w:pBdr>
        <w:spacing w:before="240" w:after="60"/>
      </w:pPr>
      <w:r>
        <w:rPr>
          <w:i/>
          <w:iCs/>
          <w:color w:val="999999"/>
          <w:sz w:val="18"/>
          <w:szCs w:val="18"/>
        </w:rPr>
        <w:t>Document prepared by: Software Implementation Team  |  Modula USA  |  May 2026</w:t>
      </w:r>
    </w:p>
    <w:sectPr w:rsidR="00EE0B7D" w:rsidSect="00125E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51" w:right="1080" w:bottom="108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96473" w14:textId="77777777" w:rsidR="00FF44AA" w:rsidRDefault="00FF44AA" w:rsidP="00F5781B">
      <w:r>
        <w:separator/>
      </w:r>
    </w:p>
  </w:endnote>
  <w:endnote w:type="continuationSeparator" w:id="0">
    <w:p w14:paraId="716047D1" w14:textId="77777777" w:rsidR="00FF44AA" w:rsidRDefault="00FF44AA" w:rsidP="00F57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A312A" w14:textId="77777777" w:rsidR="00DE594E" w:rsidRDefault="00DE594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3FD5E" w14:textId="77777777" w:rsidR="00F5781B" w:rsidRDefault="007168E8">
    <w:r>
      <w:rPr>
        <w:noProof/>
      </w:rPr>
      <w:drawing>
        <wp:inline distT="0" distB="0" distL="0" distR="0" wp14:anchorId="3D9C61A4" wp14:editId="20CEDC97">
          <wp:extent cx="6642100" cy="952500"/>
          <wp:effectExtent l="0" t="0" r="0" b="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CB1FF" w14:textId="77777777" w:rsidR="00DE594E" w:rsidRDefault="00DE59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DAAB7" w14:textId="77777777" w:rsidR="00FF44AA" w:rsidRDefault="00FF44AA" w:rsidP="00F5781B">
      <w:r>
        <w:separator/>
      </w:r>
    </w:p>
  </w:footnote>
  <w:footnote w:type="continuationSeparator" w:id="0">
    <w:p w14:paraId="709F26CE" w14:textId="77777777" w:rsidR="00FF44AA" w:rsidRDefault="00FF44AA" w:rsidP="00F57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FE0E1" w14:textId="77777777" w:rsidR="00DE594E" w:rsidRDefault="00DE594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67726" w14:textId="77777777" w:rsidR="00F5781B" w:rsidRDefault="00BD4D1E">
    <w:r>
      <w:rPr>
        <w:noProof/>
      </w:rPr>
      <w:drawing>
        <wp:inline distT="0" distB="0" distL="0" distR="0" wp14:anchorId="4BF12FCF" wp14:editId="1CE2ACC6">
          <wp:extent cx="1079500" cy="838200"/>
          <wp:effectExtent l="0" t="0" r="0" b="0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500" cy="838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4B5DC86" w14:textId="77777777" w:rsidR="00F5781B" w:rsidRDefault="00F5781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059A6" w14:textId="77777777" w:rsidR="00DE594E" w:rsidRDefault="00DE59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84DB4"/>
    <w:multiLevelType w:val="multilevel"/>
    <w:tmpl w:val="A936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21605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1B"/>
    <w:rsid w:val="00035421"/>
    <w:rsid w:val="000A3B1C"/>
    <w:rsid w:val="00125E22"/>
    <w:rsid w:val="00146D1A"/>
    <w:rsid w:val="001E0035"/>
    <w:rsid w:val="00370F3A"/>
    <w:rsid w:val="006256C3"/>
    <w:rsid w:val="00645FC7"/>
    <w:rsid w:val="007168E8"/>
    <w:rsid w:val="00791118"/>
    <w:rsid w:val="00852A75"/>
    <w:rsid w:val="00866E17"/>
    <w:rsid w:val="009662D2"/>
    <w:rsid w:val="00982708"/>
    <w:rsid w:val="00A11CED"/>
    <w:rsid w:val="00BD4D1E"/>
    <w:rsid w:val="00DE594E"/>
    <w:rsid w:val="00E255EC"/>
    <w:rsid w:val="00EE0B7D"/>
    <w:rsid w:val="00F5781B"/>
    <w:rsid w:val="00FE4187"/>
    <w:rsid w:val="00FF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1FAC"/>
  <w15:chartTrackingRefBased/>
  <w15:docId w15:val="{2C7A3279-CD36-F745-B986-3ED3EDC6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3958</Words>
  <Characters>23156</Characters>
  <Application>Microsoft Office Word</Application>
  <DocSecurity>0</DocSecurity>
  <Lines>1102</Lines>
  <Paragraphs>459</Paragraphs>
  <ScaleCrop>false</ScaleCrop>
  <Company/>
  <LinksUpToDate>false</LinksUpToDate>
  <CharactersWithSpaces>26655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Amati</dc:creator>
  <cp:keywords/>
  <dc:description/>
  <cp:lastModifiedBy>Colin Dorman</cp:lastModifiedBy>
  <cp:revision>1</cp:revision>
  <dcterms:created xsi:type="dcterms:W3CDTF">2020-02-20T09:45:00Z</dcterms:created>
  <dcterms:modified xsi:type="dcterms:W3CDTF">2026-05-19T11:50:00Z</dcterms:modified>
</cp:coreProperties>
</file>