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Cardo" w:cs="Cardo" w:eastAsia="Cardo" w:hAnsi="Cardo"/>
          <w:b w:val="1"/>
          <w:color w:val="741b47"/>
          <w:sz w:val="34"/>
          <w:szCs w:val="34"/>
        </w:rPr>
      </w:pPr>
      <w:bookmarkStart w:colFirst="0" w:colLast="0" w:name="_339rvdthkztk" w:id="0"/>
      <w:bookmarkEnd w:id="0"/>
      <w:r w:rsidDel="00000000" w:rsidR="00000000" w:rsidRPr="00000000">
        <w:rPr>
          <w:rFonts w:ascii="Cardo" w:cs="Cardo" w:eastAsia="Cardo" w:hAnsi="Cardo"/>
          <w:b w:val="1"/>
          <w:color w:val="741b47"/>
          <w:sz w:val="34"/>
          <w:szCs w:val="34"/>
          <w:rtl w:val="0"/>
        </w:rPr>
        <w:t xml:space="preserve">1. Casco Antiguo: Cimadevilla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Cimadevilla, el barrio más antiguo de Gijón, se asienta sobre 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cerro de Santa Catalina</w:t>
      </w:r>
      <w:r w:rsidDel="00000000" w:rsidR="00000000" w:rsidRPr="00000000">
        <w:rPr>
          <w:rFonts w:ascii="Cardo" w:cs="Cardo" w:eastAsia="Cardo" w:hAnsi="Cardo"/>
          <w:rtl w:val="0"/>
        </w:rPr>
        <w:t xml:space="preserve">, una antigua península que quedaba aislada durante la marea alta. Este enclave, considerado el origen de la ciudad, conserva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testimonios de la presencia romana, medieval y moderna</w:t>
      </w:r>
      <w:r w:rsidDel="00000000" w:rsidR="00000000" w:rsidRPr="00000000">
        <w:rPr>
          <w:rFonts w:ascii="Cardo" w:cs="Cardo" w:eastAsia="Cardo" w:hAnsi="Cardo"/>
          <w:rtl w:val="0"/>
        </w:rPr>
        <w:t xml:space="preserve">, que lo convierten en un auténtico museo al aire libre.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xkoncw9mkl5x" w:id="1"/>
      <w:bookmarkEnd w:id="1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Época romana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Los primeros vestigios del asentamiento romano se remontan a los siglos I y II d.C. En el barrio aún pueden admirarse los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restos de la muralla romana</w:t>
      </w:r>
      <w:r w:rsidDel="00000000" w:rsidR="00000000" w:rsidRPr="00000000">
        <w:rPr>
          <w:rFonts w:ascii="Cardo" w:cs="Cardo" w:eastAsia="Cardo" w:hAnsi="Cardo"/>
          <w:rtl w:val="0"/>
        </w:rPr>
        <w:t xml:space="preserve">, las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Termas del Campo Valdés</w:t>
      </w:r>
      <w:r w:rsidDel="00000000" w:rsidR="00000000" w:rsidRPr="00000000">
        <w:rPr>
          <w:rFonts w:ascii="Cardo" w:cs="Cardo" w:eastAsia="Cardo" w:hAnsi="Cardo"/>
          <w:rtl w:val="0"/>
        </w:rPr>
        <w:t xml:space="preserve"> y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antiguo reservorio de agua</w:t>
      </w:r>
      <w:r w:rsidDel="00000000" w:rsidR="00000000" w:rsidRPr="00000000">
        <w:rPr>
          <w:rFonts w:ascii="Cardo" w:cs="Cardo" w:eastAsia="Cardo" w:hAnsi="Cardo"/>
          <w:rtl w:val="0"/>
        </w:rPr>
        <w:t xml:space="preserve">. También destaca una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fábrica de salazón romana</w:t>
      </w:r>
      <w:r w:rsidDel="00000000" w:rsidR="00000000" w:rsidRPr="00000000">
        <w:rPr>
          <w:rFonts w:ascii="Cardo" w:cs="Cardo" w:eastAsia="Cardo" w:hAnsi="Cardo"/>
          <w:rtl w:val="0"/>
        </w:rPr>
        <w:t xml:space="preserve">, donde se procesaba pescado cubriéndolo con sal para su conservación y se elaboraba el célebre </w:t>
      </w:r>
      <w:r w:rsidDel="00000000" w:rsidR="00000000" w:rsidRPr="00000000">
        <w:rPr>
          <w:rFonts w:ascii="Cardo" w:cs="Cardo" w:eastAsia="Cardo" w:hAnsi="Cardo"/>
          <w:i w:val="1"/>
          <w:rtl w:val="0"/>
        </w:rPr>
        <w:t xml:space="preserve">garum</w:t>
      </w:r>
      <w:r w:rsidDel="00000000" w:rsidR="00000000" w:rsidRPr="00000000">
        <w:rPr>
          <w:rFonts w:ascii="Cardo" w:cs="Cardo" w:eastAsia="Cardo" w:hAnsi="Cardo"/>
          <w:rtl w:val="0"/>
        </w:rPr>
        <w:t xml:space="preserve">, una salsa muy apreciada en la gastronomía romana. Parte de estas estructuras se exhiben en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Torre del Reloj</w:t>
      </w:r>
      <w:r w:rsidDel="00000000" w:rsidR="00000000" w:rsidRPr="00000000">
        <w:rPr>
          <w:rFonts w:ascii="Cardo" w:cs="Cardo" w:eastAsia="Cardo" w:hAnsi="Cardo"/>
          <w:rtl w:val="0"/>
        </w:rPr>
        <w:t xml:space="preserve">, erigida en el mismo emplazamiento donde se hallaron durante las excavaciones arqueológicas.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g87tf7lyid4a" w:id="2"/>
      <w:bookmarkEnd w:id="2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Edad Media y consolidación marinera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Durante la Edad Media, Cimadevilla se consolidó como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barrio marinero</w:t>
      </w:r>
      <w:r w:rsidDel="00000000" w:rsidR="00000000" w:rsidRPr="00000000">
        <w:rPr>
          <w:rFonts w:ascii="Cardo" w:cs="Cardo" w:eastAsia="Cardo" w:hAnsi="Cardo"/>
          <w:rtl w:val="0"/>
        </w:rPr>
        <w:t xml:space="preserve">, hogar de pescadores y comerciantes vinculados al mar Cantábrico. Estos se organizaron en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Cofradía del Gremio de Mareantes de Santa Catalina</w:t>
      </w:r>
      <w:r w:rsidDel="00000000" w:rsidR="00000000" w:rsidRPr="00000000">
        <w:rPr>
          <w:rFonts w:ascii="Cardo" w:cs="Cardo" w:eastAsia="Cardo" w:hAnsi="Cardo"/>
          <w:rtl w:val="0"/>
        </w:rPr>
        <w:t xml:space="preserve">, cuya patrona da nombre al cerro. En esta época el barrio comenzó a configurarse como un núcleo urbano compacto, con estrechas calles, viviendas humildes y pequeñas capillas.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uwpk5gb76yxj" w:id="3"/>
      <w:bookmarkEnd w:id="3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De la Torre del Reloj a la modernización urbana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Torre del Reloj</w:t>
      </w:r>
      <w:r w:rsidDel="00000000" w:rsidR="00000000" w:rsidRPr="00000000">
        <w:rPr>
          <w:rFonts w:ascii="Cardo" w:cs="Cardo" w:eastAsia="Cardo" w:hAnsi="Cardo"/>
          <w:rtl w:val="0"/>
        </w:rPr>
        <w:t xml:space="preserve">, construida en 1572, tuvo distintos usos a lo largo de su historia: fue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cárcel, sede del Ayuntamiento</w:t>
      </w:r>
      <w:r w:rsidDel="00000000" w:rsidR="00000000" w:rsidRPr="00000000">
        <w:rPr>
          <w:rFonts w:ascii="Cardo" w:cs="Cardo" w:eastAsia="Cardo" w:hAnsi="Cardo"/>
          <w:rtl w:val="0"/>
        </w:rPr>
        <w:t xml:space="preserve"> y posteriormente quedó en desuso tras la apertura de la prisión de El Coto. En 1989, el arquitecto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Francisco Pol</w:t>
      </w:r>
      <w:r w:rsidDel="00000000" w:rsidR="00000000" w:rsidRPr="00000000">
        <w:rPr>
          <w:rFonts w:ascii="Cardo" w:cs="Cardo" w:eastAsia="Cardo" w:hAnsi="Cardo"/>
          <w:rtl w:val="0"/>
        </w:rPr>
        <w:t xml:space="preserve"> lideró su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reconstrucción</w:t>
      </w:r>
      <w:r w:rsidDel="00000000" w:rsidR="00000000" w:rsidRPr="00000000">
        <w:rPr>
          <w:rFonts w:ascii="Cardo" w:cs="Cardo" w:eastAsia="Cardo" w:hAnsi="Cardo"/>
          <w:rtl w:val="0"/>
        </w:rPr>
        <w:t xml:space="preserve">, inspirándose en la estructura original, aunque su diseño generó cierta polémica por su modernidad. Entre 1989 y 2008 albergó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museo arqueológico sobre la historia de Gijón</w:t>
      </w:r>
      <w:r w:rsidDel="00000000" w:rsidR="00000000" w:rsidRPr="00000000">
        <w:rPr>
          <w:rFonts w:ascii="Cardo" w:cs="Cardo" w:eastAsia="Cardo" w:hAnsi="Cardo"/>
          <w:rtl w:val="0"/>
        </w:rPr>
        <w:t xml:space="preserve">, que cerró por no adaptarse a la normativa de seguridad y accesibilidad. Actualmente, su planta baja funciona como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Archivo Municipal</w:t>
      </w:r>
      <w:r w:rsidDel="00000000" w:rsidR="00000000" w:rsidRPr="00000000">
        <w:rPr>
          <w:rFonts w:ascii="Cardo" w:cs="Cardo" w:eastAsia="Cardo" w:hAnsi="Cardo"/>
          <w:rtl w:val="0"/>
        </w:rPr>
        <w:t xml:space="preserve">, y el resto del edificio se utiliza como depósito y centro de digitalización de fondos.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Plan Rañada de 1986</w:t>
      </w:r>
      <w:r w:rsidDel="00000000" w:rsidR="00000000" w:rsidRPr="00000000">
        <w:rPr>
          <w:rFonts w:ascii="Cardo" w:cs="Cardo" w:eastAsia="Cardo" w:hAnsi="Cardo"/>
          <w:rtl w:val="0"/>
        </w:rPr>
        <w:t xml:space="preserve"> marcó un punto de inflexión en la recuperación urbana del barrio. Las obras dirigidas por Francisco Pol peatonalizaron calles, rehabilitaron viviendas y transformaron 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cerro de Santa Catalina en un parque abierto al público</w:t>
      </w:r>
      <w:r w:rsidDel="00000000" w:rsidR="00000000" w:rsidRPr="00000000">
        <w:rPr>
          <w:rFonts w:ascii="Cardo" w:cs="Cardo" w:eastAsia="Cardo" w:hAnsi="Cardo"/>
          <w:rtl w:val="0"/>
        </w:rPr>
        <w:t xml:space="preserve">, integrando el antiguo puerto pesquero con el nuevo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Puerto Deportivo</w:t>
      </w:r>
      <w:r w:rsidDel="00000000" w:rsidR="00000000" w:rsidRPr="00000000">
        <w:rPr>
          <w:rFonts w:ascii="Cardo" w:cs="Cardo" w:eastAsia="Cardo" w:hAnsi="Cardo"/>
          <w:rtl w:val="0"/>
        </w:rPr>
        <w:t xml:space="preserve">. Esta revitalización devolvió a Cimadevilla su esplendor como espacio histórico y turístico.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289qlqkf0g46" w:id="4"/>
      <w:bookmarkEnd w:id="4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Patrimonio y reconocimiento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 1975, Cimadevilla fue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declarado Conjunto Histórico-Artístico</w:t>
      </w:r>
      <w:r w:rsidDel="00000000" w:rsidR="00000000" w:rsidRPr="00000000">
        <w:rPr>
          <w:rFonts w:ascii="Cardo" w:cs="Cardo" w:eastAsia="Cardo" w:hAnsi="Cardo"/>
          <w:rtl w:val="0"/>
        </w:rPr>
        <w:t xml:space="preserve">, y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UNESCO lo reconoce como Bien de Interés Cultural</w:t>
      </w:r>
      <w:r w:rsidDel="00000000" w:rsidR="00000000" w:rsidRPr="00000000">
        <w:rPr>
          <w:rFonts w:ascii="Cardo" w:cs="Cardo" w:eastAsia="Cardo" w:hAnsi="Cardo"/>
          <w:rtl w:val="0"/>
        </w:rPr>
        <w:t xml:space="preserve"> por su valor patrimonial. En sus calles conviven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palacios barrocos, casas tradicionales de pescadores, restos romanos, el antiguo convento-tabacalera y edificios singulares</w:t>
      </w:r>
      <w:r w:rsidDel="00000000" w:rsidR="00000000" w:rsidRPr="00000000">
        <w:rPr>
          <w:rFonts w:ascii="Cardo" w:cs="Cardo" w:eastAsia="Cardo" w:hAnsi="Cardo"/>
          <w:rtl w:val="0"/>
        </w:rPr>
        <w:t xml:space="preserve"> como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Casa Paquet</w:t>
      </w:r>
      <w:r w:rsidDel="00000000" w:rsidR="00000000" w:rsidRPr="00000000">
        <w:rPr>
          <w:rFonts w:ascii="Cardo" w:cs="Cardo" w:eastAsia="Cardo" w:hAnsi="Cardo"/>
          <w:rtl w:val="0"/>
        </w:rPr>
        <w:t xml:space="preserve"> o 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Palacio de Revillagigedo</w:t>
      </w:r>
      <w:r w:rsidDel="00000000" w:rsidR="00000000" w:rsidRPr="00000000">
        <w:rPr>
          <w:rFonts w:ascii="Cardo" w:cs="Cardo" w:eastAsia="Cardo" w:hAnsi="Card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El barrio sigue siendo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símbolo de identidad gijonesa</w:t>
      </w:r>
      <w:r w:rsidDel="00000000" w:rsidR="00000000" w:rsidRPr="00000000">
        <w:rPr>
          <w:rFonts w:ascii="Cardo" w:cs="Cardo" w:eastAsia="Cardo" w:hAnsi="Cardo"/>
          <w:rtl w:val="0"/>
        </w:rPr>
        <w:t xml:space="preserve">, donde arte, memoria y comunidad se entrelazan, y donde todavía resuenan las leyendas y la vida cotidiana de los “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playos</w:t>
      </w:r>
      <w:r w:rsidDel="00000000" w:rsidR="00000000" w:rsidRPr="00000000">
        <w:rPr>
          <w:rFonts w:ascii="Cardo" w:cs="Cardo" w:eastAsia="Cardo" w:hAnsi="Cardo"/>
          <w:rtl w:val="0"/>
        </w:rPr>
        <w:t xml:space="preserve">”, como se conoce a los vecinos de Cimadevilla.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Cardo" w:cs="Cardo" w:eastAsia="Cardo" w:hAnsi="Cardo"/>
          <w:b w:val="1"/>
          <w:color w:val="741b47"/>
          <w:sz w:val="34"/>
          <w:szCs w:val="34"/>
        </w:rPr>
      </w:pPr>
      <w:bookmarkStart w:colFirst="0" w:colLast="0" w:name="_y48h6ugbcs47" w:id="5"/>
      <w:bookmarkEnd w:id="5"/>
      <w:r w:rsidDel="00000000" w:rsidR="00000000" w:rsidRPr="00000000">
        <w:rPr>
          <w:rFonts w:ascii="Cardo" w:cs="Cardo" w:eastAsia="Cardo" w:hAnsi="Cardo"/>
          <w:b w:val="1"/>
          <w:color w:val="741b47"/>
          <w:sz w:val="34"/>
          <w:szCs w:val="34"/>
          <w:rtl w:val="0"/>
        </w:rPr>
        <w:t xml:space="preserve">2. La Casa del Chino y la vida social contemporánea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Plaza de la Soledad nº 7</w:t>
      </w:r>
      <w:r w:rsidDel="00000000" w:rsidR="00000000" w:rsidRPr="00000000">
        <w:rPr>
          <w:rFonts w:ascii="Cardo" w:cs="Cardo" w:eastAsia="Cardo" w:hAnsi="Cardo"/>
          <w:rtl w:val="0"/>
        </w:rPr>
        <w:t xml:space="preserve"> se alza la conocida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Casa del Chino</w:t>
      </w:r>
      <w:r w:rsidDel="00000000" w:rsidR="00000000" w:rsidRPr="00000000">
        <w:rPr>
          <w:rFonts w:ascii="Cardo" w:cs="Cardo" w:eastAsia="Cardo" w:hAnsi="Cardo"/>
          <w:rtl w:val="0"/>
        </w:rPr>
        <w:t xml:space="preserve">, un edificio singular por su fachada con balconada de madera y su historia ligada a la multiculturalidad del barrio. Su nombre proviene de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Chaoyo Wey</w:t>
      </w:r>
      <w:r w:rsidDel="00000000" w:rsidR="00000000" w:rsidRPr="00000000">
        <w:rPr>
          <w:rFonts w:ascii="Cardo" w:cs="Cardo" w:eastAsia="Cardo" w:hAnsi="Cardo"/>
          <w:rtl w:val="0"/>
        </w:rPr>
        <w:t xml:space="preserve">, uno de los primeros residentes chinos en Asturias, que llegó a Gijón en los años 60 y abrió allí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restaurante chino</w:t>
      </w:r>
      <w:r w:rsidDel="00000000" w:rsidR="00000000" w:rsidRPr="00000000">
        <w:rPr>
          <w:rFonts w:ascii="Cardo" w:cs="Cardo" w:eastAsia="Cardo" w:hAnsi="Cardo"/>
          <w:rtl w:val="0"/>
        </w:rPr>
        <w:t xml:space="preserve"> y una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tienda de adornos de papel</w:t>
      </w:r>
      <w:r w:rsidDel="00000000" w:rsidR="00000000" w:rsidRPr="00000000">
        <w:rPr>
          <w:rFonts w:ascii="Cardo" w:cs="Cardo" w:eastAsia="Cardo" w:hAnsi="Cardo"/>
          <w:rtl w:val="0"/>
        </w:rPr>
        <w:t xml:space="preserve">, muy populares durante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Fiesta del Farolillo</w:t>
      </w:r>
      <w:r w:rsidDel="00000000" w:rsidR="00000000" w:rsidRPr="00000000">
        <w:rPr>
          <w:rFonts w:ascii="Cardo" w:cs="Cardo" w:eastAsia="Cardo" w:hAnsi="Card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 el paso del tiempo, el inmueble pasó de ser un negocio familiar a convertirse en un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centro social y vecinal</w:t>
      </w:r>
      <w:r w:rsidDel="00000000" w:rsidR="00000000" w:rsidRPr="00000000">
        <w:rPr>
          <w:rFonts w:ascii="Cardo" w:cs="Cardo" w:eastAsia="Cardo" w:hAnsi="Cardo"/>
          <w:rtl w:val="0"/>
        </w:rPr>
        <w:t xml:space="preserve">, manteniendo vivo el espíritu de convivencia y dinamismo del barrio. Hoy en día, la Casa del Chino es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sede de la Asociación Vecinal “Gigia”</w:t>
      </w:r>
      <w:r w:rsidDel="00000000" w:rsidR="00000000" w:rsidRPr="00000000">
        <w:rPr>
          <w:rFonts w:ascii="Cardo" w:cs="Cardo" w:eastAsia="Cardo" w:hAnsi="Cardo"/>
          <w:rtl w:val="0"/>
        </w:rPr>
        <w:t xml:space="preserve">, donde se organizan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clases, talleres, tertulias, cuentacuentos, mercadillos solidarios, celebraciones de Samaín, conciertos y actividades para todas las edades</w:t>
      </w:r>
      <w:r w:rsidDel="00000000" w:rsidR="00000000" w:rsidRPr="00000000">
        <w:rPr>
          <w:rFonts w:ascii="Cardo" w:cs="Cardo" w:eastAsia="Cardo" w:hAnsi="Cardo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Este espacio representa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vida comunitaria de Cimadevilla</w:t>
      </w:r>
      <w:r w:rsidDel="00000000" w:rsidR="00000000" w:rsidRPr="00000000">
        <w:rPr>
          <w:rFonts w:ascii="Cardo" w:cs="Cardo" w:eastAsia="Cardo" w:hAnsi="Cardo"/>
          <w:rtl w:val="0"/>
        </w:rPr>
        <w:t xml:space="preserve">, ejemplo de integración y de participación ciudadana, donde tradición e innovación se encuentran de forma natural.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y6uhomogbaev" w:id="6"/>
      <w:bookmarkEnd w:id="6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Les Cigarreres: memoria del trabajo y del asociacionismo femenino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Una parte esencial de la historia social del barrio está marcada por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“les cigarreres”</w:t>
      </w:r>
      <w:r w:rsidDel="00000000" w:rsidR="00000000" w:rsidRPr="00000000">
        <w:rPr>
          <w:rFonts w:ascii="Cardo" w:cs="Cardo" w:eastAsia="Cardo" w:hAnsi="Cardo"/>
          <w:rtl w:val="0"/>
        </w:rPr>
        <w:t xml:space="preserve">, las trabajadoras de la antigua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Fábrica de Tabacos (1843–2000)</w:t>
      </w:r>
      <w:r w:rsidDel="00000000" w:rsidR="00000000" w:rsidRPr="00000000">
        <w:rPr>
          <w:rFonts w:ascii="Cardo" w:cs="Cardo" w:eastAsia="Cardo" w:hAnsi="Cardo"/>
          <w:rtl w:val="0"/>
        </w:rPr>
        <w:t xml:space="preserve">. Estas mujeres fueron pioneras del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movimiento obrero femenino</w:t>
      </w:r>
      <w:r w:rsidDel="00000000" w:rsidR="00000000" w:rsidRPr="00000000">
        <w:rPr>
          <w:rFonts w:ascii="Cardo" w:cs="Cardo" w:eastAsia="Cardo" w:hAnsi="Cardo"/>
          <w:rtl w:val="0"/>
        </w:rPr>
        <w:t xml:space="preserve"> en Asturias y protagonizaron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primera huelga liderada por mujeres</w:t>
      </w:r>
      <w:r w:rsidDel="00000000" w:rsidR="00000000" w:rsidRPr="00000000">
        <w:rPr>
          <w:rFonts w:ascii="Cardo" w:cs="Cardo" w:eastAsia="Cardo" w:hAnsi="Cardo"/>
          <w:rtl w:val="0"/>
        </w:rPr>
        <w:t xml:space="preserve"> en la región. Su legado fue reconocido con una calle y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Medalla de Oro de Asturias</w:t>
      </w:r>
      <w:r w:rsidDel="00000000" w:rsidR="00000000" w:rsidRPr="00000000">
        <w:rPr>
          <w:rFonts w:ascii="Cardo" w:cs="Cardo" w:eastAsia="Cardo" w:hAnsi="Cardo"/>
          <w:rtl w:val="0"/>
        </w:rPr>
        <w:t xml:space="preserve">, como símbolo del esfuerzo y la unión de las trabajadoras gijonesas.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7h0ydf8vd0jk" w:id="7"/>
      <w:bookmarkEnd w:id="7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Curiosidad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 dice que durante las fiestas de verano, Chaoyo Wey decoraba la fachada de la Casa del Chino con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farolillos de papel de colores</w:t>
      </w:r>
      <w:r w:rsidDel="00000000" w:rsidR="00000000" w:rsidRPr="00000000">
        <w:rPr>
          <w:rFonts w:ascii="Cardo" w:cs="Cardo" w:eastAsia="Cardo" w:hAnsi="Cardo"/>
          <w:rtl w:val="0"/>
        </w:rPr>
        <w:t xml:space="preserve">, convirtiéndola en uno de los puntos más fotografiados del barrio —una costumbre que algunos vecinos siguen manteniendo cada año.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Cardo" w:cs="Cardo" w:eastAsia="Cardo" w:hAnsi="Cardo"/>
          <w:b w:val="1"/>
          <w:color w:val="741b47"/>
          <w:sz w:val="34"/>
          <w:szCs w:val="34"/>
        </w:rPr>
      </w:pPr>
      <w:bookmarkStart w:colFirst="0" w:colLast="0" w:name="_mogyqhgysmg3" w:id="8"/>
      <w:bookmarkEnd w:id="8"/>
      <w:r w:rsidDel="00000000" w:rsidR="00000000" w:rsidRPr="00000000">
        <w:rPr>
          <w:rFonts w:ascii="Cardo" w:cs="Cardo" w:eastAsia="Cardo" w:hAnsi="Cardo"/>
          <w:b w:val="1"/>
          <w:color w:val="741b47"/>
          <w:sz w:val="34"/>
          <w:szCs w:val="34"/>
          <w:rtl w:val="0"/>
        </w:rPr>
        <w:t xml:space="preserve">3. Jovellanos y la Ilustración gijonesa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En el límite sur de Cimadevilla se encuentra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Casa-Museo de Jovellanos</w:t>
      </w:r>
      <w:r w:rsidDel="00000000" w:rsidR="00000000" w:rsidRPr="00000000">
        <w:rPr>
          <w:rFonts w:ascii="Cardo" w:cs="Cardo" w:eastAsia="Cardo" w:hAnsi="Cardo"/>
          <w:rtl w:val="0"/>
        </w:rPr>
        <w:t xml:space="preserve">, una joya patrimonial del siglo XV que vio nacer 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Gaspar Melchor de Jovellanos (1744–1811)</w:t>
      </w:r>
      <w:r w:rsidDel="00000000" w:rsidR="00000000" w:rsidRPr="00000000">
        <w:rPr>
          <w:rFonts w:ascii="Cardo" w:cs="Cardo" w:eastAsia="Cardo" w:hAnsi="Cardo"/>
          <w:rtl w:val="0"/>
        </w:rPr>
        <w:t xml:space="preserve">, una de las figuras más destacadas de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Ilustración española</w:t>
      </w:r>
      <w:r w:rsidDel="00000000" w:rsidR="00000000" w:rsidRPr="00000000">
        <w:rPr>
          <w:rFonts w:ascii="Cardo" w:cs="Cardo" w:eastAsia="Cardo" w:hAnsi="Cardo"/>
          <w:rtl w:val="0"/>
        </w:rPr>
        <w:t xml:space="preserve">. El edificio fue remodelado hacia 1758 por su padre, adquiriendo su aspecto actual con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dos torres laterales y la Capilla de los Remedios</w:t>
      </w:r>
      <w:r w:rsidDel="00000000" w:rsidR="00000000" w:rsidRPr="00000000">
        <w:rPr>
          <w:rFonts w:ascii="Cardo" w:cs="Cardo" w:eastAsia="Cardo" w:hAnsi="Cardo"/>
          <w:rtl w:val="0"/>
        </w:rPr>
        <w:t xml:space="preserve">, donde descansan los restos del ilustre gijonés.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Convertida en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museo en 1971</w:t>
      </w:r>
      <w:r w:rsidDel="00000000" w:rsidR="00000000" w:rsidRPr="00000000">
        <w:rPr>
          <w:rFonts w:ascii="Cardo" w:cs="Cardo" w:eastAsia="Cardo" w:hAnsi="Cardo"/>
          <w:rtl w:val="0"/>
        </w:rPr>
        <w:t xml:space="preserve"> y declarada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Monumento Histórico-Artístico en 1983</w:t>
      </w:r>
      <w:r w:rsidDel="00000000" w:rsidR="00000000" w:rsidRPr="00000000">
        <w:rPr>
          <w:rFonts w:ascii="Cardo" w:cs="Cardo" w:eastAsia="Cardo" w:hAnsi="Cardo"/>
          <w:rtl w:val="0"/>
        </w:rPr>
        <w:t xml:space="preserve">, la Casa-Museo conserva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objetos personales, obras de arte del siglo XVIII</w:t>
      </w:r>
      <w:r w:rsidDel="00000000" w:rsidR="00000000" w:rsidRPr="00000000">
        <w:rPr>
          <w:rFonts w:ascii="Cardo" w:cs="Cardo" w:eastAsia="Cardo" w:hAnsi="Cardo"/>
          <w:rtl w:val="0"/>
        </w:rPr>
        <w:t xml:space="preserve">, y una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biblioteca especializada en Jovellanos</w:t>
      </w:r>
      <w:r w:rsidDel="00000000" w:rsidR="00000000" w:rsidRPr="00000000">
        <w:rPr>
          <w:rFonts w:ascii="Cardo" w:cs="Cardo" w:eastAsia="Cardo" w:hAnsi="Cardo"/>
          <w:rtl w:val="0"/>
        </w:rPr>
        <w:t xml:space="preserve">. Además, es sede de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exposiciones, conferencias, conciertos, talleres y visitas guiadas</w:t>
      </w:r>
      <w:r w:rsidDel="00000000" w:rsidR="00000000" w:rsidRPr="00000000">
        <w:rPr>
          <w:rFonts w:ascii="Cardo" w:cs="Cardo" w:eastAsia="Cardo" w:hAnsi="Cardo"/>
          <w:rtl w:val="0"/>
        </w:rPr>
        <w:t xml:space="preserve">, y acoge 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Foro Jovellanos</w:t>
      </w:r>
      <w:r w:rsidDel="00000000" w:rsidR="00000000" w:rsidRPr="00000000">
        <w:rPr>
          <w:rFonts w:ascii="Cardo" w:cs="Cardo" w:eastAsia="Cardo" w:hAnsi="Cardo"/>
          <w:rtl w:val="0"/>
        </w:rPr>
        <w:t xml:space="preserve">, un espacio de debate y divulgación cultural.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60azya9ifgpe" w:id="9"/>
      <w:bookmarkEnd w:id="9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Jovellanos: más allá del pensador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Jovellanos no solo fue escritor y político; también fue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jurista, reformista social, economista, promotor de la educación pública y defensor de las libertades civiles</w:t>
      </w:r>
      <w:r w:rsidDel="00000000" w:rsidR="00000000" w:rsidRPr="00000000">
        <w:rPr>
          <w:rFonts w:ascii="Cardo" w:cs="Cardo" w:eastAsia="Cardo" w:hAnsi="Cardo"/>
          <w:rtl w:val="0"/>
        </w:rPr>
        <w:t xml:space="preserve">. Su visión progresista influyó decisivamente en el desarrollo de Gijón y en la creación de instituciones educativas y científicas. Fue 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impulsor del Real Instituto de Náutica y Mineralogía</w:t>
      </w:r>
      <w:r w:rsidDel="00000000" w:rsidR="00000000" w:rsidRPr="00000000">
        <w:rPr>
          <w:rFonts w:ascii="Cardo" w:cs="Cardo" w:eastAsia="Cardo" w:hAnsi="Cardo"/>
          <w:rtl w:val="0"/>
        </w:rPr>
        <w:t xml:space="preserve">, antecedente del actual Instituto Jovellanos, y uno de los principales artífices del pensamiento ilustrado español.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Cardo" w:cs="Cardo" w:eastAsia="Cardo" w:hAnsi="Cardo"/>
          <w:b w:val="1"/>
          <w:color w:val="a64d79"/>
          <w:sz w:val="26"/>
          <w:szCs w:val="26"/>
        </w:rPr>
      </w:pPr>
      <w:bookmarkStart w:colFirst="0" w:colLast="0" w:name="_6wm4a683yrrg" w:id="10"/>
      <w:bookmarkEnd w:id="10"/>
      <w:r w:rsidDel="00000000" w:rsidR="00000000" w:rsidRPr="00000000">
        <w:rPr>
          <w:rFonts w:ascii="Cardo" w:cs="Cardo" w:eastAsia="Cardo" w:hAnsi="Cardo"/>
          <w:b w:val="1"/>
          <w:color w:val="a64d79"/>
          <w:sz w:val="26"/>
          <w:szCs w:val="26"/>
          <w:rtl w:val="0"/>
        </w:rPr>
        <w:t xml:space="preserve">Entorno monumental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Frente a la Casa-Museo se abre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Plaza de Jovellanos</w:t>
      </w:r>
      <w:r w:rsidDel="00000000" w:rsidR="00000000" w:rsidRPr="00000000">
        <w:rPr>
          <w:rFonts w:ascii="Cardo" w:cs="Cardo" w:eastAsia="Cardo" w:hAnsi="Cardo"/>
          <w:rtl w:val="0"/>
        </w:rPr>
        <w:t xml:space="preserve">, un espacio tranquilo rodeado de historia y con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restos visibles de la muralla romana</w:t>
      </w:r>
      <w:r w:rsidDel="00000000" w:rsidR="00000000" w:rsidRPr="00000000">
        <w:rPr>
          <w:rFonts w:ascii="Cardo" w:cs="Cardo" w:eastAsia="Cardo" w:hAnsi="Cardo"/>
          <w:rtl w:val="0"/>
        </w:rPr>
        <w:t xml:space="preserve">. Muy cerca se encuentra la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Torre del Reloj</w:t>
      </w:r>
      <w:r w:rsidDel="00000000" w:rsidR="00000000" w:rsidRPr="00000000">
        <w:rPr>
          <w:rFonts w:ascii="Cardo" w:cs="Cardo" w:eastAsia="Cardo" w:hAnsi="Cardo"/>
          <w:rtl w:val="0"/>
        </w:rPr>
        <w:t xml:space="preserve">, antiguo ayuntamiento y cárcel, hoy sede del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Archivo Municipal</w:t>
      </w:r>
      <w:r w:rsidDel="00000000" w:rsidR="00000000" w:rsidRPr="00000000">
        <w:rPr>
          <w:rFonts w:ascii="Cardo" w:cs="Cardo" w:eastAsia="Cardo" w:hAnsi="Cardo"/>
          <w:rtl w:val="0"/>
        </w:rPr>
        <w:t xml:space="preserve">, reforzando la conexión entre pasado y presente en el corazón del casco antiguo gijonés.</w:t>
      </w:r>
    </w:p>
    <w:p w:rsidR="00000000" w:rsidDel="00000000" w:rsidP="00000000" w:rsidRDefault="00000000" w:rsidRPr="00000000" w14:paraId="0000001E">
      <w:pPr>
        <w:pStyle w:val="Title"/>
        <w:spacing w:after="240" w:before="240" w:lineRule="auto"/>
        <w:ind w:left="0" w:firstLine="0"/>
        <w:rPr>
          <w:rFonts w:ascii="Cardo" w:cs="Cardo" w:eastAsia="Cardo" w:hAnsi="Cardo"/>
          <w:color w:val="1155cc"/>
          <w:sz w:val="22"/>
          <w:szCs w:val="22"/>
          <w:u w:val="single"/>
        </w:rPr>
      </w:pPr>
      <w:bookmarkStart w:colFirst="0" w:colLast="0" w:name="_b8h10toeios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Cardo" w:cs="Cardo" w:eastAsia="Cardo" w:hAnsi="Cardo"/>
        </w:rPr>
      </w:pPr>
      <w:bookmarkStart w:colFirst="0" w:colLast="0" w:name="_b8h10toeios2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rFonts w:ascii="Cardo" w:cs="Cardo" w:eastAsia="Cardo" w:hAnsi="Cardo"/>
        </w:rPr>
      </w:pPr>
      <w:bookmarkStart w:colFirst="0" w:colLast="0" w:name="_dq3mkgbuy52o" w:id="12"/>
      <w:bookmarkEnd w:id="12"/>
      <w:r w:rsidDel="00000000" w:rsidR="00000000" w:rsidRPr="00000000">
        <w:rPr>
          <w:rFonts w:ascii="Cardo" w:cs="Cardo" w:eastAsia="Cardo" w:hAnsi="Cardo"/>
          <w:rtl w:val="0"/>
        </w:rPr>
        <w:t xml:space="preserve">Webgrafía Cimadevilla</w:t>
      </w:r>
    </w:p>
    <w:p w:rsidR="00000000" w:rsidDel="00000000" w:rsidP="00000000" w:rsidRDefault="00000000" w:rsidRPr="00000000" w14:paraId="00000021">
      <w:pPr>
        <w:rPr>
          <w:rFonts w:ascii="Cardo" w:cs="Cardo" w:eastAsia="Cardo" w:hAnsi="Card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zga7njk1g07y" w:id="13"/>
      <w:bookmarkEnd w:id="13"/>
      <w:r w:rsidDel="00000000" w:rsidR="00000000" w:rsidRPr="00000000">
        <w:rPr>
          <w:rtl w:val="0"/>
        </w:rPr>
        <w:t xml:space="preserve">Casco Antiguo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https://www.asturias.me/patrimonio-civil/c/0/i/54195407/lavadero-de-cimavilla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https://es.wikipedia.org/wiki/Tabacalera_(Gij%C3%B3n)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https://asociacion-amag.es/tabacalera-vuelve-a-tener-cuadrillas-historia-de-una-singular-visita-a-las-instalaciones-de-cimadevilla/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https://es.wikipedia.org/wiki/Yacimiento_arqueol%C3%B3gico_de_Cimadevilla?utm_source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https://es.wikipedia.org/wiki/Torre_del_Reloj_(Gij%C3%B3n)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https://www.ondacero.es/emisoras/asturias/gijon/cimadevilla-barrio-historia_202404106616788e5e1b1f00013a90ec.html?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https://www.nortes.me/2025/08/13/prestoso-un-festival-que-sigue-creciendo-al-margen-de-los-fondos-de-inversion/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empejkvs72s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p8wwl8lftqr2" w:id="15"/>
      <w:bookmarkEnd w:id="15"/>
      <w:r w:rsidDel="00000000" w:rsidR="00000000" w:rsidRPr="00000000">
        <w:rPr>
          <w:rtl w:val="0"/>
        </w:rPr>
        <w:t xml:space="preserve">La casa del chino: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https://www.gijon.es/es/directorio/casa-del-chino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https://migijon.com/casa-farolillo-chino-o-tijera/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https://www.vivirasturias.com/patrimonio-civil/c/0/i/54646806/casa-del-chino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https://www.elcomercio.es/gijon/201409/16/cimadevilla-decora-como-chino-20140916002201-v.html?ref=https%3A%2F%2F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www.elcomercio.es%2Fgijon%2F201409%2F16%2Fcimadevilla-decora-como-chino-20140916002201-v.html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41z0eardv24" w:id="16"/>
      <w:bookmarkEnd w:id="16"/>
      <w:r w:rsidDel="00000000" w:rsidR="00000000" w:rsidRPr="00000000">
        <w:rPr>
          <w:rtl w:val="0"/>
        </w:rPr>
        <w:t xml:space="preserve">Casco antiguo: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https://drupal.gijon.es/sites/default/files/2021-05/af-cimavilla_l-f_web_t.pdf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https://gijononline.org/es/cimavilla-el-casco-antiguo-de-gijon/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https://www.hoteles.net/asturias/gijon/casco-historico-gijon-asturias.html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https://es.wikipedia.org/wiki/Cimadevilla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htcvosk580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hj20v0cvy7ga" w:id="18"/>
      <w:bookmarkEnd w:id="18"/>
      <w:r w:rsidDel="00000000" w:rsidR="00000000" w:rsidRPr="00000000">
        <w:rPr>
          <w:rtl w:val="0"/>
        </w:rPr>
        <w:t xml:space="preserve">Casa nadal Jovellanos: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https://www.gijon.es/es/directorio/museo-casa-natal-de-jovellanos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https://es.wikipedia.org/wiki/Museo_Jovellanos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https://www.gijon.es/es/creativos/la-casa-natal-de-jovellanos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https://buendiatours.com/es/guias/gijon/casa-natal-jovellanos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https://www.museosdeescritores.com/jovellanos-gaspar-melchor-de/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https://www.lavanguardia.com/historiayvida/historia-contemporanea/20180511/47313628015/el-gijon-de-jovellanos.html#:~:text=Jovellanos%20mejor%C3%B3%20el%20trazado%20de,en%20referente%20de%20la%20Ilustraci%C3%B3n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oteles.net/asturias/gijon/casco-historico-gijon-asturias.html" TargetMode="External"/><Relationship Id="rId22" Type="http://schemas.openxmlformats.org/officeDocument/2006/relationships/hyperlink" Target="https://www.gijon.es/es/directorio/museo-casa-natal-de-jovellanos" TargetMode="External"/><Relationship Id="rId21" Type="http://schemas.openxmlformats.org/officeDocument/2006/relationships/hyperlink" Target="https://es.wikipedia.org/wiki/Cimadevilla" TargetMode="External"/><Relationship Id="rId24" Type="http://schemas.openxmlformats.org/officeDocument/2006/relationships/hyperlink" Target="https://www.gijon.es/es/creativos/la-casa-natal-de-jovellanos" TargetMode="External"/><Relationship Id="rId23" Type="http://schemas.openxmlformats.org/officeDocument/2006/relationships/hyperlink" Target="https://es.wikipedia.org/wiki/Museo_Jovellan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Yacimiento_arqueol%C3%B3gico_de_Cimadevilla?utm_source=chatgpt.com" TargetMode="External"/><Relationship Id="rId26" Type="http://schemas.openxmlformats.org/officeDocument/2006/relationships/hyperlink" Target="https://www.museosdeescritores.com/jovellanos-gaspar-melchor-de/" TargetMode="External"/><Relationship Id="rId25" Type="http://schemas.openxmlformats.org/officeDocument/2006/relationships/hyperlink" Target="https://buendiatours.com/es/guias/gijon/casa-natal-jovellanos" TargetMode="External"/><Relationship Id="rId27" Type="http://schemas.openxmlformats.org/officeDocument/2006/relationships/hyperlink" Target="https://www.lavanguardia.com/historiayvida/historia-contemporanea/20180511/47313628015/el-gijon-de-jovellanos.html#:~:text=Jovellanos%20mejor%C3%B3%20el%20trazado%20de,en%20referente%20de%20la%20Ilustraci%C3%B3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sturias.me/patrimonio-civil/c/0/i/54195407/lavadero-de-cimavilla" TargetMode="External"/><Relationship Id="rId7" Type="http://schemas.openxmlformats.org/officeDocument/2006/relationships/hyperlink" Target="https://es.wikipedia.org/wiki/Tabacalera_(Gij%C3%B3n)" TargetMode="External"/><Relationship Id="rId8" Type="http://schemas.openxmlformats.org/officeDocument/2006/relationships/hyperlink" Target="https://asociacion-amag.es/tabacalera-vuelve-a-tener-cuadrillas-historia-de-una-singular-visita-a-las-instalaciones-de-cimadevilla/" TargetMode="External"/><Relationship Id="rId11" Type="http://schemas.openxmlformats.org/officeDocument/2006/relationships/hyperlink" Target="https://www.ondacero.es/emisoras/asturias/gijon/cimadevilla-barrio-historia_202404106616788e5e1b1f00013a90ec.html?utm_source=chatgpt.com" TargetMode="External"/><Relationship Id="rId10" Type="http://schemas.openxmlformats.org/officeDocument/2006/relationships/hyperlink" Target="https://es.wikipedia.org/wiki/Torre_del_Reloj_(Gij%C3%B3n)" TargetMode="External"/><Relationship Id="rId13" Type="http://schemas.openxmlformats.org/officeDocument/2006/relationships/hyperlink" Target="https://www.gijon.es/es/directorio/casa-del-chino" TargetMode="External"/><Relationship Id="rId12" Type="http://schemas.openxmlformats.org/officeDocument/2006/relationships/hyperlink" Target="https://www.nortes.me/2025/08/13/prestoso-un-festival-que-sigue-creciendo-al-margen-de-los-fondos-de-inversion/" TargetMode="External"/><Relationship Id="rId15" Type="http://schemas.openxmlformats.org/officeDocument/2006/relationships/hyperlink" Target="https://www.vivirasturias.com/patrimonio-civil/c/0/i/54646806/casa-del-chino" TargetMode="External"/><Relationship Id="rId14" Type="http://schemas.openxmlformats.org/officeDocument/2006/relationships/hyperlink" Target="https://migijon.com/casa-farolillo-chino-o-tijera/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https://www.elcomercio.es/gijon/201409/16/cimadevilla-decora-como-chino-20140916002201-v.html?ref=https%3A%2F%2F" TargetMode="External"/><Relationship Id="rId19" Type="http://schemas.openxmlformats.org/officeDocument/2006/relationships/hyperlink" Target="https://gijononline.org/es/cimavilla-el-casco-antiguo-de-gijon/" TargetMode="External"/><Relationship Id="rId18" Type="http://schemas.openxmlformats.org/officeDocument/2006/relationships/hyperlink" Target="https://drupal.gijon.es/sites/default/files/2021-05/af-cimavilla_l-f_web_t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