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DESCRIPCIÓN FUNCIONAL JUEGO PERICONES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Pantalla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-la imagen de fondo será el mapa satelital de Gijón y para empezar a jugar habrá que soltar una chincheta con el botón play encima del área del parque de los pericones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Pantalla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-imagen aérea del parque de los pericones donde te saldrá 1 carta con una imagen y el título del lugar y tendrás que arrastrar la carta y ubicarla en el mapa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Pantalla 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-al acertar soltando la carta en el lugar se ampliará el lugar, se anclará la tarjeta y se completará con información relevante del lugar de interés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-si fallas la carta no se anclará, tienes 3 intentos antes de perder la carta y la puntuación. Tienes 2 comodines donde se te añadirá la siguiente carta dejando la anterior utilizable para después mientras puedes seguir jugando con la carta nueva (max 2 comodines, 3 cartas simultáneas)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PANTALLA FINAL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-al perder todas las vidas o completar todas las ubicaciones se mostrará la puntuación individual y el récord del juego en puntos y si se completa entero por varios jugadores contará el tiempo de juego más breve para el record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OPCIONAL-SUGERENCIA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-diferentes puntuaciones dependiendo de la dificultad o importancia de cada lugar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12473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12473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12473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12473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12473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12473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12473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124734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124734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124734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124734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124734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12473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12473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12473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124734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124734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124734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12473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24734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124734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NLiUvd9uNEuMwthXc768VWSd9g==">CgMxLjA4AHIhMS0tNUdCSWlYa1RaVkkzSExRVGg3dW9RWWJDSUtBVm5h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2025-09-01T07:19:00Z</dcterms:created>
  <dc:creator>aio12</dc:creator>
</cp:coreProperties>
</file>