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color="0f4761" w:space="10" w:sz="4" w:val="single"/>
          <w:left w:space="0" w:sz="0" w:val="nil"/>
          <w:bottom w:color="0f4761" w:space="10" w:sz="4" w:val="single"/>
          <w:right w:space="0" w:sz="0" w:val="nil"/>
          <w:between w:space="0" w:sz="0" w:val="nil"/>
        </w:pBdr>
        <w:shd w:fill="auto" w:val="clear"/>
        <w:spacing w:after="360" w:before="360" w:line="278.00000000000006" w:lineRule="auto"/>
        <w:ind w:left="864" w:right="864" w:firstLine="0"/>
        <w:jc w:val="center"/>
        <w:rPr>
          <w:rFonts w:ascii="Aptos" w:cs="Aptos" w:eastAsia="Aptos" w:hAnsi="Aptos"/>
          <w:b w:val="0"/>
          <w:i w:val="1"/>
          <w:smallCaps w:val="0"/>
          <w:strike w:val="0"/>
          <w:color w:val="0f4761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1"/>
          <w:smallCaps w:val="0"/>
          <w:strike w:val="0"/>
          <w:color w:val="0f4761"/>
          <w:sz w:val="52"/>
          <w:szCs w:val="52"/>
          <w:u w:val="none"/>
          <w:shd w:fill="auto" w:val="clear"/>
          <w:vertAlign w:val="baseline"/>
          <w:rtl w:val="0"/>
        </w:rPr>
        <w:t xml:space="preserve">Minijuego Bunker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Concepto General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El jugador controlará a un “mini soldado” cuyo objetivo principal es llegar al búnker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 protección antes de que ocurra un bombardeo.</w:t>
        <w:br w:type="textWrapping"/>
        <w:t xml:space="preserve">La jugabilidad se centrará en superar plataformas, saltos precisos y evitar caer al vacío. La tensión se mantendrá constante por la narrativa de que el tiempo se agota y el bombardeo es inminente.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Base del juego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estructura base del juego: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Será un personaje 2D, con movimiento de izquierda a derecha y saltos verticales.Contará con animaciones de movimiento que se activan con el movimiento del teclado,Serán imágenes que si intercambiaran entre sí para la caminata, y para el salto será una imagen estática.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Los niveles tendrán un tamaño total de 1200px cada uno donde se desarrollaran dentro de un “&lt;canva&gt;”   en html.Contará con un fondo fijo sin repetición. Cada nivel será un html distintos con el fin de que al llegar a la “meta ” nivel se abre un menú con un botón que indique  siguiente nivel.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Estructura de Niveles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juego contará con 5 niveles en total, organizados de la siguiente manera: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Menú de selección de niveles.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El jugador deberá escoger con el ratón cuál de las dos “Entradas” posibles utilizara para llegar hasta la meta(El bunker).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Será una especie de Menu de seleccion de niveles donde solo se visualice una especie de “mapa”.(Solo a nivel estético).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36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Entrada 1: “La Zona de las Letronas”</w:t>
      </w:r>
      <w:r w:rsidDel="00000000" w:rsidR="00000000" w:rsidRPr="00000000">
        <w:rPr>
          <w:rtl w:val="0"/>
        </w:rPr>
        <w:br w:type="textWrapping"/>
        <w:t xml:space="preserve">Escenario urbano donde se utilice de fondo las letronas de gijon de en estilo ”animado” con plataformas y suelos simulando la acera de la zona.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Entrada 2: “La Iglesia”</w:t>
      </w:r>
      <w:r w:rsidDel="00000000" w:rsidR="00000000" w:rsidRPr="00000000">
        <w:rPr>
          <w:rtl w:val="0"/>
        </w:rPr>
        <w:br w:type="textWrapping"/>
        <w:t xml:space="preserve">Escenario urbano con donde se utilice de fondo la iglesia de san pedro  con un estilo “animado” con suelos y plataformas simulando la acera de la zona.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Ambos caminos tendrán estética, fondos y plataformas diferentes, aportando rejugabilidad.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Niveles 2 , 3 ,4 – Camino Unificado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Tras completar el primer nivel, la ruta se unifica sin importar la entrada elegida.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Se presentarán escenarios militares con un fondo fijo del mar, simulando la época y  la subida que se tendría que hacer para llegar a la entrada del bunker.Con plataformas estilo “rocas grises” y ”trincheras” a la que el jugador deberá pasar por encima.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Cada nivel tendrá una dificultad más elevada que la anterior con “enemigos”:Serán bombas que caerán del cielo y el jugador deberá esquivar a partir de estos niveles. 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La complejidad aumentará con plataformas más estrechas, mayor distancia entre saltos.</w:t>
      </w:r>
    </w:p>
    <w:p w:rsidR="00000000" w:rsidDel="00000000" w:rsidP="00000000" w:rsidRDefault="00000000" w:rsidRPr="00000000" w14:paraId="0000001A">
      <w:pPr>
        <w:ind w:left="175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Nivel 5 – El Búnker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Último tramo donde el jugador deberá alcanzar la entrada del búnker antes de que caigan las bombas.Tendrán un fondo donde se muestre le Una parte de bunker y la meta será la entrada al búnker.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Al completar este nivel, se mostrará una animación corta del soldado entrando al búnker justo a tiempo.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426" w:firstLine="0"/>
        <w:rPr/>
      </w:pPr>
      <w:r w:rsidDel="00000000" w:rsidR="00000000" w:rsidRPr="00000000">
        <w:rPr>
          <w:b w:val="1"/>
          <w:rtl w:val="0"/>
        </w:rPr>
        <w:t xml:space="preserve">Condición de derrota: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146" w:firstLine="270"/>
        <w:rPr/>
      </w:pPr>
      <w:r w:rsidDel="00000000" w:rsidR="00000000" w:rsidRPr="00000000">
        <w:rPr>
          <w:rtl w:val="0"/>
        </w:rPr>
        <w:t xml:space="preserve">Si el jugador </w:t>
      </w:r>
      <w:r w:rsidDel="00000000" w:rsidR="00000000" w:rsidRPr="00000000">
        <w:rPr>
          <w:b w:val="1"/>
          <w:rtl w:val="0"/>
        </w:rPr>
        <w:t xml:space="preserve">le cae una bomba o no completa el nivel en el tiempo indicado</w:t>
      </w:r>
      <w:r w:rsidDel="00000000" w:rsidR="00000000" w:rsidRPr="00000000">
        <w:rPr>
          <w:rtl w:val="0"/>
        </w:rPr>
        <w:t xml:space="preserve">, se activará un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rtl w:val="0"/>
        </w:rPr>
        <w:t xml:space="preserve">Game Over</w:t>
      </w:r>
      <w:r w:rsidDel="00000000" w:rsidR="00000000" w:rsidRPr="00000000">
        <w:rPr>
          <w:b w:val="1"/>
          <w:rtl w:val="0"/>
        </w:rPr>
        <w:t xml:space="preserve">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ind w:left="426" w:firstLine="0"/>
        <w:rPr/>
      </w:pPr>
      <w:r w:rsidDel="00000000" w:rsidR="00000000" w:rsidRPr="00000000">
        <w:rPr>
          <w:b w:val="1"/>
          <w:rtl w:val="0"/>
        </w:rPr>
        <w:t xml:space="preserve">Condición de victoria: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146" w:firstLine="270"/>
        <w:rPr/>
      </w:pPr>
      <w:r w:rsidDel="00000000" w:rsidR="00000000" w:rsidRPr="00000000">
        <w:rPr>
          <w:rtl w:val="0"/>
        </w:rPr>
        <w:t xml:space="preserve">Completar los niveles y llegar al búnker.</w:t>
      </w:r>
    </w:p>
    <w:p w:rsidR="00000000" w:rsidDel="00000000" w:rsidP="00000000" w:rsidRDefault="00000000" w:rsidRPr="00000000" w14:paraId="00000024">
      <w:pPr>
        <w:ind w:left="11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14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146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Posibles personajes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-784859</wp:posOffset>
            </wp:positionH>
            <wp:positionV relativeFrom="paragraph">
              <wp:posOffset>434340</wp:posOffset>
            </wp:positionV>
            <wp:extent cx="2352675" cy="2533650"/>
            <wp:effectExtent b="0" l="0" r="0" t="0"/>
            <wp:wrapNone/>
            <wp:docPr id="185747859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1053466</wp:posOffset>
            </wp:positionH>
            <wp:positionV relativeFrom="paragraph">
              <wp:posOffset>45085</wp:posOffset>
            </wp:positionV>
            <wp:extent cx="2419350" cy="2562225"/>
            <wp:effectExtent b="0" l="0" r="0" t="0"/>
            <wp:wrapNone/>
            <wp:docPr id="18574785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56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3282314</wp:posOffset>
            </wp:positionH>
            <wp:positionV relativeFrom="paragraph">
              <wp:posOffset>45085</wp:posOffset>
            </wp:positionV>
            <wp:extent cx="2407849" cy="2529253"/>
            <wp:effectExtent b="0" l="0" r="0" t="0"/>
            <wp:wrapNone/>
            <wp:docPr id="18574785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849" cy="2529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"/>
      </w:rPr>
    </w:rPrDefault>
    <w:pPrDefault>
      <w:pPr>
        <w:spacing w:after="160" w:line="278.0000000000000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6F6053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6F6053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6F6053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6F6053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semiHidden w:val="1"/>
    <w:rsid w:val="006F6053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6F6053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6F6053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6F6053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6F6053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6F6053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6F6053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6F6053"/>
    <w:rPr>
      <w:rFonts w:cstheme="majorBidi" w:eastAsiaTheme="majorEastAsia"/>
      <w:color w:val="272727" w:themeColor="text1" w:themeTint="0000D8"/>
    </w:rPr>
  </w:style>
  <w:style w:type="character" w:styleId="TtuloCar" w:customStyle="1">
    <w:name w:val="Título Car"/>
    <w:basedOn w:val="Fuentedeprrafopredeter"/>
    <w:link w:val="Ttulo"/>
    <w:uiPriority w:val="10"/>
    <w:rsid w:val="006F605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ar" w:customStyle="1">
    <w:name w:val="Subtítulo Car"/>
    <w:basedOn w:val="Fuentedeprrafopredeter"/>
    <w:link w:val="Subttulo"/>
    <w:uiPriority w:val="11"/>
    <w:rsid w:val="006F6053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6F6053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6F6053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6F6053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6F6053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6F6053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6F6053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6F6053"/>
    <w:rPr>
      <w:b w:val="1"/>
      <w:bCs w:val="1"/>
      <w:smallCaps w:val="1"/>
      <w:color w:val="0f4761" w:themeColor="accent1" w:themeShade="0000BF"/>
      <w:spacing w:val="5"/>
    </w:rPr>
  </w:style>
  <w:style w:type="character" w:styleId="Hipervnculo">
    <w:name w:val="Hyperlink"/>
    <w:basedOn w:val="Fuentedeprrafopredeter"/>
    <w:uiPriority w:val="99"/>
    <w:unhideWhenUsed w:val="1"/>
    <w:rsid w:val="00DE220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DE2209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6n+XwLCSPeLC9aqkmF8z/r/sbw==">CgMxLjA4AHIhMWZKWEltNEhCWTJ4czA5SmtuMXNxajV0cFhaRGUxdUh6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2025-08-27T10:41:00Z</dcterms:created>
  <dc:creator>aio17</dc:creator>
</cp:coreProperties>
</file>