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rdo" w:cs="Cardo" w:eastAsia="Cardo" w:hAnsi="Cardo"/>
          <w:b w:val="1"/>
          <w:color w:val="4c1130"/>
          <w:sz w:val="40"/>
          <w:szCs w:val="40"/>
        </w:rPr>
      </w:pPr>
      <w:r w:rsidDel="00000000" w:rsidR="00000000" w:rsidRPr="00000000">
        <w:rPr>
          <w:rFonts w:ascii="Cardo" w:cs="Cardo" w:eastAsia="Cardo" w:hAnsi="Cardo"/>
          <w:b w:val="1"/>
          <w:color w:val="4c1130"/>
          <w:sz w:val="40"/>
          <w:szCs w:val="40"/>
          <w:rtl w:val="0"/>
        </w:rPr>
        <w:t xml:space="preserve">Descripción del juego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741b47"/>
        </w:rPr>
      </w:pPr>
      <w:bookmarkStart w:colFirst="0" w:colLast="0" w:name="_czyjdmcp06x6" w:id="0"/>
      <w:bookmarkEnd w:id="0"/>
      <w:r w:rsidDel="00000000" w:rsidR="00000000" w:rsidRPr="00000000">
        <w:rPr>
          <w:color w:val="741b47"/>
          <w:rtl w:val="0"/>
        </w:rPr>
        <w:t xml:space="preserve">Título: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"¡Corre, Gijonudo!"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(Nombre provisional, se puede cambiar por algo más local: “</w:t>
      </w:r>
      <w:r w:rsidDel="00000000" w:rsidR="00000000" w:rsidRPr="00000000">
        <w:rPr>
          <w:b w:val="1"/>
          <w:i w:val="1"/>
          <w:rtl w:val="0"/>
        </w:rPr>
        <w:t xml:space="preserve">Fuxa de Cimavilla</w:t>
      </w:r>
      <w:r w:rsidDel="00000000" w:rsidR="00000000" w:rsidRPr="00000000">
        <w:rPr>
          <w:i w:val="1"/>
          <w:rtl w:val="0"/>
        </w:rPr>
        <w:t xml:space="preserve">”, “</w:t>
      </w:r>
      <w:r w:rsidDel="00000000" w:rsidR="00000000" w:rsidRPr="00000000">
        <w:rPr>
          <w:b w:val="1"/>
          <w:i w:val="1"/>
          <w:rtl w:val="0"/>
        </w:rPr>
        <w:t xml:space="preserve">La Huida Sidrera</w:t>
      </w:r>
      <w:r w:rsidDel="00000000" w:rsidR="00000000" w:rsidRPr="00000000">
        <w:rPr>
          <w:i w:val="1"/>
          <w:rtl w:val="0"/>
        </w:rPr>
        <w:t xml:space="preserve">”, etc.)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color w:val="741b47"/>
        </w:rPr>
      </w:pPr>
      <w:bookmarkStart w:colFirst="0" w:colLast="0" w:name="_8rs12rvka3hb" w:id="1"/>
      <w:bookmarkEnd w:id="1"/>
      <w:r w:rsidDel="00000000" w:rsidR="00000000" w:rsidRPr="00000000">
        <w:rPr>
          <w:color w:val="741b47"/>
          <w:rtl w:val="0"/>
        </w:rPr>
        <w:t xml:space="preserve">Tipo: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Juego tipo Dino Run. Juego arcade 2D de desplazamiento lateral infinito (</w:t>
      </w:r>
      <w:r w:rsidDel="00000000" w:rsidR="00000000" w:rsidRPr="00000000">
        <w:rPr>
          <w:i w:val="1"/>
          <w:rtl w:val="0"/>
        </w:rPr>
        <w:t xml:space="preserve">endless runner</w:t>
      </w:r>
      <w:r w:rsidDel="00000000" w:rsidR="00000000" w:rsidRPr="00000000">
        <w:rPr>
          <w:rtl w:val="0"/>
        </w:rPr>
        <w:t xml:space="preserve">), con estética retro pixel-art y sonido de 8 bits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a64d79"/>
            <w:u w:val="single"/>
            <w:rtl w:val="0"/>
          </w:rPr>
          <w:t xml:space="preserve">pincha aquí para ver a qué me refiero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Ambientación: </w:t>
      </w:r>
      <w:r w:rsidDel="00000000" w:rsidR="00000000" w:rsidRPr="00000000">
        <w:rPr>
          <w:rtl w:val="0"/>
        </w:rPr>
        <w:t xml:space="preserve">El jugador encarna a un gijonés o gijonesa que debe escapar de una amenaza creciente (llamada "el muro de la perdición") mientras corre por </w:t>
      </w:r>
      <w:r w:rsidDel="00000000" w:rsidR="00000000" w:rsidRPr="00000000">
        <w:rPr>
          <w:b w:val="1"/>
          <w:rtl w:val="0"/>
        </w:rPr>
        <w:t xml:space="preserve">Cimavilla</w:t>
      </w:r>
      <w:r w:rsidDel="00000000" w:rsidR="00000000" w:rsidRPr="00000000">
        <w:rPr>
          <w:rtl w:val="0"/>
        </w:rPr>
        <w:t xml:space="preserve"> y otros paisajes asturianos pixelados.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Tan solo hay una vida.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80" w:lineRule="auto"/>
        <w:rPr>
          <w:color w:val="741b47"/>
        </w:rPr>
      </w:pPr>
      <w:bookmarkStart w:colFirst="0" w:colLast="0" w:name="_d5mzjevsdrl7" w:id="2"/>
      <w:bookmarkEnd w:id="2"/>
      <w:r w:rsidDel="00000000" w:rsidR="00000000" w:rsidRPr="00000000">
        <w:rPr>
          <w:color w:val="741b47"/>
          <w:rtl w:val="0"/>
        </w:rPr>
        <w:t xml:space="preserve">Narrativa</w:t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60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(Para darle gancho)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Algo ha ido mal en Cimavilla... Muy mal. Una niebla misteriosa (la niebla de la perdición) se ha levantado desde el mar, trayendo consigo caos.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Solo hay una salida: ¡CORRER!</w:t>
      </w:r>
    </w:p>
    <w:p w:rsidR="00000000" w:rsidDel="00000000" w:rsidP="00000000" w:rsidRDefault="00000000" w:rsidRPr="00000000" w14:paraId="00000011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Corre, salta, esquiva y sobrevive mientras recoges manzanas, sidra y algún que otro cachopo abandonado por el camino. </w:t>
      </w:r>
    </w:p>
    <w:p w:rsidR="00000000" w:rsidDel="00000000" w:rsidP="00000000" w:rsidRDefault="00000000" w:rsidRPr="00000000" w14:paraId="00000012">
      <w:pPr>
        <w:pStyle w:val="Subtitle"/>
        <w:spacing w:after="240" w:before="240" w:lineRule="auto"/>
        <w:ind w:right="600"/>
        <w:rPr/>
      </w:pPr>
      <w:bookmarkStart w:colFirst="0" w:colLast="0" w:name="_hjszjsrw31c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80" w:lineRule="auto"/>
        <w:ind w:right="600"/>
        <w:rPr>
          <w:color w:val="741b47"/>
        </w:rPr>
      </w:pPr>
      <w:bookmarkStart w:colFirst="0" w:colLast="0" w:name="_9mhk4aiwfol2" w:id="4"/>
      <w:bookmarkEnd w:id="4"/>
      <w:r w:rsidDel="00000000" w:rsidR="00000000" w:rsidRPr="00000000">
        <w:rPr>
          <w:color w:val="741b47"/>
          <w:rtl w:val="0"/>
        </w:rPr>
        <w:t xml:space="preserve">Estética visual y sonora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Gráficos pixel-art:</w:t>
      </w:r>
      <w:r w:rsidDel="00000000" w:rsidR="00000000" w:rsidRPr="00000000">
        <w:rPr>
          <w:rtl w:val="0"/>
        </w:rPr>
        <w:t xml:space="preserve"> estilo 8 bits, colores vibrantes, estética nostálgica.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Sonido</w:t>
      </w:r>
      <w:r w:rsidDel="00000000" w:rsidR="00000000" w:rsidRPr="00000000">
        <w:rPr>
          <w:rtl w:val="0"/>
        </w:rPr>
        <w:t xml:space="preserve">: música chiptune y efectos retro de arcade.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Animaciones parallax</w:t>
      </w:r>
      <w:r w:rsidDel="00000000" w:rsidR="00000000" w:rsidRPr="00000000">
        <w:rPr>
          <w:rtl w:val="0"/>
        </w:rPr>
        <w:t xml:space="preserve"> para darle profundidad: mar, barcas al fondo, la casa de Jovellanos, y demás sitios de cimadevilla.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o6jdv0kugos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spacing w:after="80" w:lineRule="auto"/>
        <w:ind w:right="600"/>
        <w:rPr>
          <w:color w:val="741b47"/>
        </w:rPr>
      </w:pPr>
      <w:bookmarkStart w:colFirst="0" w:colLast="0" w:name="_43716zifso9b" w:id="6"/>
      <w:bookmarkEnd w:id="6"/>
      <w:r w:rsidDel="00000000" w:rsidR="00000000" w:rsidRPr="00000000">
        <w:rPr>
          <w:color w:val="741b47"/>
          <w:rtl w:val="0"/>
        </w:rPr>
        <w:t xml:space="preserve">Mecánica del juego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right="600"/>
        <w:rPr>
          <w:b w:val="1"/>
          <w:color w:val="a64d79"/>
          <w:sz w:val="26"/>
          <w:szCs w:val="26"/>
        </w:rPr>
      </w:pPr>
      <w:bookmarkStart w:colFirst="0" w:colLast="0" w:name="_wk73hjl0mvcj" w:id="7"/>
      <w:bookmarkEnd w:id="7"/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Controles: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 flecha ↑: saltar (para esquivar gaviotas, piedras, charcos de sidra).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Flecha ↓</w:t>
      </w:r>
      <w:r w:rsidDel="00000000" w:rsidR="00000000" w:rsidRPr="00000000">
        <w:rPr>
          <w:rtl w:val="0"/>
        </w:rPr>
        <w:t xml:space="preserve">: agacharse (para pasar bajo gaviotas u otros obstáculos).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Flecha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rtl w:val="0"/>
        </w:rPr>
        <w:t xml:space="preserve">: el personaje corre.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right="600"/>
        <w:rPr>
          <w:b w:val="1"/>
          <w:color w:val="a64d79"/>
          <w:sz w:val="26"/>
          <w:szCs w:val="26"/>
        </w:rPr>
      </w:pPr>
      <w:bookmarkStart w:colFirst="0" w:colLast="0" w:name="_jgf162w7cas8" w:id="8"/>
      <w:bookmarkEnd w:id="8"/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Muerte instantánea: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Solo hay </w:t>
      </w:r>
      <w:r w:rsidDel="00000000" w:rsidR="00000000" w:rsidRPr="00000000">
        <w:rPr>
          <w:b w:val="1"/>
          <w:rtl w:val="0"/>
        </w:rPr>
        <w:t xml:space="preserve">una vida</w:t>
      </w:r>
      <w:r w:rsidDel="00000000" w:rsidR="00000000" w:rsidRPr="00000000">
        <w:rPr>
          <w:rtl w:val="0"/>
        </w:rPr>
        <w:t xml:space="preserve">. Cualquier impacto con un obstáculo te ralentiza.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Muerte = mensaje gracioso y opción de reintentar.</w:t>
      </w:r>
    </w:p>
    <w:p w:rsidR="00000000" w:rsidDel="00000000" w:rsidP="00000000" w:rsidRDefault="00000000" w:rsidRPr="00000000" w14:paraId="00000020">
      <w:pPr>
        <w:pStyle w:val="Subtitle"/>
        <w:spacing w:after="240" w:before="240" w:lineRule="auto"/>
        <w:rPr>
          <w:color w:val="741b47"/>
        </w:rPr>
      </w:pPr>
      <w:bookmarkStart w:colFirst="0" w:colLast="0" w:name="_tcyemjtb8ry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spacing w:after="240" w:before="240" w:lineRule="auto"/>
        <w:rPr>
          <w:color w:val="741b47"/>
        </w:rPr>
      </w:pPr>
      <w:bookmarkStart w:colFirst="0" w:colLast="0" w:name="_51ybu42rbowc" w:id="10"/>
      <w:bookmarkEnd w:id="10"/>
      <w:r w:rsidDel="00000000" w:rsidR="00000000" w:rsidRPr="00000000">
        <w:rPr>
          <w:color w:val="741b47"/>
          <w:rtl w:val="0"/>
        </w:rPr>
        <w:t xml:space="preserve">Obstáculos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Gaviotas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Agacharse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Vuelan en dirección contraria, te retienen.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right="600"/>
        <w:rPr/>
      </w:pPr>
      <w:r w:rsidDel="00000000" w:rsidR="00000000" w:rsidRPr="00000000">
        <w:rPr>
          <w:b w:val="1"/>
          <w:rtl w:val="0"/>
        </w:rPr>
        <w:t xml:space="preserve">Charcos de sidra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Saltar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Resbalan y te hacen caer (resaca visual).</w:t>
      </w:r>
    </w:p>
    <w:p w:rsidR="00000000" w:rsidDel="00000000" w:rsidP="00000000" w:rsidRDefault="00000000" w:rsidRPr="00000000" w14:paraId="00000024">
      <w:pPr>
        <w:spacing w:after="240" w:before="240" w:lineRule="auto"/>
        <w:ind w:right="600"/>
        <w:rPr/>
      </w:pPr>
      <w:r w:rsidDel="00000000" w:rsidR="00000000" w:rsidRPr="00000000">
        <w:rPr>
          <w:b w:val="1"/>
          <w:rtl w:val="0"/>
        </w:rPr>
        <w:t xml:space="preserve">Botellas vacías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Saltar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Clásicos obstáculos urbanos.</w:t>
      </w:r>
    </w:p>
    <w:p w:rsidR="00000000" w:rsidDel="00000000" w:rsidP="00000000" w:rsidRDefault="00000000" w:rsidRPr="00000000" w14:paraId="00000025">
      <w:pPr>
        <w:pStyle w:val="Subtitle"/>
        <w:spacing w:after="240" w:before="240" w:lineRule="auto"/>
        <w:ind w:right="600"/>
        <w:rPr>
          <w:color w:val="a64d79"/>
        </w:rPr>
      </w:pPr>
      <w:bookmarkStart w:colFirst="0" w:colLast="0" w:name="_5psaphna6ve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240" w:before="240" w:lineRule="auto"/>
        <w:ind w:right="600"/>
        <w:rPr>
          <w:color w:val="741b47"/>
        </w:rPr>
      </w:pPr>
      <w:bookmarkStart w:colFirst="0" w:colLast="0" w:name="_p8py319s8ozz" w:id="12"/>
      <w:bookmarkEnd w:id="12"/>
      <w:r w:rsidDel="00000000" w:rsidR="00000000" w:rsidRPr="00000000">
        <w:rPr>
          <w:color w:val="741b47"/>
          <w:rtl w:val="0"/>
        </w:rPr>
        <w:t xml:space="preserve">Puntos</w:t>
      </w:r>
    </w:p>
    <w:p w:rsidR="00000000" w:rsidDel="00000000" w:rsidP="00000000" w:rsidRDefault="00000000" w:rsidRPr="00000000" w14:paraId="00000027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Manzana roja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🍎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+10 pts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rtl w:val="0"/>
        </w:rPr>
        <w:t xml:space="preserve">Fruta oficial del juego.</w:t>
      </w:r>
    </w:p>
    <w:p w:rsidR="00000000" w:rsidDel="00000000" w:rsidP="00000000" w:rsidRDefault="00000000" w:rsidRPr="00000000" w14:paraId="00000028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Manzana verde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🍏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+20 pts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Bonus más raro.</w:t>
      </w:r>
    </w:p>
    <w:p w:rsidR="00000000" w:rsidDel="00000000" w:rsidP="00000000" w:rsidRDefault="00000000" w:rsidRPr="00000000" w14:paraId="00000029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Mini cachopo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+50 pts</w:t>
      </w:r>
    </w:p>
    <w:p w:rsidR="00000000" w:rsidDel="00000000" w:rsidP="00000000" w:rsidRDefault="00000000" w:rsidRPr="00000000" w14:paraId="0000002A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Billete de Jovellanos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+100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Mítico objeto secreto.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izq89fvzjup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keepNext w:val="0"/>
        <w:keepLines w:val="0"/>
        <w:spacing w:after="80" w:lineRule="auto"/>
        <w:ind w:right="600"/>
        <w:rPr>
          <w:color w:val="741b47"/>
        </w:rPr>
      </w:pPr>
      <w:bookmarkStart w:colFirst="0" w:colLast="0" w:name="_z0jo0n83e3k3" w:id="14"/>
      <w:bookmarkEnd w:id="14"/>
      <w:r w:rsidDel="00000000" w:rsidR="00000000" w:rsidRPr="00000000">
        <w:rPr>
          <w:color w:val="741b47"/>
          <w:rtl w:val="0"/>
        </w:rPr>
        <w:t xml:space="preserve">Escenarios (progresivos o aleatorios con transición visual)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Cimavilla nocturna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Casas coloridas, farolas encendidas, gatos callejeros.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Fondo: La casa del Chino, luces de ventanas.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Plazoleta de Jovellanos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Gente bebiendo sidra, barriles rodando.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La tabacalera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Arquitectura industrial con estética de fábrica reconvertida. Interior algo caótico: luces de neón, salas con exposiciones pixeladas, instalaciones "modernas" flotando.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Fábrica de salazón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Barcas semienterradas, redes de pesca, …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suelo comienza a desmoronarse, se abre una grieta y el personaje cae por un pasadizo subterráneo secreto (rollo túnel arqueológico).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Torre reloj (final)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Parte más alta de Cimavilla. La torre pixelada, cielo estrellado o amaneciendo según avance el juego.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a64d7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ca_esv=2b30a2d6adf9d914&amp;rlz=1C1GCEA_enES1159ES1159&amp;cs=1&amp;q=arte+de+p%C3%ADxeles+simple&amp;sa=X&amp;ved=2ahUKEwi6i_afg7ePAxXURaQEHT0fByUQxccNegQIAhAB&amp;mstk=AUtExfCLDn1KEh8tG6PSln9wiQtGB4uLFTnD-5rv6fr3ctl1RsQCNBHb13k3uNwu1_Hq3f7v-LVFLhqsNpCA_fcwIrBWBl2HFHizg4ZY0BVtRfBFNNm7DasXtf9Nj2aAtL9eCZTs-hRfz58TUFi8vQ9qo0KG8HwTZqJ3BzuAvisa6LuyjtfNr21dvcSYSeyA9gG27bs5&amp;csui=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