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color w:val="134f5c"/>
          <w:sz w:val="48"/>
          <w:szCs w:val="48"/>
        </w:rPr>
      </w:pPr>
      <w:bookmarkStart w:colFirst="0" w:colLast="0" w:name="_ddde0fhukytu" w:id="0"/>
      <w:bookmarkEnd w:id="0"/>
      <w:r w:rsidDel="00000000" w:rsidR="00000000" w:rsidRPr="00000000">
        <w:rPr>
          <w:color w:val="134f5c"/>
          <w:sz w:val="48"/>
          <w:szCs w:val="48"/>
          <w:rtl w:val="0"/>
        </w:rPr>
        <w:t xml:space="preserve">Presentación sobre Cimadevilla, casco antiguo de Gijón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45818e"/>
          <w:sz w:val="26"/>
          <w:szCs w:val="26"/>
        </w:rPr>
      </w:pPr>
      <w:bookmarkStart w:colFirst="0" w:colLast="0" w:name="_ldcdw3dlafyc" w:id="1"/>
      <w:bookmarkEnd w:id="1"/>
      <w:r w:rsidDel="00000000" w:rsidR="00000000" w:rsidRPr="00000000">
        <w:rPr>
          <w:b w:val="1"/>
          <w:color w:val="45818e"/>
          <w:sz w:val="26"/>
          <w:szCs w:val="26"/>
          <w:rtl w:val="0"/>
        </w:rPr>
        <w:t xml:space="preserve">Cimadevilla: Historia, Patrimonio y Vida del Casco Antiguo Gijonés</w:t>
      </w:r>
    </w:p>
    <w:p w:rsidR="00000000" w:rsidDel="00000000" w:rsidP="00000000" w:rsidRDefault="00000000" w:rsidRPr="00000000" w14:paraId="00000004">
      <w:pPr>
        <w:spacing w:after="240" w:before="240" w:lineRule="auto"/>
        <w:rPr/>
      </w:pPr>
      <w:r w:rsidDel="00000000" w:rsidR="00000000" w:rsidRPr="00000000">
        <w:rPr>
          <w:rtl w:val="0"/>
        </w:rPr>
        <w:t xml:space="preserve">Cimadevilla, el barrio más antiguo de Gijón. Un lugar lleno de historia, cultura, restos arqueológicos, arquitectura tradicional y vida comunitaria, que hoy sigue siendo uno de los rincones más especiales de la ciudad.</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45818e"/>
          <w:sz w:val="26"/>
          <w:szCs w:val="26"/>
        </w:rPr>
      </w:pPr>
      <w:bookmarkStart w:colFirst="0" w:colLast="0" w:name="_aqilcvmna1fy" w:id="2"/>
      <w:bookmarkEnd w:id="2"/>
      <w:r w:rsidDel="00000000" w:rsidR="00000000" w:rsidRPr="00000000">
        <w:rPr>
          <w:b w:val="1"/>
          <w:color w:val="45818e"/>
          <w:sz w:val="26"/>
          <w:szCs w:val="26"/>
          <w:rtl w:val="0"/>
        </w:rPr>
        <w:t xml:space="preserve">Barrio sobre el cerro de Santa Catalina, origen romano evidente.</w:t>
      </w:r>
    </w:p>
    <w:p w:rsidR="00000000" w:rsidDel="00000000" w:rsidP="00000000" w:rsidRDefault="00000000" w:rsidRPr="00000000" w14:paraId="00000007">
      <w:pPr>
        <w:spacing w:after="240" w:before="240" w:lineRule="auto"/>
        <w:rPr/>
      </w:pPr>
      <w:r w:rsidDel="00000000" w:rsidR="00000000" w:rsidRPr="00000000">
        <w:rPr>
          <w:rtl w:val="0"/>
        </w:rPr>
        <w:t xml:space="preserve">Cimadevilla se asienta sobre el cerro de Santa Catalina, que antiguamente era una península aislada por la marea. Aquí encontramos los orígenes romanos de Gijón: termas, una muralla y una antigua fábrica de salazón con restos del famoso garum.</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rPr>
          <w:b w:val="1"/>
          <w:color w:val="45818e"/>
          <w:sz w:val="26"/>
          <w:szCs w:val="26"/>
        </w:rPr>
      </w:pPr>
      <w:r w:rsidDel="00000000" w:rsidR="00000000" w:rsidRPr="00000000">
        <w:rPr>
          <w:b w:val="1"/>
          <w:color w:val="45818e"/>
          <w:sz w:val="26"/>
          <w:szCs w:val="26"/>
          <w:rtl w:val="0"/>
        </w:rPr>
        <w:t xml:space="preserve">Termas, muralla, salazón, palacios barrocos y casas de pescadores.</w:t>
      </w:r>
    </w:p>
    <w:p w:rsidR="00000000" w:rsidDel="00000000" w:rsidP="00000000" w:rsidRDefault="00000000" w:rsidRPr="00000000" w14:paraId="0000000A">
      <w:pPr>
        <w:spacing w:after="240" w:before="240" w:lineRule="auto"/>
        <w:rPr/>
      </w:pPr>
      <w:r w:rsidDel="00000000" w:rsidR="00000000" w:rsidRPr="00000000">
        <w:rPr>
          <w:rtl w:val="0"/>
        </w:rPr>
        <w:t xml:space="preserve">Este barrio es un auténtico museo al aire libre. Además de los restos romanos, se conservan palacios barrocos, casas tradicionales de pescadores y edificios religiosos. Todo esto en un entorno donde conviven las épocas romana, medieval y moderna.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45818e"/>
          <w:sz w:val="26"/>
          <w:szCs w:val="26"/>
        </w:rPr>
      </w:pPr>
      <w:bookmarkStart w:colFirst="0" w:colLast="0" w:name="_nabrm427gyp" w:id="3"/>
      <w:bookmarkEnd w:id="3"/>
      <w:r w:rsidDel="00000000" w:rsidR="00000000" w:rsidRPr="00000000">
        <w:rPr>
          <w:b w:val="1"/>
          <w:color w:val="45818e"/>
          <w:sz w:val="26"/>
          <w:szCs w:val="26"/>
          <w:rtl w:val="0"/>
        </w:rPr>
        <w:t xml:space="preserve">Reconstruida en 1989; símbolo polémico de recuperación del barrio.</w:t>
      </w:r>
    </w:p>
    <w:p w:rsidR="00000000" w:rsidDel="00000000" w:rsidP="00000000" w:rsidRDefault="00000000" w:rsidRPr="00000000" w14:paraId="0000000D">
      <w:pPr>
        <w:spacing w:after="240" w:before="240" w:lineRule="auto"/>
        <w:rPr/>
      </w:pPr>
      <w:r w:rsidDel="00000000" w:rsidR="00000000" w:rsidRPr="00000000">
        <w:rPr>
          <w:rtl w:val="0"/>
        </w:rPr>
        <w:t xml:space="preserve">La Torre del Reloj, reconstruida en 1989 por el arquitecto Francisco Pol, fue originalmente cárcel y ayuntamiento. Aunque su diseño generó polémica, marcó el inicio de la recuperación urbana de Cimadevilla y el respeto por su patrimonio.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45818e"/>
          <w:sz w:val="26"/>
          <w:szCs w:val="26"/>
        </w:rPr>
      </w:pPr>
      <w:bookmarkStart w:colFirst="0" w:colLast="0" w:name="_diwe0f48xmil" w:id="4"/>
      <w:bookmarkEnd w:id="4"/>
      <w:r w:rsidDel="00000000" w:rsidR="00000000" w:rsidRPr="00000000">
        <w:rPr>
          <w:b w:val="1"/>
          <w:color w:val="45818e"/>
          <w:sz w:val="26"/>
          <w:szCs w:val="26"/>
          <w:rtl w:val="0"/>
        </w:rPr>
        <w:t xml:space="preserve">Casa natal del ilustrado; hoy museo, biblioteca y actividades culturales.</w:t>
      </w:r>
    </w:p>
    <w:p w:rsidR="00000000" w:rsidDel="00000000" w:rsidP="00000000" w:rsidRDefault="00000000" w:rsidRPr="00000000" w14:paraId="00000010">
      <w:pPr>
        <w:spacing w:after="240" w:before="240" w:lineRule="auto"/>
        <w:rPr/>
      </w:pPr>
      <w:r w:rsidDel="00000000" w:rsidR="00000000" w:rsidRPr="00000000">
        <w:rPr>
          <w:rtl w:val="0"/>
        </w:rPr>
        <w:t xml:space="preserve">En Cimadevilla nació Jovellanos, figura clave de la Ilustración. Su casa del siglo XV es hoy un museo con exposiciones, biblioteca y actividades culturales. Frente a ella, la Plaza de Jovellanos conserva restos romanos y mucha historia.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45818e"/>
          <w:sz w:val="26"/>
          <w:szCs w:val="26"/>
        </w:rPr>
      </w:pPr>
      <w:bookmarkStart w:colFirst="0" w:colLast="0" w:name="_uzx6rtpzhy61" w:id="5"/>
      <w:bookmarkEnd w:id="5"/>
      <w:r w:rsidDel="00000000" w:rsidR="00000000" w:rsidRPr="00000000">
        <w:rPr>
          <w:b w:val="1"/>
          <w:color w:val="45818e"/>
          <w:sz w:val="26"/>
          <w:szCs w:val="26"/>
          <w:rtl w:val="0"/>
        </w:rPr>
        <w:t xml:space="preserve">San Pedro, Termas Romanas, Casa Paquet y Palacio Revillagigedo.</w:t>
      </w:r>
    </w:p>
    <w:p w:rsidR="00000000" w:rsidDel="00000000" w:rsidP="00000000" w:rsidRDefault="00000000" w:rsidRPr="00000000" w14:paraId="00000014">
      <w:pPr>
        <w:spacing w:after="240" w:before="240" w:lineRule="auto"/>
        <w:rPr/>
      </w:pPr>
      <w:r w:rsidDel="00000000" w:rsidR="00000000" w:rsidRPr="00000000">
        <w:rPr>
          <w:rtl w:val="0"/>
        </w:rPr>
        <w:t xml:space="preserve">Otros espacios destacados son la iglesia de San Pedro, reconstruida tras la guerra; el museo de las Termas bajo ella; la Casa Paquet, de estilo neorrenacentista, y el Palacio de Revillagigedo, que forman parte de la imagen más icónica del barrio.</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45818e"/>
          <w:sz w:val="26"/>
          <w:szCs w:val="26"/>
        </w:rPr>
      </w:pPr>
      <w:bookmarkStart w:colFirst="0" w:colLast="0" w:name="_ai293zw9ynnm" w:id="6"/>
      <w:bookmarkEnd w:id="6"/>
      <w:r w:rsidDel="00000000" w:rsidR="00000000" w:rsidRPr="00000000">
        <w:rPr>
          <w:b w:val="1"/>
          <w:color w:val="45818e"/>
          <w:sz w:val="26"/>
          <w:szCs w:val="26"/>
          <w:rtl w:val="0"/>
        </w:rPr>
        <w:t xml:space="preserve">Las cigarreras, talleres, Samaín, asociaciones y memoria colectiva viva.</w:t>
      </w:r>
    </w:p>
    <w:p w:rsidR="00000000" w:rsidDel="00000000" w:rsidP="00000000" w:rsidRDefault="00000000" w:rsidRPr="00000000" w14:paraId="00000017">
      <w:pPr>
        <w:spacing w:after="240" w:before="240" w:lineRule="auto"/>
        <w:rPr/>
      </w:pPr>
      <w:r w:rsidDel="00000000" w:rsidR="00000000" w:rsidRPr="00000000">
        <w:rPr>
          <w:rtl w:val="0"/>
        </w:rPr>
        <w:t xml:space="preserve">Cimadevilla también ha sido cuna de movimientos sociales. Las cigarreras protagonizaron la primera huelga obrera femenina. Hoy se celebran talleres, cuentacuentos, Samaín, actividades vecinales… el barrio sigue vivo, lleno de memoria y comunidad.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45818e"/>
          <w:sz w:val="26"/>
          <w:szCs w:val="26"/>
        </w:rPr>
      </w:pPr>
      <w:bookmarkStart w:colFirst="0" w:colLast="0" w:name="_3qkqz4goxqjh" w:id="7"/>
      <w:bookmarkEnd w:id="7"/>
      <w:r w:rsidDel="00000000" w:rsidR="00000000" w:rsidRPr="00000000">
        <w:rPr>
          <w:b w:val="1"/>
          <w:color w:val="45818e"/>
          <w:sz w:val="26"/>
          <w:szCs w:val="26"/>
          <w:rtl w:val="0"/>
        </w:rPr>
        <w:t xml:space="preserve">Centro social con historia china; símbolo de comunidad y convivencia.</w:t>
      </w:r>
    </w:p>
    <w:p w:rsidR="00000000" w:rsidDel="00000000" w:rsidP="00000000" w:rsidRDefault="00000000" w:rsidRPr="00000000" w14:paraId="0000001A">
      <w:pPr>
        <w:spacing w:after="240" w:before="240" w:lineRule="auto"/>
        <w:rPr/>
      </w:pPr>
      <w:r w:rsidDel="00000000" w:rsidR="00000000" w:rsidRPr="00000000">
        <w:rPr>
          <w:rtl w:val="0"/>
        </w:rPr>
        <w:t xml:space="preserve">Un lugar muy querido es la Casa del Chino, donde Chaoyo Wey, uno de los primeros residentes chinos, abrió un restaurante. Hoy es centro social del barrio, donde se celebran actividades de todo tipo, reflejando la diversidad y cercanía de Cimadevilla.</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