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D4661" w14:textId="4DE2BEB6" w:rsidR="009867D7" w:rsidRDefault="00753168" w:rsidP="00753168">
      <w:pPr>
        <w:rPr>
          <w:lang w:eastAsia="zh-CN"/>
        </w:rPr>
      </w:pPr>
      <w:r w:rsidRPr="00753168">
        <w:rPr>
          <w:noProof/>
        </w:rPr>
        <w:drawing>
          <wp:anchor distT="0" distB="0" distL="114300" distR="114300" simplePos="0" relativeHeight="251658240" behindDoc="0" locked="0" layoutInCell="1" allowOverlap="1" wp14:anchorId="016E9A7F" wp14:editId="523F2DF1">
            <wp:simplePos x="0" y="0"/>
            <wp:positionH relativeFrom="column">
              <wp:posOffset>2700655</wp:posOffset>
            </wp:positionH>
            <wp:positionV relativeFrom="paragraph">
              <wp:posOffset>270721</wp:posOffset>
            </wp:positionV>
            <wp:extent cx="2708275" cy="2022475"/>
            <wp:effectExtent l="0" t="0" r="0" b="0"/>
            <wp:wrapSquare wrapText="bothSides"/>
            <wp:docPr id="1211346727" name="圖片 1" descr="一張含有 文字, 標誌, 字型, 符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46727" name="圖片 1" descr="一張含有 文字, 標誌, 字型, 符號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168">
        <w:rPr>
          <w:noProof/>
        </w:rPr>
        <w:drawing>
          <wp:inline distT="0" distB="0" distL="0" distR="0" wp14:anchorId="0EBB32B3" wp14:editId="0B52E373">
            <wp:extent cx="2404533" cy="2404533"/>
            <wp:effectExtent l="0" t="0" r="0" b="0"/>
            <wp:docPr id="1044921498" name="圖片 1" descr="一張含有 標誌, 文字, 商標, 符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21498" name="圖片 1" descr="一張含有 標誌, 文字, 商標, 符號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6652" cy="24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168">
        <w:rPr>
          <w:noProof/>
          <w:lang w:eastAsia="zh-CN"/>
        </w:rPr>
        <w:drawing>
          <wp:inline distT="0" distB="0" distL="0" distR="0" wp14:anchorId="6CA95422" wp14:editId="67588CA6">
            <wp:extent cx="5274310" cy="2966720"/>
            <wp:effectExtent l="0" t="0" r="0" b="5080"/>
            <wp:docPr id="1482321023" name="圖片 1" descr="一張含有 寫生, 文字, 郵票, 圖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21023" name="圖片 1" descr="一張含有 寫生, 文字, 郵票, 圖畫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4D20" w14:textId="798A46EE" w:rsidR="00753168" w:rsidRDefault="00753168" w:rsidP="00753168">
      <w:pPr>
        <w:rPr>
          <w:lang w:eastAsia="zh-CN"/>
        </w:rPr>
      </w:pPr>
      <w:r w:rsidRPr="00753168">
        <w:rPr>
          <w:noProof/>
          <w:lang w:eastAsia="zh-CN"/>
        </w:rPr>
        <w:drawing>
          <wp:inline distT="0" distB="0" distL="0" distR="0" wp14:anchorId="3021EC0F" wp14:editId="6132D14C">
            <wp:extent cx="5274310" cy="2966720"/>
            <wp:effectExtent l="0" t="0" r="0" b="5080"/>
            <wp:docPr id="1738098511" name="圖片 1" descr="一張含有 文字, 寫生, 郵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8511" name="圖片 1" descr="一張含有 文字, 寫生, 郵票, 設計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BD84" w14:textId="77777777" w:rsidR="00753168" w:rsidRDefault="00753168" w:rsidP="00753168">
      <w:pPr>
        <w:ind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原先这个册子是我个人长期习惯使用的本子，在大学期间有不少人跑来和我询问这本的资讯。我观察了学校内的小卖部，店主和我说他们有在接受学生于店里做点小型的买卖，也曾有过学生制作福州大学的纪念品，我发现这将会是一个不小的商机故开始着手制作此产品。</w:t>
      </w:r>
    </w:p>
    <w:p w14:paraId="3D4C5F40" w14:textId="77777777" w:rsidR="00753168" w:rsidRDefault="00753168" w:rsidP="00753168">
      <w:pPr>
        <w:rPr>
          <w:lang w:eastAsia="zh-CN"/>
        </w:rPr>
      </w:pPr>
    </w:p>
    <w:p w14:paraId="35EEDC1D" w14:textId="77777777" w:rsidR="00753168" w:rsidRDefault="00753168" w:rsidP="00753168">
      <w:pPr>
        <w:ind w:firstLine="480"/>
        <w:rPr>
          <w:lang w:eastAsia="zh-CN"/>
        </w:rPr>
      </w:pPr>
      <w:r>
        <w:rPr>
          <w:rFonts w:hint="eastAsia"/>
          <w:lang w:eastAsia="zh-CN"/>
        </w:rPr>
        <w:t>一开始在和店家讨论时，原本只是放一个福州大学的</w:t>
      </w:r>
      <w:r>
        <w:rPr>
          <w:lang w:eastAsia="zh-CN"/>
        </w:rPr>
        <w:t>logo</w:t>
      </w:r>
      <w:r>
        <w:rPr>
          <w:rFonts w:hint="eastAsia"/>
          <w:lang w:eastAsia="zh-CN"/>
        </w:rPr>
        <w:t>，发现有些单调后我就跑去加上了福州大学的四个字，问题是我们的校徽过于粗大没有办法进行建版，和商家沟通后请他们帮忙协助，最终作出了这一个版本。</w:t>
      </w:r>
    </w:p>
    <w:p w14:paraId="277F116A" w14:textId="77777777" w:rsidR="00753168" w:rsidRDefault="00753168" w:rsidP="00753168">
      <w:pPr>
        <w:rPr>
          <w:lang w:eastAsia="zh-CN"/>
        </w:rPr>
      </w:pPr>
      <w:r>
        <w:rPr>
          <w:lang w:eastAsia="zh-CN"/>
        </w:rPr>
        <w:tab/>
      </w:r>
    </w:p>
    <w:p w14:paraId="2A7D5949" w14:textId="1E20E4FA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本子成本为</w:t>
      </w:r>
      <w:r>
        <w:rPr>
          <w:lang w:eastAsia="zh-CN"/>
        </w:rPr>
        <w:t>20.88rmb/</w:t>
      </w:r>
      <w:r>
        <w:rPr>
          <w:rFonts w:hint="eastAsia"/>
          <w:lang w:eastAsia="zh-CN"/>
        </w:rPr>
        <w:t>本，共为</w:t>
      </w:r>
      <w:r>
        <w:rPr>
          <w:lang w:eastAsia="zh-CN"/>
        </w:rPr>
        <w:t>2</w:t>
      </w:r>
      <w:r w:rsidR="00B92840">
        <w:rPr>
          <w:rFonts w:hint="eastAsia"/>
          <w:lang w:eastAsia="zh-CN"/>
        </w:rPr>
        <w:t>0</w:t>
      </w:r>
      <w:r>
        <w:rPr>
          <w:lang w:eastAsia="zh-CN"/>
        </w:rPr>
        <w:t>.88rmb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本。</w:t>
      </w:r>
    </w:p>
    <w:p w14:paraId="1C626DAB" w14:textId="728CFF92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内芯成本为</w:t>
      </w:r>
      <w:r>
        <w:rPr>
          <w:lang w:eastAsia="zh-CN"/>
        </w:rPr>
        <w:t>6.88rmb/50</w:t>
      </w:r>
      <w:r>
        <w:rPr>
          <w:rFonts w:hint="eastAsia"/>
          <w:lang w:eastAsia="zh-CN"/>
        </w:rPr>
        <w:t>张</w:t>
      </w:r>
    </w:p>
    <w:p w14:paraId="15CA1DDD" w14:textId="0715EC87" w:rsidR="00753168" w:rsidRDefault="00753168" w:rsidP="00753168">
      <w:pPr>
        <w:rPr>
          <w:lang w:eastAsia="zh-CN"/>
        </w:rPr>
      </w:pPr>
    </w:p>
    <w:p w14:paraId="56895F96" w14:textId="77777777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试卖期间</w:t>
      </w:r>
    </w:p>
    <w:p w14:paraId="50CBD0EB" w14:textId="257D1FA1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册子进货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本（红蓝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各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本），定价为</w:t>
      </w:r>
      <w:r>
        <w:rPr>
          <w:lang w:eastAsia="zh-CN"/>
        </w:rPr>
        <w:t>25rmb/1</w:t>
      </w:r>
      <w:r>
        <w:rPr>
          <w:rFonts w:hint="eastAsia"/>
          <w:lang w:eastAsia="zh-CN"/>
        </w:rPr>
        <w:t>本。</w:t>
      </w:r>
    </w:p>
    <w:p w14:paraId="361AB72A" w14:textId="7DE50C28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内芯进货</w:t>
      </w:r>
      <w:r>
        <w:rPr>
          <w:lang w:eastAsia="zh-CN"/>
        </w:rPr>
        <w:t>10</w:t>
      </w:r>
      <w:r>
        <w:rPr>
          <w:rFonts w:hint="eastAsia"/>
          <w:lang w:eastAsia="zh-CN"/>
        </w:rPr>
        <w:t>本，试卖期间定价为</w:t>
      </w:r>
      <w:r>
        <w:rPr>
          <w:lang w:eastAsia="zh-CN"/>
        </w:rPr>
        <w:t>7.5rmb/50</w:t>
      </w:r>
      <w:r>
        <w:rPr>
          <w:rFonts w:hint="eastAsia"/>
          <w:lang w:eastAsia="zh-CN"/>
        </w:rPr>
        <w:t>张。</w:t>
      </w:r>
    </w:p>
    <w:p w14:paraId="05A3303E" w14:textId="77777777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预计于一个月内售完库存为试卖成功</w:t>
      </w:r>
    </w:p>
    <w:p w14:paraId="29A3ADFA" w14:textId="77777777" w:rsidR="00753168" w:rsidRDefault="00753168" w:rsidP="00753168">
      <w:pPr>
        <w:rPr>
          <w:lang w:eastAsia="zh-CN"/>
        </w:rPr>
      </w:pPr>
    </w:p>
    <w:p w14:paraId="1C1C7E59" w14:textId="77777777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往后一批货</w:t>
      </w:r>
    </w:p>
    <w:p w14:paraId="607E5D10" w14:textId="732A5284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册子进</w:t>
      </w:r>
      <w:r>
        <w:rPr>
          <w:lang w:eastAsia="zh-CN"/>
        </w:rPr>
        <w:t>100</w:t>
      </w:r>
      <w:r>
        <w:rPr>
          <w:rFonts w:hint="eastAsia"/>
          <w:lang w:eastAsia="zh-CN"/>
        </w:rPr>
        <w:t>本（</w:t>
      </w:r>
      <w:r>
        <w:rPr>
          <w:lang w:eastAsia="zh-CN"/>
        </w:rPr>
        <w:t>10</w:t>
      </w:r>
      <w:r>
        <w:rPr>
          <w:rFonts w:hint="eastAsia"/>
          <w:lang w:eastAsia="zh-CN"/>
        </w:rPr>
        <w:t>种颜色</w:t>
      </w:r>
      <w:r>
        <w:rPr>
          <w:lang w:eastAsia="zh-CN"/>
        </w:rPr>
        <w:t>/10</w:t>
      </w:r>
      <w:r>
        <w:rPr>
          <w:rFonts w:hint="eastAsia"/>
          <w:lang w:eastAsia="zh-CN"/>
        </w:rPr>
        <w:t>本），三种内芯各补齐至</w:t>
      </w:r>
      <w:r>
        <w:rPr>
          <w:lang w:eastAsia="zh-CN"/>
        </w:rPr>
        <w:t>20</w:t>
      </w:r>
      <w:r>
        <w:rPr>
          <w:rFonts w:hint="eastAsia"/>
          <w:lang w:eastAsia="zh-CN"/>
        </w:rPr>
        <w:t>本</w:t>
      </w:r>
    </w:p>
    <w:p w14:paraId="12F1A096" w14:textId="77777777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本子成本可以压低至</w:t>
      </w:r>
      <w:r>
        <w:rPr>
          <w:lang w:eastAsia="zh-CN"/>
        </w:rPr>
        <w:t>19.88rmb/</w:t>
      </w:r>
      <w:r>
        <w:rPr>
          <w:rFonts w:hint="eastAsia"/>
          <w:lang w:eastAsia="zh-CN"/>
        </w:rPr>
        <w:t>本</w:t>
      </w:r>
    </w:p>
    <w:p w14:paraId="28256F96" w14:textId="269E54F9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故预计定价为</w:t>
      </w:r>
      <w:r>
        <w:rPr>
          <w:lang w:eastAsia="zh-CN"/>
        </w:rPr>
        <w:t>23.0rmb/</w:t>
      </w:r>
      <w:r>
        <w:rPr>
          <w:rFonts w:hint="eastAsia"/>
          <w:lang w:eastAsia="zh-CN"/>
        </w:rPr>
        <w:t>本，毛利一本</w:t>
      </w:r>
      <w:r>
        <w:rPr>
          <w:lang w:eastAsia="zh-CN"/>
        </w:rPr>
        <w:t>4.12rmb/</w:t>
      </w:r>
      <w:r>
        <w:rPr>
          <w:rFonts w:hint="eastAsia"/>
          <w:lang w:eastAsia="zh-CN"/>
        </w:rPr>
        <w:t>本</w:t>
      </w:r>
    </w:p>
    <w:p w14:paraId="0F1275D5" w14:textId="77777777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内芯成本可以压低至</w:t>
      </w:r>
      <w:r>
        <w:rPr>
          <w:lang w:eastAsia="zh-CN"/>
        </w:rPr>
        <w:t>6.38rmb/</w:t>
      </w:r>
      <w:r>
        <w:rPr>
          <w:rFonts w:hint="eastAsia"/>
          <w:lang w:eastAsia="zh-CN"/>
        </w:rPr>
        <w:t>本</w:t>
      </w:r>
    </w:p>
    <w:p w14:paraId="3F3693DA" w14:textId="4D0D3762" w:rsidR="00753168" w:rsidRDefault="00753168" w:rsidP="00753168">
      <w:pPr>
        <w:rPr>
          <w:lang w:eastAsia="zh-CN"/>
        </w:rPr>
      </w:pPr>
      <w:r>
        <w:rPr>
          <w:rFonts w:hint="eastAsia"/>
          <w:lang w:eastAsia="zh-CN"/>
        </w:rPr>
        <w:t>预计定价为</w:t>
      </w:r>
      <w:r>
        <w:rPr>
          <w:lang w:eastAsia="zh-CN"/>
        </w:rPr>
        <w:t>7.0rmb/</w:t>
      </w:r>
      <w:r>
        <w:rPr>
          <w:rFonts w:hint="eastAsia"/>
          <w:lang w:eastAsia="zh-CN"/>
        </w:rPr>
        <w:t>本，毛利一本为</w:t>
      </w:r>
      <w:r>
        <w:rPr>
          <w:lang w:eastAsia="zh-CN"/>
        </w:rPr>
        <w:t>0.62rmb/</w:t>
      </w:r>
      <w:r>
        <w:rPr>
          <w:rFonts w:hint="eastAsia"/>
          <w:lang w:eastAsia="zh-CN"/>
        </w:rPr>
        <w:t>本</w:t>
      </w:r>
    </w:p>
    <w:p w14:paraId="2BD2DB2D" w14:textId="77777777" w:rsidR="00753168" w:rsidRDefault="00753168" w:rsidP="00753168">
      <w:pPr>
        <w:rPr>
          <w:lang w:eastAsia="zh-CN"/>
        </w:rPr>
      </w:pPr>
    </w:p>
    <w:p w14:paraId="5B01676D" w14:textId="77777777" w:rsidR="00753168" w:rsidRDefault="00753168" w:rsidP="00753168">
      <w:pPr>
        <w:rPr>
          <w:lang w:eastAsia="zh-CN"/>
        </w:rPr>
      </w:pPr>
    </w:p>
    <w:p w14:paraId="21B424C2" w14:textId="60C14C08" w:rsidR="00DB4345" w:rsidRPr="00DB4345" w:rsidRDefault="00DB4345" w:rsidP="00753168">
      <w:pPr>
        <w:rPr>
          <w:rFonts w:hint="eastAsia"/>
          <w:noProof/>
          <w:sz w:val="72"/>
          <w:szCs w:val="72"/>
          <w:lang w:eastAsia="zh-CN"/>
        </w:rPr>
      </w:pPr>
      <w:r w:rsidRPr="00DB4345">
        <w:rPr>
          <w:rFonts w:hint="eastAsia"/>
          <w:noProof/>
          <w:sz w:val="72"/>
          <w:szCs w:val="72"/>
          <w:lang w:eastAsia="zh-CN"/>
        </w:rPr>
        <w:lastRenderedPageBreak/>
        <w:t>福大</w:t>
      </w:r>
      <w:r>
        <w:rPr>
          <w:rFonts w:hint="eastAsia"/>
          <w:noProof/>
          <w:sz w:val="72"/>
          <w:szCs w:val="72"/>
          <w:lang w:eastAsia="zh-CN"/>
        </w:rPr>
        <w:t>纪念</w:t>
      </w:r>
      <w:r w:rsidRPr="00DB4345">
        <w:rPr>
          <w:rFonts w:hint="eastAsia"/>
          <w:noProof/>
          <w:sz w:val="72"/>
          <w:szCs w:val="72"/>
          <w:lang w:eastAsia="zh-CN"/>
        </w:rPr>
        <w:t>手帐</w:t>
      </w:r>
    </w:p>
    <w:p w14:paraId="1DB7E6FC" w14:textId="6A3C7DEC" w:rsidR="00DB4345" w:rsidRDefault="00DB4345" w:rsidP="00753168">
      <w:pPr>
        <w:rPr>
          <w:noProof/>
        </w:rPr>
      </w:pPr>
      <w:r w:rsidRPr="00DB4345">
        <w:rPr>
          <w:noProof/>
        </w:rPr>
        <w:t xml:space="preserve"> </w:t>
      </w:r>
      <w:r w:rsidRPr="00DB4345">
        <w:rPr>
          <w:lang w:eastAsia="zh-CN"/>
        </w:rPr>
        <w:drawing>
          <wp:inline distT="0" distB="0" distL="0" distR="0" wp14:anchorId="49CF406A" wp14:editId="17A8D6B6">
            <wp:extent cx="1201615" cy="1199590"/>
            <wp:effectExtent l="0" t="0" r="5080" b="0"/>
            <wp:docPr id="655836526" name="圖片 1" descr="一張含有 文字, 螢幕擷取畫面, Rectangle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36526" name="圖片 1" descr="一張含有 文字, 螢幕擷取畫面, Rectangle, 設計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8931" cy="12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345">
        <w:rPr>
          <w:noProof/>
        </w:rPr>
        <w:t xml:space="preserve">  </w:t>
      </w:r>
      <w:r w:rsidRPr="00DB4345">
        <w:rPr>
          <w:lang w:eastAsia="zh-CN"/>
        </w:rPr>
        <w:drawing>
          <wp:inline distT="0" distB="0" distL="0" distR="0" wp14:anchorId="144E8324" wp14:editId="102029BF">
            <wp:extent cx="1147483" cy="1145549"/>
            <wp:effectExtent l="0" t="0" r="0" b="0"/>
            <wp:docPr id="99949013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132" name="圖片 1" descr="一張含有 文字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5471" cy="11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98E">
        <w:rPr>
          <w:noProof/>
        </w:rPr>
        <w:t xml:space="preserve">  </w:t>
      </w:r>
      <w:r w:rsidRPr="00DB4345">
        <w:rPr>
          <w:lang w:eastAsia="zh-CN"/>
        </w:rPr>
        <w:drawing>
          <wp:inline distT="0" distB="0" distL="0" distR="0" wp14:anchorId="1B82E42A" wp14:editId="45C98AF7">
            <wp:extent cx="1147482" cy="1134358"/>
            <wp:effectExtent l="0" t="0" r="0" b="0"/>
            <wp:docPr id="1858715468" name="圖片 1" descr="一張含有 文字, 螢幕擷取畫面, Rectangle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5468" name="圖片 1" descr="一張含有 文字, 螢幕擷取畫面, Rectangle, 設計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872" cy="11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345">
        <w:rPr>
          <w:noProof/>
        </w:rPr>
        <w:t xml:space="preserve"> </w:t>
      </w:r>
      <w:r w:rsidRPr="00DB4345">
        <w:rPr>
          <w:lang w:eastAsia="zh-CN"/>
        </w:rPr>
        <w:drawing>
          <wp:inline distT="0" distB="0" distL="0" distR="0" wp14:anchorId="7EE12669" wp14:editId="1A16E238">
            <wp:extent cx="1208830" cy="1200971"/>
            <wp:effectExtent l="0" t="0" r="0" b="5715"/>
            <wp:docPr id="569001324" name="圖片 1" descr="一張含有 文字, 螢幕擷取畫面, Rectangle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01324" name="圖片 1" descr="一張含有 文字, 螢幕擷取畫面, Rectangle, 圖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5293" cy="12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345">
        <w:rPr>
          <w:noProof/>
        </w:rPr>
        <w:t xml:space="preserve"> </w:t>
      </w:r>
    </w:p>
    <w:p w14:paraId="49BF1E9B" w14:textId="4F469BE5" w:rsidR="00DB4345" w:rsidRDefault="00DB4345" w:rsidP="00753168">
      <w:pPr>
        <w:rPr>
          <w:rFonts w:hint="eastAsia"/>
          <w:noProof/>
        </w:rPr>
      </w:pPr>
      <w:r>
        <w:rPr>
          <w:rFonts w:hint="eastAsia"/>
          <w:noProof/>
          <w:lang w:eastAsia="zh-CN"/>
        </w:rPr>
        <w:t>样品</w:t>
      </w:r>
      <w:r>
        <w:rPr>
          <w:rFonts w:hint="eastAsia"/>
          <w:noProof/>
          <w:lang w:eastAsia="zh-CN"/>
        </w:rPr>
        <w:t xml:space="preserve">             </w:t>
      </w:r>
      <w:r w:rsidR="002C298E">
        <w:rPr>
          <w:noProof/>
          <w:lang w:eastAsia="zh-CN"/>
        </w:rPr>
        <w:t xml:space="preserve">                      </w:t>
      </w:r>
      <w:r>
        <w:rPr>
          <w:rFonts w:hint="eastAsia"/>
          <w:noProof/>
          <w:lang w:eastAsia="zh-CN"/>
        </w:rPr>
        <w:t>设计图稿</w:t>
      </w:r>
      <w:r>
        <w:rPr>
          <w:rFonts w:hint="eastAsia"/>
          <w:noProof/>
          <w:lang w:eastAsia="zh-CN"/>
        </w:rPr>
        <w:t xml:space="preserve">              </w:t>
      </w:r>
    </w:p>
    <w:p w14:paraId="1B198AB9" w14:textId="4E1BFD33" w:rsidR="00DB4345" w:rsidRDefault="00DB4345" w:rsidP="00753168">
      <w:pPr>
        <w:rPr>
          <w:rFonts w:hint="eastAsia"/>
          <w:lang w:eastAsia="zh-CN"/>
        </w:rPr>
      </w:pPr>
      <w:r w:rsidRPr="00DB4345">
        <w:rPr>
          <w:lang w:eastAsia="zh-CN"/>
        </w:rPr>
        <w:drawing>
          <wp:anchor distT="0" distB="0" distL="114300" distR="114300" simplePos="0" relativeHeight="251659264" behindDoc="0" locked="0" layoutInCell="1" allowOverlap="1" wp14:anchorId="73C417FB" wp14:editId="05A2573E">
            <wp:simplePos x="0" y="0"/>
            <wp:positionH relativeFrom="column">
              <wp:posOffset>2729230</wp:posOffset>
            </wp:positionH>
            <wp:positionV relativeFrom="paragraph">
              <wp:posOffset>44450</wp:posOffset>
            </wp:positionV>
            <wp:extent cx="1846580" cy="2518410"/>
            <wp:effectExtent l="0" t="0" r="0" b="0"/>
            <wp:wrapSquare wrapText="bothSides"/>
            <wp:docPr id="899400763" name="圖片 1" descr="一張含有 文字, 標誌, 字型, 郵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0763" name="圖片 1" descr="一張含有 文字, 標誌, 字型, 郵票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345">
        <w:rPr>
          <w:lang w:eastAsia="zh-CN"/>
        </w:rPr>
        <w:drawing>
          <wp:inline distT="0" distB="0" distL="0" distR="0" wp14:anchorId="3F9E1B17" wp14:editId="00FCCC31">
            <wp:extent cx="1810871" cy="2414569"/>
            <wp:effectExtent l="0" t="0" r="5715" b="0"/>
            <wp:docPr id="1248442925" name="圖片 1" descr="一張含有 日常攜帶品, 行動電話機殼, 綠色, 變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42925" name="圖片 1" descr="一張含有 日常攜帶品, 行動電話機殼, 綠色, 變亮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7415" cy="2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CC11" w14:textId="134E590B" w:rsidR="00282B4B" w:rsidRDefault="00282B4B" w:rsidP="00753168">
      <w:pPr>
        <w:rPr>
          <w:lang w:eastAsia="zh-CN"/>
        </w:rPr>
      </w:pPr>
      <w:r>
        <w:rPr>
          <w:rFonts w:hint="eastAsia"/>
          <w:lang w:eastAsia="zh-CN"/>
        </w:rPr>
        <w:t>颜色</w:t>
      </w:r>
      <w:r w:rsidR="002C298E">
        <w:rPr>
          <w:lang w:eastAsia="zh-CN"/>
        </w:rPr>
        <w:t>4</w:t>
      </w:r>
      <w:r w:rsidR="002C298E">
        <w:rPr>
          <w:rFonts w:hint="eastAsia"/>
          <w:lang w:eastAsia="zh-CN"/>
        </w:rPr>
        <w:t>种</w:t>
      </w:r>
      <w:r>
        <w:rPr>
          <w:rFonts w:hint="eastAsia"/>
          <w:lang w:eastAsia="zh-CN"/>
        </w:rPr>
        <w:t>可以预订</w:t>
      </w:r>
    </w:p>
    <w:p w14:paraId="6A1964A6" w14:textId="77777777" w:rsidR="002C298E" w:rsidRDefault="002C298E" w:rsidP="00753168">
      <w:pPr>
        <w:rPr>
          <w:rFonts w:hint="eastAsia"/>
          <w:lang w:eastAsia="zh-CN"/>
        </w:rPr>
      </w:pPr>
    </w:p>
    <w:p w14:paraId="677366F7" w14:textId="77777777" w:rsidR="002C298E" w:rsidRDefault="00282B4B" w:rsidP="00753168">
      <w:pPr>
        <w:rPr>
          <w:lang w:eastAsia="zh-CN"/>
        </w:rPr>
      </w:pPr>
      <w:r>
        <w:rPr>
          <w:rFonts w:hint="eastAsia"/>
          <w:lang w:eastAsia="zh-CN"/>
        </w:rPr>
        <w:t>预购价</w:t>
      </w:r>
      <w:r>
        <w:rPr>
          <w:rFonts w:hint="eastAsia"/>
          <w:lang w:eastAsia="zh-CN"/>
        </w:rPr>
        <w:t xml:space="preserve"> </w:t>
      </w:r>
    </w:p>
    <w:p w14:paraId="3005BF1C" w14:textId="678153A9" w:rsidR="002C298E" w:rsidRDefault="00282B4B" w:rsidP="00753168">
      <w:pPr>
        <w:rPr>
          <w:lang w:eastAsia="zh-CN"/>
        </w:rPr>
      </w:pPr>
      <w:r>
        <w:rPr>
          <w:rFonts w:hint="eastAsia"/>
          <w:lang w:eastAsia="zh-CN"/>
        </w:rPr>
        <w:t>册子</w:t>
      </w:r>
      <w:r>
        <w:rPr>
          <w:rFonts w:hint="eastAsia"/>
          <w:lang w:eastAsia="zh-CN"/>
        </w:rPr>
        <w:t>21rmb/</w:t>
      </w:r>
      <w:r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 xml:space="preserve">  </w:t>
      </w:r>
    </w:p>
    <w:p w14:paraId="1B613587" w14:textId="26D40D0F" w:rsidR="00DB4345" w:rsidRDefault="00282B4B" w:rsidP="00753168">
      <w:pPr>
        <w:rPr>
          <w:lang w:eastAsia="zh-CN"/>
        </w:rPr>
      </w:pPr>
      <w:r>
        <w:rPr>
          <w:rFonts w:hint="eastAsia"/>
          <w:lang w:eastAsia="zh-CN"/>
        </w:rPr>
        <w:t>内芯</w:t>
      </w:r>
      <w:r>
        <w:rPr>
          <w:rFonts w:hint="eastAsia"/>
          <w:lang w:eastAsia="zh-CN"/>
        </w:rPr>
        <w:t>7rmb/</w:t>
      </w:r>
      <w:r>
        <w:rPr>
          <w:rFonts w:hint="eastAsia"/>
          <w:lang w:eastAsia="zh-CN"/>
        </w:rPr>
        <w:t>本（横线、方格、点阵）</w:t>
      </w:r>
    </w:p>
    <w:p w14:paraId="3AF289EF" w14:textId="77777777" w:rsidR="002C298E" w:rsidRDefault="002C298E" w:rsidP="00753168">
      <w:pPr>
        <w:rPr>
          <w:rFonts w:hint="eastAsia"/>
          <w:lang w:eastAsia="zh-CN"/>
        </w:rPr>
      </w:pPr>
    </w:p>
    <w:p w14:paraId="2865333F" w14:textId="784B438C" w:rsidR="00282B4B" w:rsidRDefault="00282B4B" w:rsidP="00753168">
      <w:pPr>
        <w:rPr>
          <w:lang w:eastAsia="zh-CN"/>
        </w:rPr>
      </w:pPr>
      <w:r>
        <w:rPr>
          <w:rFonts w:hint="eastAsia"/>
          <w:lang w:eastAsia="zh-CN"/>
        </w:rPr>
        <w:t>有材质样品可以看</w:t>
      </w:r>
    </w:p>
    <w:p w14:paraId="339F90D8" w14:textId="37FE035E" w:rsidR="00282B4B" w:rsidRDefault="00282B4B" w:rsidP="00753168">
      <w:pPr>
        <w:rPr>
          <w:lang w:eastAsia="zh-CN"/>
        </w:rPr>
      </w:pPr>
      <w:r>
        <w:rPr>
          <w:rFonts w:hint="eastAsia"/>
          <w:lang w:eastAsia="zh-CN"/>
        </w:rPr>
        <w:t>几天后</w:t>
      </w:r>
      <w:r w:rsidR="002C298E">
        <w:rPr>
          <w:rFonts w:hint="eastAsia"/>
          <w:lang w:eastAsia="zh-CN"/>
        </w:rPr>
        <w:t>也</w:t>
      </w:r>
      <w:r>
        <w:rPr>
          <w:rFonts w:hint="eastAsia"/>
          <w:lang w:eastAsia="zh-CN"/>
        </w:rPr>
        <w:t>会有</w:t>
      </w:r>
      <w:r w:rsidR="002C298E">
        <w:rPr>
          <w:rFonts w:hint="eastAsia"/>
          <w:lang w:eastAsia="zh-CN"/>
        </w:rPr>
        <w:t>（红</w:t>
      </w:r>
      <w:r w:rsidR="002C298E">
        <w:rPr>
          <w:rFonts w:hint="eastAsia"/>
          <w:lang w:eastAsia="zh-CN"/>
        </w:rPr>
        <w:t>/</w:t>
      </w:r>
      <w:r w:rsidR="002C298E">
        <w:rPr>
          <w:rFonts w:hint="eastAsia"/>
          <w:lang w:eastAsia="zh-CN"/>
        </w:rPr>
        <w:t>蓝）</w:t>
      </w:r>
      <w:r>
        <w:rPr>
          <w:rFonts w:hint="eastAsia"/>
          <w:lang w:eastAsia="zh-CN"/>
        </w:rPr>
        <w:t>成品现货可以看和购买</w:t>
      </w:r>
    </w:p>
    <w:p w14:paraId="0BEE458F" w14:textId="38B70563" w:rsidR="00282B4B" w:rsidRPr="00282B4B" w:rsidRDefault="00282B4B" w:rsidP="00753168">
      <w:pPr>
        <w:rPr>
          <w:lang w:eastAsia="zh-CN"/>
        </w:rPr>
      </w:pPr>
    </w:p>
    <w:sectPr w:rsidR="00282B4B" w:rsidRPr="00282B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168"/>
    <w:rsid w:val="00282B4B"/>
    <w:rsid w:val="002C298E"/>
    <w:rsid w:val="003047C1"/>
    <w:rsid w:val="004B3C10"/>
    <w:rsid w:val="00753168"/>
    <w:rsid w:val="009867D7"/>
    <w:rsid w:val="00B92840"/>
    <w:rsid w:val="00DB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E4B1"/>
  <w15:chartTrackingRefBased/>
  <w15:docId w15:val="{A506BB52-C803-2647-8A85-24F911E5F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5316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1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316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316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1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316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316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316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316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5316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531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5316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531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5316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5316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5316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5316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5316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316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53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31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531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31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5316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316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316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31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5316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531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Ching Hsi Tsai</dc:creator>
  <cp:keywords/>
  <dc:description/>
  <cp:lastModifiedBy>Ching Hsi Tsai</cp:lastModifiedBy>
  <cp:revision>3</cp:revision>
  <cp:lastPrinted>2024-09-12T12:42:00Z</cp:lastPrinted>
  <dcterms:created xsi:type="dcterms:W3CDTF">2024-09-12T11:46:00Z</dcterms:created>
  <dcterms:modified xsi:type="dcterms:W3CDTF">2024-09-12T13:55:00Z</dcterms:modified>
</cp:coreProperties>
</file>