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F6EAD" w14:textId="284569B0" w:rsidR="009867D7" w:rsidRPr="00EB1339" w:rsidRDefault="000F1190">
      <w:pPr>
        <w:rPr>
          <w:rFonts w:ascii="細明體" w:eastAsia="細明體" w:hAnsi="細明體"/>
          <w:sz w:val="20"/>
          <w:szCs w:val="20"/>
          <w:lang w:eastAsia="zh-CN"/>
        </w:rPr>
      </w:pPr>
      <w:r w:rsidRPr="00EB1339">
        <w:rPr>
          <w:rFonts w:ascii="細明體" w:eastAsia="細明體" w:hAnsi="細明體" w:hint="eastAsia"/>
          <w:sz w:val="20"/>
          <w:szCs w:val="20"/>
          <w:lang w:eastAsia="zh-CN"/>
        </w:rPr>
        <w:t>遞徊</w:t>
      </w:r>
    </w:p>
    <w:p w14:paraId="797E282B" w14:textId="01468E1C" w:rsidR="000F1190" w:rsidRPr="00EB1339" w:rsidRDefault="000F1190" w:rsidP="000F1190">
      <w:pPr>
        <w:rPr>
          <w:rFonts w:ascii="細明體" w:eastAsia="細明體" w:hAnsi="細明體"/>
          <w:sz w:val="20"/>
          <w:szCs w:val="20"/>
          <w:lang w:eastAsia="zh-CN"/>
        </w:rPr>
      </w:pPr>
      <w:r w:rsidRPr="00EB1339">
        <w:rPr>
          <w:rFonts w:ascii="細明體" w:eastAsia="細明體" w:hAnsi="細明體"/>
          <w:sz w:val="20"/>
          <w:szCs w:val="20"/>
        </w:rPr>
        <w:t>同數學的遞迴，都需要找到關係式，並且每個在範圍內的正整數都必須要對應一個值。</w:t>
      </w:r>
    </w:p>
    <w:p w14:paraId="2AA00921" w14:textId="05E1F5DE" w:rsidR="000F1190" w:rsidRPr="00EB1339" w:rsidRDefault="000F1190" w:rsidP="000F1190">
      <w:pPr>
        <w:rPr>
          <w:rFonts w:ascii="細明體" w:eastAsia="細明體" w:hAnsi="細明體"/>
          <w:sz w:val="20"/>
          <w:szCs w:val="20"/>
          <w:lang w:eastAsia="zh-CN"/>
        </w:rPr>
      </w:pPr>
      <w:r w:rsidRPr="00EB1339">
        <w:rPr>
          <w:rFonts w:ascii="細明體" w:eastAsia="細明體" w:hAnsi="細明體"/>
          <w:sz w:val="20"/>
          <w:szCs w:val="20"/>
        </w:rPr>
        <w:t>以費式數列為例，一個費式數列如下</w:t>
      </w:r>
    </w:p>
    <w:p w14:paraId="5B6585DE" w14:textId="0D035495" w:rsidR="000F1190" w:rsidRPr="00EB1339" w:rsidRDefault="000F1190" w:rsidP="000F1190">
      <w:pPr>
        <w:rPr>
          <w:rFonts w:ascii="細明體" w:eastAsia="細明體" w:hAnsi="細明體"/>
          <w:sz w:val="20"/>
          <w:szCs w:val="20"/>
          <w:lang w:eastAsia="zh-CN"/>
        </w:rPr>
      </w:pPr>
      <w:r w:rsidRPr="00EB1339">
        <w:rPr>
          <w:rFonts w:ascii="細明體" w:eastAsia="細明體" w:hAnsi="細明體"/>
          <w:sz w:val="20"/>
          <w:szCs w:val="20"/>
          <w:lang w:eastAsia="zh-CN"/>
        </w:rPr>
        <w:t>[1,1,2,3,</w:t>
      </w:r>
      <w:proofErr w:type="gramStart"/>
      <w:r w:rsidRPr="00EB1339">
        <w:rPr>
          <w:rFonts w:ascii="細明體" w:eastAsia="細明體" w:hAnsi="細明體"/>
          <w:sz w:val="20"/>
          <w:szCs w:val="20"/>
          <w:lang w:eastAsia="zh-CN"/>
        </w:rPr>
        <w:t>5,8,…</w:t>
      </w:r>
      <w:proofErr w:type="gramEnd"/>
      <w:r w:rsidRPr="00EB1339">
        <w:rPr>
          <w:rFonts w:ascii="細明體" w:eastAsia="細明體" w:hAnsi="細明體"/>
          <w:sz w:val="20"/>
          <w:szCs w:val="20"/>
          <w:lang w:eastAsia="zh-CN"/>
        </w:rPr>
        <w:t>…,</w:t>
      </w:r>
      <w:r w:rsidRPr="00EB1339">
        <w:rPr>
          <w:rFonts w:ascii="細明體" w:eastAsia="細明體" w:hAnsi="細明體"/>
          <w:i/>
          <w:iCs/>
          <w:sz w:val="20"/>
          <w:szCs w:val="20"/>
          <w:lang w:eastAsia="zh-CN"/>
        </w:rPr>
        <w:t>F</w:t>
      </w:r>
      <w:r w:rsidRPr="00EB1339">
        <w:rPr>
          <w:rFonts w:ascii="細明體" w:eastAsia="細明體" w:hAnsi="細明體"/>
          <w:sz w:val="20"/>
          <w:szCs w:val="20"/>
          <w:lang w:eastAsia="zh-CN"/>
        </w:rPr>
        <w:t>(</w:t>
      </w:r>
      <w:r w:rsidRPr="00EB1339">
        <w:rPr>
          <w:rFonts w:ascii="細明體" w:eastAsia="細明體" w:hAnsi="細明體"/>
          <w:i/>
          <w:iCs/>
          <w:sz w:val="20"/>
          <w:szCs w:val="20"/>
          <w:lang w:eastAsia="zh-CN"/>
        </w:rPr>
        <w:t>n</w:t>
      </w:r>
      <w:r w:rsidRPr="00EB1339">
        <w:rPr>
          <w:rFonts w:ascii="Cambria Math" w:eastAsia="細明體" w:hAnsi="Cambria Math" w:cs="Cambria Math"/>
          <w:sz w:val="20"/>
          <w:szCs w:val="20"/>
          <w:lang w:eastAsia="zh-CN"/>
        </w:rPr>
        <w:t>−</w:t>
      </w:r>
      <w:r w:rsidRPr="00EB1339">
        <w:rPr>
          <w:rFonts w:ascii="細明體" w:eastAsia="細明體" w:hAnsi="細明體"/>
          <w:sz w:val="20"/>
          <w:szCs w:val="20"/>
          <w:lang w:eastAsia="zh-CN"/>
        </w:rPr>
        <w:t>1)+</w:t>
      </w:r>
      <w:r w:rsidRPr="00EB1339">
        <w:rPr>
          <w:rFonts w:ascii="細明體" w:eastAsia="細明體" w:hAnsi="細明體"/>
          <w:i/>
          <w:iCs/>
          <w:sz w:val="20"/>
          <w:szCs w:val="20"/>
          <w:lang w:eastAsia="zh-CN"/>
        </w:rPr>
        <w:t>F</w:t>
      </w:r>
      <w:r w:rsidRPr="00EB1339">
        <w:rPr>
          <w:rFonts w:ascii="細明體" w:eastAsia="細明體" w:hAnsi="細明體"/>
          <w:sz w:val="20"/>
          <w:szCs w:val="20"/>
          <w:lang w:eastAsia="zh-CN"/>
        </w:rPr>
        <w:t>(</w:t>
      </w:r>
      <w:r w:rsidRPr="00EB1339">
        <w:rPr>
          <w:rFonts w:ascii="細明體" w:eastAsia="細明體" w:hAnsi="細明體"/>
          <w:i/>
          <w:iCs/>
          <w:sz w:val="20"/>
          <w:szCs w:val="20"/>
          <w:lang w:eastAsia="zh-CN"/>
        </w:rPr>
        <w:t>n</w:t>
      </w:r>
      <w:r w:rsidRPr="00EB1339">
        <w:rPr>
          <w:rFonts w:ascii="Cambria Math" w:eastAsia="細明體" w:hAnsi="Cambria Math" w:cs="Cambria Math"/>
          <w:sz w:val="20"/>
          <w:szCs w:val="20"/>
          <w:lang w:eastAsia="zh-CN"/>
        </w:rPr>
        <w:t>−</w:t>
      </w:r>
      <w:r w:rsidRPr="00EB1339">
        <w:rPr>
          <w:rFonts w:ascii="細明體" w:eastAsia="細明體" w:hAnsi="細明體"/>
          <w:sz w:val="20"/>
          <w:szCs w:val="20"/>
          <w:lang w:eastAsia="zh-CN"/>
        </w:rPr>
        <w:t>2)]</w:t>
      </w:r>
    </w:p>
    <w:p w14:paraId="7FB1474D" w14:textId="7B71DA65" w:rsidR="0055477F" w:rsidRPr="00EB1339" w:rsidRDefault="000F1190" w:rsidP="000F1190">
      <w:pPr>
        <w:rPr>
          <w:rFonts w:ascii="細明體" w:eastAsia="細明體" w:hAnsi="細明體" w:hint="eastAsia"/>
          <w:sz w:val="20"/>
          <w:szCs w:val="20"/>
          <w:lang w:eastAsia="zh-CN"/>
        </w:rPr>
      </w:pPr>
      <w:r w:rsidRPr="00EB1339">
        <w:rPr>
          <w:rFonts w:ascii="細明體" w:eastAsia="細明體" w:hAnsi="細明體"/>
          <w:sz w:val="20"/>
          <w:szCs w:val="20"/>
        </w:rPr>
        <w:t>我們可以定義一個關係式</w:t>
      </w:r>
      <w:r w:rsidRPr="00EB1339">
        <w:rPr>
          <w:rFonts w:ascii="細明體" w:eastAsia="細明體" w:hAnsi="細明體"/>
          <w:sz w:val="20"/>
          <w:szCs w:val="20"/>
        </w:rPr>
        <w:br/>
        <w:t>F[0]=F[1]=1</w:t>
      </w:r>
      <w:r w:rsidRPr="00EB1339">
        <w:rPr>
          <w:rFonts w:ascii="細明體" w:eastAsia="細明體" w:hAnsi="細明體"/>
          <w:sz w:val="20"/>
          <w:szCs w:val="20"/>
        </w:rPr>
        <w:br/>
        <w:t>F[n]=F[n-1]+F[n-2]</w:t>
      </w:r>
    </w:p>
    <w:p w14:paraId="21E080DC" w14:textId="5D181382" w:rsidR="0055477F" w:rsidRPr="00EB1339" w:rsidRDefault="000F1190" w:rsidP="000F1190">
      <w:pPr>
        <w:rPr>
          <w:rFonts w:ascii="細明體" w:eastAsia="細明體" w:hAnsi="細明體"/>
          <w:sz w:val="20"/>
          <w:szCs w:val="20"/>
          <w:lang w:eastAsia="zh-CN"/>
        </w:rPr>
      </w:pPr>
      <w:r w:rsidRPr="00EB1339">
        <w:rPr>
          <w:rFonts w:ascii="細明體" w:eastAsia="細明體" w:hAnsi="細明體"/>
          <w:sz w:val="20"/>
          <w:szCs w:val="20"/>
        </w:rPr>
        <w:t>用法</w:t>
      </w:r>
    </w:p>
    <w:p w14:paraId="41176EF5" w14:textId="3649731E" w:rsidR="0055477F" w:rsidRPr="00EB1339" w:rsidRDefault="0055477F" w:rsidP="000F1190">
      <w:pPr>
        <w:rPr>
          <w:rFonts w:ascii="細明體" w:eastAsia="細明體" w:hAnsi="細明體" w:hint="eastAsia"/>
          <w:sz w:val="20"/>
          <w:szCs w:val="20"/>
          <w:lang w:eastAsia="zh-CN"/>
        </w:rPr>
      </w:pPr>
      <w:r w:rsidRPr="00EB1339">
        <w:rPr>
          <w:rFonts w:ascii="細明體" w:eastAsia="細明體" w:hAnsi="細明體" w:hint="eastAsia"/>
          <w:noProof/>
          <w:sz w:val="20"/>
          <w:szCs w:val="20"/>
          <w:lang w:eastAsia="zh-CN"/>
        </w:rPr>
        <w:drawing>
          <wp:inline distT="0" distB="0" distL="0" distR="0" wp14:anchorId="3AD2158C" wp14:editId="694FE6B7">
            <wp:extent cx="4546600" cy="1168400"/>
            <wp:effectExtent l="0" t="0" r="0" b="0"/>
            <wp:docPr id="1236653762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53762" name="圖片 2" descr="一張含有 文字, 螢幕擷取畫面, 字型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DBD5" w14:textId="0E9956D4" w:rsidR="000F1190" w:rsidRPr="00EB1339" w:rsidRDefault="000F1190" w:rsidP="000F1190">
      <w:pPr>
        <w:rPr>
          <w:rFonts w:ascii="細明體" w:eastAsia="細明體" w:hAnsi="細明體"/>
          <w:sz w:val="20"/>
          <w:szCs w:val="20"/>
          <w:lang w:eastAsia="zh-CN"/>
        </w:rPr>
      </w:pPr>
      <w:r w:rsidRPr="00EB1339">
        <w:rPr>
          <w:rFonts w:ascii="細明體" w:eastAsia="細明體" w:hAnsi="細明體"/>
          <w:sz w:val="20"/>
          <w:szCs w:val="20"/>
        </w:rPr>
        <w:t>以第4行為例</w:t>
      </w:r>
    </w:p>
    <w:p w14:paraId="05A6894A" w14:textId="1E164AB4" w:rsidR="000F1190" w:rsidRPr="00EB1339" w:rsidRDefault="000F1190" w:rsidP="000F1190">
      <w:pPr>
        <w:rPr>
          <w:rFonts w:ascii="細明體" w:eastAsia="細明體" w:hAnsi="細明體"/>
          <w:sz w:val="20"/>
          <w:szCs w:val="20"/>
          <w:lang w:eastAsia="zh-CN"/>
        </w:rPr>
      </w:pPr>
      <w:r w:rsidRPr="00EB1339">
        <w:rPr>
          <w:rFonts w:ascii="細明體" w:eastAsia="細明體" w:hAnsi="細明體"/>
          <w:sz w:val="20"/>
          <w:szCs w:val="20"/>
        </w:rPr>
        <w:t>前面的 “int” 表示 “回傳” 東西的型態</w:t>
      </w:r>
      <w:r w:rsidRPr="00EB1339">
        <w:rPr>
          <w:rFonts w:ascii="細明體" w:eastAsia="細明體" w:hAnsi="細明體"/>
          <w:sz w:val="20"/>
          <w:szCs w:val="20"/>
        </w:rPr>
        <w:br/>
        <w:t>中間的 “f” 表示這個函式稱為 “f”</w:t>
      </w:r>
      <w:r w:rsidRPr="00EB1339">
        <w:rPr>
          <w:rFonts w:ascii="細明體" w:eastAsia="細明體" w:hAnsi="細明體"/>
          <w:sz w:val="20"/>
          <w:szCs w:val="20"/>
        </w:rPr>
        <w:br/>
        <w:t>後面的 “int x” 表示這個函式需要 “輸入” 的一個值</w:t>
      </w:r>
    </w:p>
    <w:p w14:paraId="2BAB0B09" w14:textId="664F614A" w:rsidR="000F1190" w:rsidRPr="00EB1339" w:rsidRDefault="000F1190" w:rsidP="000F1190">
      <w:pPr>
        <w:rPr>
          <w:rFonts w:ascii="細明體" w:eastAsia="細明體" w:hAnsi="細明體"/>
          <w:sz w:val="20"/>
          <w:szCs w:val="20"/>
          <w:lang w:eastAsia="zh-CN"/>
        </w:rPr>
      </w:pPr>
      <w:r w:rsidRPr="00EB1339">
        <w:rPr>
          <w:rFonts w:ascii="細明體" w:eastAsia="細明體" w:hAnsi="細明體"/>
          <w:sz w:val="20"/>
          <w:szCs w:val="20"/>
          <w:lang w:eastAsia="zh-CN"/>
        </w:rPr>
        <w:t>整個區塊的流程為</w:t>
      </w:r>
    </w:p>
    <w:p w14:paraId="50BFB13B" w14:textId="77777777" w:rsidR="000F1190" w:rsidRPr="000F1190" w:rsidRDefault="000F1190" w:rsidP="000F1190">
      <w:pPr>
        <w:rPr>
          <w:rFonts w:ascii="細明體" w:eastAsia="細明體" w:hAnsi="細明體"/>
          <w:sz w:val="20"/>
          <w:szCs w:val="20"/>
        </w:rPr>
      </w:pPr>
      <w:r w:rsidRPr="000F1190">
        <w:rPr>
          <w:rFonts w:ascii="細明體" w:eastAsia="細明體" w:hAnsi="細明體"/>
          <w:sz w:val="20"/>
          <w:szCs w:val="20"/>
        </w:rPr>
        <w:t>1.</w:t>
      </w:r>
      <w:r w:rsidRPr="000F1190">
        <w:rPr>
          <w:rFonts w:ascii="細明體" w:eastAsia="細明體" w:hAnsi="細明體" w:hint="eastAsia"/>
          <w:sz w:val="20"/>
          <w:szCs w:val="20"/>
        </w:rPr>
        <w:t>輸入一個</w:t>
      </w:r>
      <w:r w:rsidRPr="000F1190">
        <w:rPr>
          <w:rFonts w:ascii="細明體" w:eastAsia="細明體" w:hAnsi="細明體"/>
          <w:i/>
          <w:iCs/>
          <w:sz w:val="20"/>
          <w:szCs w:val="20"/>
        </w:rPr>
        <w:t>x</w:t>
      </w:r>
      <w:r w:rsidRPr="000F1190">
        <w:rPr>
          <w:rFonts w:ascii="細明體" w:eastAsia="細明體" w:hAnsi="細明體"/>
          <w:sz w:val="20"/>
          <w:szCs w:val="20"/>
        </w:rPr>
        <w:br/>
        <w:t>2.</w:t>
      </w:r>
      <w:r w:rsidRPr="000F1190">
        <w:rPr>
          <w:rFonts w:ascii="細明體" w:eastAsia="細明體" w:hAnsi="細明體" w:hint="eastAsia"/>
          <w:sz w:val="20"/>
          <w:szCs w:val="20"/>
        </w:rPr>
        <w:t>如果</w:t>
      </w:r>
      <w:r w:rsidRPr="000F1190">
        <w:rPr>
          <w:rFonts w:ascii="細明體" w:eastAsia="細明體" w:hAnsi="細明體"/>
          <w:i/>
          <w:iCs/>
          <w:sz w:val="20"/>
          <w:szCs w:val="20"/>
        </w:rPr>
        <w:t>x</w:t>
      </w:r>
      <w:r w:rsidRPr="000F1190">
        <w:rPr>
          <w:rFonts w:ascii="細明體" w:eastAsia="細明體" w:hAnsi="細明體" w:hint="eastAsia"/>
          <w:sz w:val="20"/>
          <w:szCs w:val="20"/>
        </w:rPr>
        <w:t>大於</w:t>
      </w:r>
      <w:r w:rsidRPr="000F1190">
        <w:rPr>
          <w:rFonts w:ascii="細明體" w:eastAsia="細明體" w:hAnsi="細明體"/>
          <w:sz w:val="20"/>
          <w:szCs w:val="20"/>
        </w:rPr>
        <w:t>10</w:t>
      </w:r>
      <w:r w:rsidRPr="000F1190">
        <w:rPr>
          <w:rFonts w:ascii="細明體" w:eastAsia="細明體" w:hAnsi="細明體" w:hint="eastAsia"/>
          <w:sz w:val="20"/>
          <w:szCs w:val="20"/>
        </w:rPr>
        <w:t>回傳</w:t>
      </w:r>
      <w:r w:rsidRPr="000F1190">
        <w:rPr>
          <w:rFonts w:ascii="細明體" w:eastAsia="細明體" w:hAnsi="細明體"/>
          <w:i/>
          <w:iCs/>
          <w:sz w:val="20"/>
          <w:szCs w:val="20"/>
        </w:rPr>
        <w:t>x</w:t>
      </w:r>
      <w:r w:rsidRPr="000F1190">
        <w:rPr>
          <w:rFonts w:ascii="細明體" w:eastAsia="細明體" w:hAnsi="細明體"/>
          <w:sz w:val="20"/>
          <w:szCs w:val="20"/>
        </w:rPr>
        <w:br/>
        <w:t>3.</w:t>
      </w:r>
      <w:r w:rsidRPr="000F1190">
        <w:rPr>
          <w:rFonts w:ascii="細明體" w:eastAsia="細明體" w:hAnsi="細明體" w:hint="eastAsia"/>
          <w:sz w:val="20"/>
          <w:szCs w:val="20"/>
        </w:rPr>
        <w:t>否則</w:t>
      </w:r>
      <w:r w:rsidRPr="000F1190">
        <w:rPr>
          <w:rFonts w:ascii="細明體" w:eastAsia="細明體" w:hAnsi="細明體"/>
          <w:i/>
          <w:iCs/>
          <w:sz w:val="20"/>
          <w:szCs w:val="20"/>
        </w:rPr>
        <w:t>x</w:t>
      </w:r>
      <w:r w:rsidRPr="000F1190">
        <w:rPr>
          <w:rFonts w:ascii="細明體" w:eastAsia="細明體" w:hAnsi="細明體"/>
          <w:sz w:val="20"/>
          <w:szCs w:val="20"/>
        </w:rPr>
        <w:t>+1</w:t>
      </w:r>
      <w:r w:rsidRPr="000F1190">
        <w:rPr>
          <w:rFonts w:ascii="細明體" w:eastAsia="細明體" w:hAnsi="細明體" w:hint="eastAsia"/>
          <w:sz w:val="20"/>
          <w:szCs w:val="20"/>
        </w:rPr>
        <w:t>直到</w:t>
      </w:r>
      <w:r w:rsidRPr="000F1190">
        <w:rPr>
          <w:rFonts w:ascii="細明體" w:eastAsia="細明體" w:hAnsi="細明體"/>
          <w:i/>
          <w:iCs/>
          <w:sz w:val="20"/>
          <w:szCs w:val="20"/>
        </w:rPr>
        <w:t>x</w:t>
      </w:r>
      <w:r w:rsidRPr="000F1190">
        <w:rPr>
          <w:rFonts w:ascii="細明體" w:eastAsia="細明體" w:hAnsi="細明體"/>
          <w:sz w:val="20"/>
          <w:szCs w:val="20"/>
        </w:rPr>
        <w:t>&gt;10</w:t>
      </w:r>
    </w:p>
    <w:p w14:paraId="0A018CE9" w14:textId="77777777" w:rsidR="000F1190" w:rsidRPr="000F1190" w:rsidRDefault="000F1190" w:rsidP="000F1190">
      <w:pPr>
        <w:rPr>
          <w:rFonts w:ascii="細明體" w:eastAsia="細明體" w:hAnsi="細明體"/>
          <w:sz w:val="20"/>
          <w:szCs w:val="20"/>
        </w:rPr>
      </w:pPr>
      <w:r w:rsidRPr="000F1190">
        <w:rPr>
          <w:rFonts w:ascii="細明體" w:eastAsia="細明體" w:hAnsi="細明體"/>
          <w:sz w:val="20"/>
          <w:szCs w:val="20"/>
        </w:rPr>
        <w:t>變數</w:t>
      </w:r>
    </w:p>
    <w:p w14:paraId="473715E4" w14:textId="60985446" w:rsidR="000F1190" w:rsidRPr="00EB1339" w:rsidRDefault="000F1190" w:rsidP="000F1190">
      <w:pPr>
        <w:rPr>
          <w:rFonts w:ascii="細明體" w:eastAsia="細明體" w:hAnsi="細明體" w:hint="eastAsia"/>
          <w:sz w:val="20"/>
          <w:szCs w:val="20"/>
          <w:lang w:eastAsia="zh-CN"/>
        </w:rPr>
      </w:pPr>
      <w:r w:rsidRPr="00EB1339">
        <w:rPr>
          <w:rFonts w:ascii="細明體" w:eastAsia="細明體" w:hAnsi="細明體"/>
          <w:sz w:val="20"/>
          <w:szCs w:val="20"/>
        </w:rPr>
        <w:t>首先，每個區塊裡的變數都不會共用，所以f裡面的x跟d裡面的x是不同的x。</w:t>
      </w:r>
      <w:r w:rsidRPr="00EB1339">
        <w:rPr>
          <w:rFonts w:ascii="細明體" w:eastAsia="細明體" w:hAnsi="細明體"/>
          <w:sz w:val="20"/>
          <w:szCs w:val="20"/>
        </w:rPr>
        <w:br/>
        <w:t>假使你需要一個每個區塊都可以使用的變數，在這個程式中就是h，你只需要宣告在所有程式碼區塊前即可。</w:t>
      </w:r>
      <w:r w:rsidR="0055477F" w:rsidRPr="00EB1339">
        <w:rPr>
          <w:rFonts w:ascii="細明體" w:eastAsia="細明體" w:hAnsi="細明體"/>
          <w:noProof/>
          <w:sz w:val="20"/>
          <w:szCs w:val="20"/>
          <w:lang w:eastAsia="zh-CN"/>
        </w:rPr>
        <w:lastRenderedPageBreak/>
        <w:drawing>
          <wp:inline distT="0" distB="0" distL="0" distR="0" wp14:anchorId="054084C0" wp14:editId="6A49D22C">
            <wp:extent cx="4584700" cy="1663700"/>
            <wp:effectExtent l="0" t="0" r="0" b="0"/>
            <wp:docPr id="1811915464" name="圖片 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15464" name="圖片 3" descr="一張含有 文字, 螢幕擷取畫面, 字型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190" w:rsidRPr="00EB13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90"/>
    <w:rsid w:val="000F1190"/>
    <w:rsid w:val="0055477F"/>
    <w:rsid w:val="009867D7"/>
    <w:rsid w:val="00AC59FD"/>
    <w:rsid w:val="00EB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737E"/>
  <w15:chartTrackingRefBased/>
  <w15:docId w15:val="{A4612A95-B345-5749-A40D-3582BB37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11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F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F119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19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19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19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19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19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11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F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0F119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119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119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119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119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11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1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F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1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F11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F11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1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1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F11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1</cp:revision>
  <dcterms:created xsi:type="dcterms:W3CDTF">2024-08-22T07:34:00Z</dcterms:created>
  <dcterms:modified xsi:type="dcterms:W3CDTF">2024-08-22T07:59:00Z</dcterms:modified>
</cp:coreProperties>
</file>