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108DA" w14:textId="77777777" w:rsidR="00CF43F4" w:rsidRPr="00CF43F4" w:rsidRDefault="00CF43F4" w:rsidP="00CF43F4">
      <w:pPr>
        <w:rPr>
          <w:b/>
          <w:bCs/>
        </w:rPr>
      </w:pPr>
      <w:r w:rsidRPr="00CF43F4">
        <w:rPr>
          <w:b/>
          <w:bCs/>
        </w:rPr>
        <w:t>Algoritmo Propuesto</w:t>
      </w:r>
    </w:p>
    <w:p w14:paraId="5DBD6AB6" w14:textId="77777777" w:rsidR="00CF43F4" w:rsidRPr="00CF43F4" w:rsidRDefault="00CF43F4" w:rsidP="00CF43F4">
      <w:pPr>
        <w:rPr>
          <w:b/>
          <w:bCs/>
        </w:rPr>
      </w:pPr>
      <w:r w:rsidRPr="00CF43F4">
        <w:rPr>
          <w:b/>
          <w:bCs/>
        </w:rPr>
        <w:t>Entradas:</w:t>
      </w:r>
    </w:p>
    <w:p w14:paraId="46B3A7F3" w14:textId="77777777" w:rsidR="00CF43F4" w:rsidRPr="00CF43F4" w:rsidRDefault="00CF43F4" w:rsidP="00CF43F4">
      <w:pPr>
        <w:numPr>
          <w:ilvl w:val="1"/>
          <w:numId w:val="1"/>
        </w:numPr>
      </w:pPr>
      <w:r w:rsidRPr="00CF43F4">
        <w:rPr>
          <w:b/>
          <w:bCs/>
        </w:rPr>
        <w:t>Material</w:t>
      </w:r>
      <w:r w:rsidRPr="00CF43F4">
        <w:t>: Propiedades térmicas (densidad, calor específico, punto de fusión, conductividad térmica, etc.).</w:t>
      </w:r>
    </w:p>
    <w:p w14:paraId="753EFB54" w14:textId="5B275B4C" w:rsidR="00CF43F4" w:rsidRPr="00CF43F4" w:rsidRDefault="00CF43F4" w:rsidP="00CF43F4">
      <w:pPr>
        <w:numPr>
          <w:ilvl w:val="1"/>
          <w:numId w:val="1"/>
        </w:numPr>
      </w:pPr>
      <w:r w:rsidRPr="00CF43F4">
        <w:rPr>
          <w:b/>
          <w:bCs/>
        </w:rPr>
        <w:t>Espesor del material</w:t>
      </w:r>
      <w:r w:rsidRPr="00CF43F4">
        <w:t> (</w:t>
      </w:r>
      <w:r w:rsidRPr="00CF43F4">
        <w:rPr>
          <w:i/>
          <w:iCs/>
        </w:rPr>
        <w:t>T</w:t>
      </w:r>
      <w:r w:rsidRPr="00CF43F4">
        <w:t>, en mm).</w:t>
      </w:r>
    </w:p>
    <w:p w14:paraId="0C3CAE7E" w14:textId="04956217" w:rsidR="00CF43F4" w:rsidRPr="00CF43F4" w:rsidRDefault="00CF43F4" w:rsidP="00CF43F4">
      <w:pPr>
        <w:numPr>
          <w:ilvl w:val="1"/>
          <w:numId w:val="1"/>
        </w:numPr>
      </w:pPr>
      <w:r w:rsidRPr="00CF43F4">
        <w:rPr>
          <w:b/>
          <w:bCs/>
        </w:rPr>
        <w:t>Potencia láser máxima</w:t>
      </w:r>
      <w:r w:rsidRPr="00CF43F4">
        <w:t> (</w:t>
      </w:r>
      <w:r w:rsidRPr="00CF43F4">
        <w:rPr>
          <w:i/>
          <w:iCs/>
        </w:rPr>
        <w:t>P</w:t>
      </w:r>
      <w:r w:rsidRPr="00CF43F4">
        <w:t>max</w:t>
      </w:r>
      <w:r w:rsidRPr="00CF43F4">
        <w:rPr>
          <w:rFonts w:ascii="Arial" w:hAnsi="Arial" w:cs="Arial"/>
        </w:rPr>
        <w:t>​</w:t>
      </w:r>
      <w:r w:rsidRPr="00CF43F4">
        <w:t>, en W).</w:t>
      </w:r>
    </w:p>
    <w:p w14:paraId="0EFEDDAF" w14:textId="77777777" w:rsidR="00CF43F4" w:rsidRPr="00CF43F4" w:rsidRDefault="00CF43F4" w:rsidP="00CF43F4">
      <w:pPr>
        <w:numPr>
          <w:ilvl w:val="1"/>
          <w:numId w:val="1"/>
        </w:numPr>
      </w:pPr>
      <w:r w:rsidRPr="00CF43F4">
        <w:rPr>
          <w:b/>
          <w:bCs/>
        </w:rPr>
        <w:t>Configuración óptica</w:t>
      </w:r>
      <w:r w:rsidRPr="00CF43F4">
        <w:t>:</w:t>
      </w:r>
    </w:p>
    <w:p w14:paraId="628B481B" w14:textId="71E0C141" w:rsidR="00CF43F4" w:rsidRPr="00CF43F4" w:rsidRDefault="00CF43F4" w:rsidP="00CF43F4">
      <w:pPr>
        <w:numPr>
          <w:ilvl w:val="2"/>
          <w:numId w:val="1"/>
        </w:numPr>
      </w:pPr>
      <w:r w:rsidRPr="00CF43F4">
        <w:t>Longitud focal (</w:t>
      </w:r>
      <w:r w:rsidRPr="00CF43F4">
        <w:rPr>
          <w:i/>
          <w:iCs/>
        </w:rPr>
        <w:t>f</w:t>
      </w:r>
      <w:r w:rsidRPr="00CF43F4">
        <w:t>, en mm).</w:t>
      </w:r>
    </w:p>
    <w:p w14:paraId="145A233B" w14:textId="5662BD98" w:rsidR="00CF43F4" w:rsidRPr="00CF43F4" w:rsidRDefault="00CF43F4" w:rsidP="00CF43F4">
      <w:pPr>
        <w:numPr>
          <w:ilvl w:val="2"/>
          <w:numId w:val="1"/>
        </w:numPr>
      </w:pPr>
      <w:r w:rsidRPr="00CF43F4">
        <w:t>Diámetro de la fibra (</w:t>
      </w:r>
      <w:r w:rsidRPr="00CF43F4">
        <w:rPr>
          <w:i/>
          <w:iCs/>
        </w:rPr>
        <w:t>d</w:t>
      </w:r>
      <w:r w:rsidRPr="00CF43F4">
        <w:t>, en mm).</w:t>
      </w:r>
    </w:p>
    <w:p w14:paraId="610645BB" w14:textId="2510481D" w:rsidR="00CF43F4" w:rsidRPr="00CF43F4" w:rsidRDefault="00CF43F4" w:rsidP="00CF43F4">
      <w:pPr>
        <w:numPr>
          <w:ilvl w:val="2"/>
          <w:numId w:val="1"/>
        </w:numPr>
      </w:pPr>
      <w:r w:rsidRPr="00CF43F4">
        <w:t>Longitud de onda (</w:t>
      </w:r>
      <w:r w:rsidRPr="00CF43F4">
        <w:rPr>
          <w:i/>
          <w:iCs/>
        </w:rPr>
        <w:t>λ</w:t>
      </w:r>
      <w:r w:rsidRPr="00CF43F4">
        <w:t>, en µm, ej: 10.6 µm para CO₂).</w:t>
      </w:r>
    </w:p>
    <w:p w14:paraId="48ADF2B8" w14:textId="77777777" w:rsidR="00CF43F4" w:rsidRPr="00CF43F4" w:rsidRDefault="00CF43F4" w:rsidP="00CF43F4">
      <w:pPr>
        <w:rPr>
          <w:b/>
          <w:bCs/>
        </w:rPr>
      </w:pPr>
      <w:r w:rsidRPr="00CF43F4">
        <w:rPr>
          <w:b/>
          <w:bCs/>
        </w:rPr>
        <w:t>Salidas:</w:t>
      </w:r>
    </w:p>
    <w:p w14:paraId="54456A3D" w14:textId="5CE92737" w:rsidR="00CF43F4" w:rsidRPr="00CF43F4" w:rsidRDefault="00CF43F4" w:rsidP="00CF43F4">
      <w:pPr>
        <w:numPr>
          <w:ilvl w:val="1"/>
          <w:numId w:val="2"/>
        </w:numPr>
      </w:pPr>
      <w:r w:rsidRPr="00CF43F4">
        <w:t>Parámetros optimizados: velocidad de corte (</w:t>
      </w:r>
      <w:r w:rsidRPr="00CF43F4">
        <w:rPr>
          <w:i/>
          <w:iCs/>
        </w:rPr>
        <w:t>v</w:t>
      </w:r>
      <w:r w:rsidRPr="00CF43F4">
        <w:t>), potencia láser (</w:t>
      </w:r>
      <w:r w:rsidRPr="00CF43F4">
        <w:rPr>
          <w:i/>
          <w:iCs/>
        </w:rPr>
        <w:t>Po</w:t>
      </w:r>
      <w:r w:rsidRPr="00CF43F4">
        <w:rPr>
          <w:rFonts w:ascii="Arial" w:hAnsi="Arial" w:cs="Arial"/>
        </w:rPr>
        <w:t>​</w:t>
      </w:r>
      <w:r w:rsidRPr="00CF43F4">
        <w:t>), presión del gas asistente (</w:t>
      </w:r>
      <w:r w:rsidRPr="00CF43F4">
        <w:rPr>
          <w:i/>
          <w:iCs/>
        </w:rPr>
        <w:t>Pg</w:t>
      </w:r>
      <w:r w:rsidRPr="00CF43F4">
        <w:rPr>
          <w:rFonts w:ascii="Arial" w:hAnsi="Arial" w:cs="Arial"/>
        </w:rPr>
        <w:t>​</w:t>
      </w:r>
      <w:r w:rsidRPr="00CF43F4">
        <w:t>).</w:t>
      </w:r>
    </w:p>
    <w:p w14:paraId="107CC327" w14:textId="323ACBA1" w:rsidR="00CF43F4" w:rsidRPr="00CF43F4" w:rsidRDefault="00CF43F4" w:rsidP="00CF43F4">
      <w:pPr>
        <w:numPr>
          <w:ilvl w:val="1"/>
          <w:numId w:val="2"/>
        </w:numPr>
      </w:pPr>
      <w:r w:rsidRPr="00CF43F4">
        <w:t>Predicciones: Kerf width (wk</w:t>
      </w:r>
      <w:r w:rsidRPr="00CF43F4">
        <w:rPr>
          <w:rFonts w:ascii="Arial" w:hAnsi="Arial" w:cs="Arial"/>
        </w:rPr>
        <w:t>​</w:t>
      </w:r>
      <w:r w:rsidRPr="00CF43F4">
        <w:t>), eficiencia térmica (ηI, ηII</w:t>
      </w:r>
      <w:r w:rsidRPr="00CF43F4">
        <w:rPr>
          <w:rFonts w:ascii="Arial" w:hAnsi="Arial" w:cs="Arial"/>
        </w:rPr>
        <w:t>​</w:t>
      </w:r>
      <w:r w:rsidRPr="00CF43F4">
        <w:t>), calidad del corte (waviness, out-of-flatness).</w:t>
      </w:r>
    </w:p>
    <w:p w14:paraId="0609877F" w14:textId="77777777" w:rsidR="00CF43F4" w:rsidRPr="00CF43F4" w:rsidRDefault="00CF43F4" w:rsidP="00CF43F4">
      <w:pPr>
        <w:ind w:left="1440"/>
      </w:pPr>
    </w:p>
    <w:p w14:paraId="64653C4D" w14:textId="77777777" w:rsidR="00CF43F4" w:rsidRPr="00CF43F4" w:rsidRDefault="00CF43F4" w:rsidP="00CF43F4">
      <w:pPr>
        <w:rPr>
          <w:b/>
          <w:bCs/>
        </w:rPr>
      </w:pPr>
      <w:r w:rsidRPr="00CF43F4">
        <w:rPr>
          <w:b/>
          <w:bCs/>
        </w:rPr>
        <w:t>Pasos del Algoritmo:</w:t>
      </w:r>
    </w:p>
    <w:p w14:paraId="5239CB57" w14:textId="77777777" w:rsidR="000903BC" w:rsidRPr="000903BC" w:rsidRDefault="000903BC" w:rsidP="000903BC">
      <w:pPr>
        <w:rPr>
          <w:b/>
          <w:bCs/>
        </w:rPr>
      </w:pPr>
      <w:r w:rsidRPr="000903BC">
        <w:rPr>
          <w:b/>
          <w:bCs/>
        </w:rPr>
        <w:t>Ecuaciones Adaptadas</w:t>
      </w:r>
    </w:p>
    <w:p w14:paraId="0E3AA05A" w14:textId="77777777" w:rsidR="000903BC" w:rsidRPr="000903BC" w:rsidRDefault="000903BC" w:rsidP="000903BC">
      <w:pPr>
        <w:rPr>
          <w:b/>
          <w:bCs/>
          <w:lang w:val="en-US"/>
        </w:rPr>
      </w:pPr>
      <w:r w:rsidRPr="000903BC">
        <w:rPr>
          <w:b/>
          <w:bCs/>
          <w:lang w:val="en-US"/>
        </w:rPr>
        <w:t>1. Beam Waist (w</w:t>
      </w:r>
      <w:r w:rsidRPr="000903BC">
        <w:rPr>
          <w:b/>
          <w:bCs/>
          <w:i/>
          <w:iCs/>
          <w:lang w:val="en-US"/>
        </w:rPr>
        <w:t>w</w:t>
      </w:r>
      <w:r w:rsidRPr="000903BC">
        <w:rPr>
          <w:b/>
          <w:bCs/>
          <w:lang w:val="en-US"/>
        </w:rPr>
        <w:t>) con Factor M2</w:t>
      </w:r>
      <w:r w:rsidRPr="000903BC">
        <w:rPr>
          <w:b/>
          <w:bCs/>
          <w:i/>
          <w:iCs/>
          <w:lang w:val="en-US"/>
        </w:rPr>
        <w:t>M</w:t>
      </w:r>
      <w:r w:rsidRPr="000903BC">
        <w:rPr>
          <w:b/>
          <w:bCs/>
          <w:lang w:val="en-US"/>
        </w:rPr>
        <w:t>2:</w:t>
      </w:r>
    </w:p>
    <w:p w14:paraId="7A2644B4" w14:textId="77777777" w:rsidR="000903BC" w:rsidRPr="000903BC" w:rsidRDefault="000903BC" w:rsidP="000903BC">
      <w:pPr>
        <w:rPr>
          <w:lang w:val="en-US"/>
        </w:rPr>
      </w:pPr>
      <w:r w:rsidRPr="000903BC">
        <w:rPr>
          <w:lang w:val="en-US"/>
        </w:rPr>
        <w:t>w=M2</w:t>
      </w:r>
      <w:r w:rsidRPr="000903BC">
        <w:rPr>
          <w:rFonts w:ascii="Cambria Math" w:hAnsi="Cambria Math" w:cs="Cambria Math"/>
          <w:lang w:val="en-US"/>
        </w:rPr>
        <w:t>⋅</w:t>
      </w:r>
      <w:r w:rsidRPr="000903BC">
        <w:rPr>
          <w:rFonts w:ascii="Aptos" w:hAnsi="Aptos" w:cs="Aptos"/>
        </w:rPr>
        <w:t>λ</w:t>
      </w:r>
      <w:r w:rsidRPr="000903BC">
        <w:rPr>
          <w:rFonts w:ascii="Cambria Math" w:hAnsi="Cambria Math" w:cs="Cambria Math"/>
          <w:lang w:val="en-US"/>
        </w:rPr>
        <w:t>⋅</w:t>
      </w:r>
      <w:r w:rsidRPr="000903BC">
        <w:rPr>
          <w:lang w:val="en-US"/>
        </w:rPr>
        <w:t>f</w:t>
      </w:r>
      <w:r w:rsidRPr="000903BC">
        <w:rPr>
          <w:rFonts w:ascii="Aptos" w:hAnsi="Aptos" w:cs="Aptos"/>
        </w:rPr>
        <w:t>π</w:t>
      </w:r>
      <w:r w:rsidRPr="000903BC">
        <w:rPr>
          <w:rFonts w:ascii="Cambria Math" w:hAnsi="Cambria Math" w:cs="Cambria Math"/>
          <w:lang w:val="en-US"/>
        </w:rPr>
        <w:t>⋅</w:t>
      </w:r>
      <w:r w:rsidRPr="000903BC">
        <w:rPr>
          <w:lang w:val="en-US"/>
        </w:rPr>
        <w:t>dfibra</w:t>
      </w:r>
      <w:r w:rsidRPr="000903BC">
        <w:rPr>
          <w:i/>
          <w:iCs/>
          <w:lang w:val="en-US"/>
        </w:rPr>
        <w:t>w</w:t>
      </w:r>
      <w:r w:rsidRPr="000903BC">
        <w:rPr>
          <w:lang w:val="en-US"/>
        </w:rPr>
        <w:t>=</w:t>
      </w:r>
      <w:r w:rsidRPr="000903BC">
        <w:rPr>
          <w:i/>
          <w:iCs/>
        </w:rPr>
        <w:t>π</w:t>
      </w:r>
      <w:r w:rsidRPr="000903BC">
        <w:rPr>
          <w:rFonts w:ascii="Cambria Math" w:hAnsi="Cambria Math" w:cs="Cambria Math"/>
          <w:lang w:val="en-US"/>
        </w:rPr>
        <w:t>⋅</w:t>
      </w:r>
      <w:r w:rsidRPr="000903BC">
        <w:rPr>
          <w:i/>
          <w:iCs/>
          <w:lang w:val="en-US"/>
        </w:rPr>
        <w:t>d</w:t>
      </w:r>
      <w:r w:rsidRPr="000903BC">
        <w:rPr>
          <w:lang w:val="en-US"/>
        </w:rPr>
        <w:t>fibra</w:t>
      </w:r>
      <w:r w:rsidRPr="000903BC">
        <w:rPr>
          <w:rFonts w:ascii="Arial" w:hAnsi="Arial" w:cs="Arial"/>
          <w:lang w:val="en-US"/>
        </w:rPr>
        <w:t>​</w:t>
      </w:r>
      <w:r w:rsidRPr="000903BC">
        <w:rPr>
          <w:i/>
          <w:iCs/>
          <w:lang w:val="en-US"/>
        </w:rPr>
        <w:t>M</w:t>
      </w:r>
      <w:r w:rsidRPr="000903BC">
        <w:rPr>
          <w:lang w:val="en-US"/>
        </w:rPr>
        <w:t>2</w:t>
      </w:r>
      <w:r w:rsidRPr="000903BC">
        <w:rPr>
          <w:rFonts w:ascii="Cambria Math" w:hAnsi="Cambria Math" w:cs="Cambria Math"/>
          <w:lang w:val="en-US"/>
        </w:rPr>
        <w:t>⋅</w:t>
      </w:r>
      <w:r w:rsidRPr="000903BC">
        <w:rPr>
          <w:i/>
          <w:iCs/>
        </w:rPr>
        <w:t>λ</w:t>
      </w:r>
      <w:r w:rsidRPr="000903BC">
        <w:rPr>
          <w:rFonts w:ascii="Cambria Math" w:hAnsi="Cambria Math" w:cs="Cambria Math"/>
          <w:lang w:val="en-US"/>
        </w:rPr>
        <w:t>⋅</w:t>
      </w:r>
      <w:r w:rsidRPr="000903BC">
        <w:rPr>
          <w:i/>
          <w:iCs/>
          <w:lang w:val="en-US"/>
        </w:rPr>
        <w:t>f</w:t>
      </w:r>
      <w:r w:rsidRPr="000903BC">
        <w:rPr>
          <w:rFonts w:ascii="Arial" w:hAnsi="Arial" w:cs="Arial"/>
          <w:lang w:val="en-US"/>
        </w:rPr>
        <w:t>​</w:t>
      </w:r>
    </w:p>
    <w:p w14:paraId="2926AD72" w14:textId="77777777" w:rsidR="000903BC" w:rsidRPr="000903BC" w:rsidRDefault="000903BC" w:rsidP="000903BC">
      <w:pPr>
        <w:numPr>
          <w:ilvl w:val="0"/>
          <w:numId w:val="6"/>
        </w:numPr>
      </w:pPr>
      <w:r w:rsidRPr="000903BC">
        <w:t>M2</w:t>
      </w:r>
      <w:r w:rsidRPr="000903BC">
        <w:rPr>
          <w:i/>
          <w:iCs/>
        </w:rPr>
        <w:t>M</w:t>
      </w:r>
      <w:r w:rsidRPr="000903BC">
        <w:t>2: Calidad del haz (típico M2&lt;1.1</w:t>
      </w:r>
      <w:r w:rsidRPr="000903BC">
        <w:rPr>
          <w:i/>
          <w:iCs/>
        </w:rPr>
        <w:t>M</w:t>
      </w:r>
      <w:r w:rsidRPr="000903BC">
        <w:t>2&lt;1.1 para fibra).</w:t>
      </w:r>
    </w:p>
    <w:p w14:paraId="4BD8B239" w14:textId="77777777" w:rsidR="000903BC" w:rsidRPr="000903BC" w:rsidRDefault="000903BC" w:rsidP="000903BC">
      <w:pPr>
        <w:numPr>
          <w:ilvl w:val="0"/>
          <w:numId w:val="6"/>
        </w:numPr>
      </w:pPr>
      <w:r w:rsidRPr="000903BC">
        <w:t>dfibra</w:t>
      </w:r>
      <w:r w:rsidRPr="000903BC">
        <w:rPr>
          <w:i/>
          <w:iCs/>
        </w:rPr>
        <w:t>d</w:t>
      </w:r>
      <w:r w:rsidRPr="000903BC">
        <w:t>fibra</w:t>
      </w:r>
      <w:r w:rsidRPr="000903BC">
        <w:rPr>
          <w:rFonts w:ascii="Arial" w:hAnsi="Arial" w:cs="Arial"/>
        </w:rPr>
        <w:t>​</w:t>
      </w:r>
      <w:r w:rsidRPr="000903BC">
        <w:t>: Diámetro del núcleo de la fibra (ej: 50 µm).</w:t>
      </w:r>
    </w:p>
    <w:p w14:paraId="533A1D4E" w14:textId="77777777" w:rsidR="000903BC" w:rsidRPr="000903BC" w:rsidRDefault="000903BC" w:rsidP="000903BC">
      <w:pPr>
        <w:rPr>
          <w:b/>
          <w:bCs/>
        </w:rPr>
      </w:pPr>
      <w:r w:rsidRPr="000903BC">
        <w:rPr>
          <w:b/>
          <w:bCs/>
        </w:rPr>
        <w:t>2. Kerf Width (wk</w:t>
      </w:r>
      <w:r w:rsidRPr="000903BC">
        <w:rPr>
          <w:b/>
          <w:bCs/>
          <w:i/>
          <w:iCs/>
        </w:rPr>
        <w:t>wk</w:t>
      </w:r>
      <w:r w:rsidRPr="000903BC">
        <w:rPr>
          <w:rFonts w:ascii="Arial" w:hAnsi="Arial" w:cs="Arial"/>
          <w:b/>
          <w:bCs/>
        </w:rPr>
        <w:t>​</w:t>
      </w:r>
      <w:r w:rsidRPr="000903BC">
        <w:rPr>
          <w:b/>
          <w:bCs/>
        </w:rPr>
        <w:t>) Modificado:</w:t>
      </w:r>
    </w:p>
    <w:p w14:paraId="7783290D" w14:textId="77777777" w:rsidR="000903BC" w:rsidRDefault="000903BC" w:rsidP="000903BC">
      <w:pPr>
        <w:rPr>
          <w:rFonts w:ascii="Arial" w:hAnsi="Arial" w:cs="Arial"/>
        </w:rPr>
      </w:pPr>
      <w:r w:rsidRPr="000903BC">
        <w:t>wk=2.51</w:t>
      </w:r>
      <w:r w:rsidRPr="000903BC">
        <w:rPr>
          <w:rFonts w:ascii="Cambria Math" w:hAnsi="Cambria Math" w:cs="Cambria Math"/>
        </w:rPr>
        <w:t>⋅</w:t>
      </w:r>
      <w:r w:rsidRPr="000903BC">
        <w:t>A</w:t>
      </w:r>
      <w:r w:rsidRPr="000903BC">
        <w:rPr>
          <w:rFonts w:ascii="Cambria Math" w:hAnsi="Cambria Math" w:cs="Cambria Math"/>
        </w:rPr>
        <w:t>⋅</w:t>
      </w:r>
      <w:r w:rsidRPr="000903BC">
        <w:rPr>
          <w:rFonts w:ascii="Aptos" w:hAnsi="Aptos" w:cs="Aptos"/>
        </w:rPr>
        <w:t>λ</w:t>
      </w:r>
      <w:r w:rsidRPr="000903BC">
        <w:t>/w</w:t>
      </w:r>
      <w:r w:rsidRPr="000903BC">
        <w:rPr>
          <w:rFonts w:ascii="Cambria Math" w:hAnsi="Cambria Math" w:cs="Cambria Math"/>
        </w:rPr>
        <w:t>⋅</w:t>
      </w:r>
      <w:r w:rsidRPr="000903BC">
        <w:t>P0</w:t>
      </w:r>
      <w:r w:rsidRPr="000903BC">
        <w:rPr>
          <w:rFonts w:ascii="Cambria Math" w:hAnsi="Cambria Math" w:cs="Cambria Math"/>
        </w:rPr>
        <w:t>⋅</w:t>
      </w:r>
      <w:r w:rsidRPr="000903BC">
        <w:t>vk(Tm</w:t>
      </w:r>
      <w:r w:rsidRPr="000903BC">
        <w:rPr>
          <w:rFonts w:ascii="Aptos" w:hAnsi="Aptos" w:cs="Aptos"/>
        </w:rPr>
        <w:t>−</w:t>
      </w:r>
      <w:r w:rsidRPr="000903BC">
        <w:t>T0)</w:t>
      </w:r>
      <w:r w:rsidRPr="000903BC">
        <w:rPr>
          <w:rFonts w:ascii="Cambria Math" w:hAnsi="Cambria Math" w:cs="Cambria Math"/>
        </w:rPr>
        <w:t>⋅</w:t>
      </w:r>
      <w:r w:rsidRPr="000903BC">
        <w:t>[1+C</w:t>
      </w:r>
      <w:r w:rsidRPr="000903BC">
        <w:rPr>
          <w:rFonts w:ascii="Cambria Math" w:hAnsi="Cambria Math" w:cs="Cambria Math"/>
        </w:rPr>
        <w:t>⋅</w:t>
      </w:r>
      <w:r w:rsidRPr="000903BC">
        <w:rPr>
          <w:rFonts w:ascii="Aptos" w:hAnsi="Aptos" w:cs="Aptos"/>
        </w:rPr>
        <w:t>ρ</w:t>
      </w:r>
      <w:r w:rsidRPr="000903BC">
        <w:t>g</w:t>
      </w:r>
      <w:r w:rsidRPr="000903BC">
        <w:rPr>
          <w:rFonts w:ascii="Cambria Math" w:hAnsi="Cambria Math" w:cs="Cambria Math"/>
        </w:rPr>
        <w:t>⋅</w:t>
      </w:r>
      <w:r w:rsidRPr="000903BC">
        <w:t>Pg</w:t>
      </w:r>
      <w:r w:rsidRPr="000903BC">
        <w:rPr>
          <w:rFonts w:ascii="Cambria Math" w:hAnsi="Cambria Math" w:cs="Cambria Math"/>
        </w:rPr>
        <w:t>⋅</w:t>
      </w:r>
      <w:r w:rsidRPr="000903BC">
        <w:t>w3/2]</w:t>
      </w:r>
      <w:r w:rsidRPr="000903BC">
        <w:rPr>
          <w:i/>
          <w:iCs/>
        </w:rPr>
        <w:t>wk</w:t>
      </w:r>
      <w:r w:rsidRPr="000903BC">
        <w:rPr>
          <w:rFonts w:ascii="Arial" w:hAnsi="Arial" w:cs="Arial"/>
        </w:rPr>
        <w:t>​</w:t>
      </w:r>
      <w:r w:rsidRPr="000903BC">
        <w:t>=</w:t>
      </w:r>
      <w:r w:rsidRPr="000903BC">
        <w:rPr>
          <w:i/>
          <w:iCs/>
        </w:rPr>
        <w:t>k</w:t>
      </w:r>
      <w:r w:rsidRPr="000903BC">
        <w:t>(</w:t>
      </w:r>
      <w:r w:rsidRPr="000903BC">
        <w:rPr>
          <w:i/>
          <w:iCs/>
        </w:rPr>
        <w:t>Tm</w:t>
      </w:r>
      <w:r w:rsidRPr="000903BC">
        <w:rPr>
          <w:rFonts w:ascii="Arial" w:hAnsi="Arial" w:cs="Arial"/>
        </w:rPr>
        <w:t>​</w:t>
      </w:r>
      <w:r w:rsidRPr="000903BC">
        <w:t>−</w:t>
      </w:r>
      <w:r w:rsidRPr="000903BC">
        <w:rPr>
          <w:i/>
          <w:iCs/>
        </w:rPr>
        <w:t>T</w:t>
      </w:r>
      <w:r w:rsidRPr="000903BC">
        <w:t>0</w:t>
      </w:r>
      <w:r w:rsidRPr="000903BC">
        <w:rPr>
          <w:rFonts w:ascii="Arial" w:hAnsi="Arial" w:cs="Arial"/>
        </w:rPr>
        <w:t>​</w:t>
      </w:r>
      <w:r w:rsidRPr="000903BC">
        <w:t>)</w:t>
      </w:r>
      <w:r w:rsidRPr="000903BC">
        <w:rPr>
          <w:rFonts w:ascii="Cambria Math" w:hAnsi="Cambria Math" w:cs="Cambria Math"/>
        </w:rPr>
        <w:t>⋅</w:t>
      </w:r>
      <w:r w:rsidRPr="000903BC">
        <w:t>[1+</w:t>
      </w:r>
      <w:r w:rsidRPr="000903BC">
        <w:rPr>
          <w:i/>
          <w:iCs/>
        </w:rPr>
        <w:t>C</w:t>
      </w:r>
      <w:r w:rsidRPr="000903BC">
        <w:rPr>
          <w:rFonts w:ascii="Cambria Math" w:hAnsi="Cambria Math" w:cs="Cambria Math"/>
        </w:rPr>
        <w:t>⋅</w:t>
      </w:r>
      <w:r w:rsidRPr="000903BC">
        <w:rPr>
          <w:i/>
          <w:iCs/>
        </w:rPr>
        <w:t>ρg</w:t>
      </w:r>
      <w:r w:rsidRPr="000903BC">
        <w:rPr>
          <w:rFonts w:ascii="Arial" w:hAnsi="Arial" w:cs="Arial"/>
        </w:rPr>
        <w:t>​</w:t>
      </w:r>
      <w:r w:rsidRPr="000903BC">
        <w:rPr>
          <w:rFonts w:ascii="Cambria Math" w:hAnsi="Cambria Math" w:cs="Cambria Math"/>
        </w:rPr>
        <w:t>⋅</w:t>
      </w:r>
      <w:r w:rsidRPr="000903BC">
        <w:rPr>
          <w:i/>
          <w:iCs/>
        </w:rPr>
        <w:t>Pg</w:t>
      </w:r>
      <w:r w:rsidRPr="000903BC">
        <w:rPr>
          <w:rFonts w:ascii="Arial" w:hAnsi="Arial" w:cs="Arial"/>
        </w:rPr>
        <w:t>​</w:t>
      </w:r>
      <w:r w:rsidRPr="000903BC">
        <w:rPr>
          <w:rFonts w:ascii="Cambria Math" w:hAnsi="Cambria Math" w:cs="Cambria Math"/>
        </w:rPr>
        <w:t>⋅</w:t>
      </w:r>
      <w:r w:rsidRPr="000903BC">
        <w:rPr>
          <w:i/>
          <w:iCs/>
        </w:rPr>
        <w:t>w</w:t>
      </w:r>
      <w:r w:rsidRPr="000903BC">
        <w:t>3/2]2.51</w:t>
      </w:r>
      <w:r w:rsidRPr="000903BC">
        <w:rPr>
          <w:rFonts w:ascii="Cambria Math" w:hAnsi="Cambria Math" w:cs="Cambria Math"/>
        </w:rPr>
        <w:t>⋅</w:t>
      </w:r>
      <w:r w:rsidRPr="000903BC">
        <w:rPr>
          <w:i/>
          <w:iCs/>
        </w:rPr>
        <w:t>A</w:t>
      </w:r>
      <w:r w:rsidRPr="000903BC">
        <w:rPr>
          <w:rFonts w:ascii="Cambria Math" w:hAnsi="Cambria Math" w:cs="Cambria Math"/>
        </w:rPr>
        <w:t>⋅</w:t>
      </w:r>
      <w:r w:rsidRPr="000903BC">
        <w:rPr>
          <w:i/>
          <w:iCs/>
        </w:rPr>
        <w:t>λ</w:t>
      </w:r>
      <w:r w:rsidRPr="000903BC">
        <w:t>/</w:t>
      </w:r>
      <w:r w:rsidRPr="000903BC">
        <w:rPr>
          <w:i/>
          <w:iCs/>
        </w:rPr>
        <w:t>w</w:t>
      </w:r>
      <w:r w:rsidRPr="000903BC">
        <w:rPr>
          <w:rFonts w:ascii="Arial" w:hAnsi="Arial" w:cs="Arial"/>
        </w:rPr>
        <w:t>​</w:t>
      </w:r>
      <w:r w:rsidRPr="000903BC">
        <w:rPr>
          <w:rFonts w:ascii="Cambria Math" w:hAnsi="Cambria Math" w:cs="Cambria Math"/>
        </w:rPr>
        <w:t>⋅</w:t>
      </w:r>
      <w:r w:rsidRPr="000903BC">
        <w:rPr>
          <w:i/>
          <w:iCs/>
        </w:rPr>
        <w:t>P</w:t>
      </w:r>
      <w:r w:rsidRPr="000903BC">
        <w:t>0</w:t>
      </w:r>
      <w:r w:rsidRPr="000903BC">
        <w:rPr>
          <w:rFonts w:ascii="Arial" w:hAnsi="Arial" w:cs="Arial"/>
        </w:rPr>
        <w:t>​</w:t>
      </w:r>
      <w:r w:rsidRPr="000903BC">
        <w:rPr>
          <w:rFonts w:ascii="Cambria Math" w:hAnsi="Cambria Math" w:cs="Cambria Math"/>
        </w:rPr>
        <w:t>⋅</w:t>
      </w:r>
      <w:r w:rsidRPr="000903BC">
        <w:rPr>
          <w:i/>
          <w:iCs/>
        </w:rPr>
        <w:t>v</w:t>
      </w:r>
      <w:r w:rsidRPr="000903BC">
        <w:rPr>
          <w:rFonts w:ascii="Arial" w:hAnsi="Arial" w:cs="Arial"/>
        </w:rPr>
        <w:t>​​</w:t>
      </w:r>
    </w:p>
    <w:p w14:paraId="176163A8" w14:textId="53C6D90B" w:rsidR="000903BC" w:rsidRPr="000903BC" w:rsidRDefault="000903BC" w:rsidP="000903BC">
      <w:r>
        <w:rPr>
          <w:noProof/>
        </w:rPr>
        <w:drawing>
          <wp:inline distT="0" distB="0" distL="0" distR="0" wp14:anchorId="0E8158BC" wp14:editId="1806ABB2">
            <wp:extent cx="3933825" cy="685800"/>
            <wp:effectExtent l="0" t="0" r="9525" b="0"/>
            <wp:docPr id="101708087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80870" name="Imagen 1" descr="Interfaz de usuario gráfica, 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AD141" w14:textId="77777777" w:rsidR="000903BC" w:rsidRPr="000903BC" w:rsidRDefault="000903BC" w:rsidP="000903BC">
      <w:pPr>
        <w:numPr>
          <w:ilvl w:val="0"/>
          <w:numId w:val="7"/>
        </w:numPr>
      </w:pPr>
      <w:r w:rsidRPr="000903BC">
        <w:rPr>
          <w:b/>
          <w:bCs/>
        </w:rPr>
        <w:t>Simplificaciones</w:t>
      </w:r>
      <w:r w:rsidRPr="000903BC">
        <w:t>:</w:t>
      </w:r>
    </w:p>
    <w:p w14:paraId="68CA9C6D" w14:textId="77777777" w:rsidR="000903BC" w:rsidRPr="000903BC" w:rsidRDefault="000903BC" w:rsidP="000903BC">
      <w:pPr>
        <w:numPr>
          <w:ilvl w:val="1"/>
          <w:numId w:val="7"/>
        </w:numPr>
      </w:pPr>
      <w:r w:rsidRPr="000903BC">
        <w:t>Eliminado el término de reacción química (qL=0</w:t>
      </w:r>
      <w:r w:rsidRPr="000903BC">
        <w:rPr>
          <w:i/>
          <w:iCs/>
        </w:rPr>
        <w:t>qL</w:t>
      </w:r>
      <w:r w:rsidRPr="000903BC">
        <w:rPr>
          <w:rFonts w:ascii="Arial" w:hAnsi="Arial" w:cs="Arial"/>
        </w:rPr>
        <w:t>​</w:t>
      </w:r>
      <w:r w:rsidRPr="000903BC">
        <w:t>=0).</w:t>
      </w:r>
    </w:p>
    <w:p w14:paraId="3FDFFE81" w14:textId="77777777" w:rsidR="000903BC" w:rsidRPr="000903BC" w:rsidRDefault="000903BC" w:rsidP="000903BC">
      <w:pPr>
        <w:numPr>
          <w:ilvl w:val="1"/>
          <w:numId w:val="7"/>
        </w:numPr>
      </w:pPr>
      <w:r w:rsidRPr="000903BC">
        <w:lastRenderedPageBreak/>
        <w:t>C</w:t>
      </w:r>
      <w:r w:rsidRPr="000903BC">
        <w:rPr>
          <w:i/>
          <w:iCs/>
        </w:rPr>
        <w:t>C</w:t>
      </w:r>
      <w:r w:rsidRPr="000903BC">
        <w:t>: Coeficiente empírico de enfriamiento por gas (ej: 3.5×1053.5×105 para N₂).</w:t>
      </w:r>
    </w:p>
    <w:p w14:paraId="0F336CD7" w14:textId="77777777" w:rsidR="000903BC" w:rsidRPr="000903BC" w:rsidRDefault="000903BC" w:rsidP="000903BC">
      <w:pPr>
        <w:numPr>
          <w:ilvl w:val="1"/>
          <w:numId w:val="7"/>
        </w:numPr>
      </w:pPr>
      <w:r w:rsidRPr="000903BC">
        <w:t>A≈0.8</w:t>
      </w:r>
      <w:r w:rsidRPr="000903BC">
        <w:rPr>
          <w:i/>
          <w:iCs/>
        </w:rPr>
        <w:t>A</w:t>
      </w:r>
      <w:r w:rsidRPr="000903BC">
        <w:t>≈0.8 (mayor absorción).</w:t>
      </w:r>
    </w:p>
    <w:p w14:paraId="42E31CA4" w14:textId="77777777" w:rsidR="000903BC" w:rsidRPr="000903BC" w:rsidRDefault="000903BC" w:rsidP="000903BC">
      <w:pPr>
        <w:rPr>
          <w:b/>
          <w:bCs/>
        </w:rPr>
      </w:pPr>
      <w:r w:rsidRPr="000903BC">
        <w:rPr>
          <w:b/>
          <w:bCs/>
        </w:rPr>
        <w:t>3. Eficiencia Térmica (Primera Ley):</w:t>
      </w:r>
    </w:p>
    <w:p w14:paraId="1DCEA3AF" w14:textId="52F578B2" w:rsidR="000903BC" w:rsidRDefault="000903BC" w:rsidP="000903BC">
      <w:pPr>
        <w:rPr>
          <w:rFonts w:ascii="Arial" w:hAnsi="Arial" w:cs="Arial"/>
        </w:rPr>
      </w:pPr>
      <w:r w:rsidRPr="000903BC">
        <w:t>ηI=ρ</w:t>
      </w:r>
      <w:r w:rsidRPr="000903BC">
        <w:rPr>
          <w:rFonts w:ascii="Cambria Math" w:hAnsi="Cambria Math" w:cs="Cambria Math"/>
        </w:rPr>
        <w:t>⋅</w:t>
      </w:r>
      <w:r w:rsidRPr="000903BC">
        <w:t>v</w:t>
      </w:r>
      <w:r w:rsidRPr="000903BC">
        <w:rPr>
          <w:rFonts w:ascii="Cambria Math" w:hAnsi="Cambria Math" w:cs="Cambria Math"/>
        </w:rPr>
        <w:t>⋅</w:t>
      </w:r>
      <w:r w:rsidRPr="000903BC">
        <w:t>wk</w:t>
      </w:r>
      <w:r w:rsidRPr="000903BC">
        <w:rPr>
          <w:rFonts w:ascii="Cambria Math" w:hAnsi="Cambria Math" w:cs="Cambria Math"/>
        </w:rPr>
        <w:t>⋅</w:t>
      </w:r>
      <w:r w:rsidRPr="000903BC">
        <w:t>T[Cp(Tm</w:t>
      </w:r>
      <w:r w:rsidRPr="000903BC">
        <w:rPr>
          <w:rFonts w:ascii="Aptos" w:hAnsi="Aptos" w:cs="Aptos"/>
        </w:rPr>
        <w:t>−</w:t>
      </w:r>
      <w:r w:rsidRPr="000903BC">
        <w:t>T0)+Lm]P0</w:t>
      </w:r>
      <w:r w:rsidRPr="000903BC">
        <w:rPr>
          <w:i/>
          <w:iCs/>
        </w:rPr>
        <w:t>ηI</w:t>
      </w:r>
      <w:r w:rsidRPr="000903BC">
        <w:rPr>
          <w:rFonts w:ascii="Arial" w:hAnsi="Arial" w:cs="Arial"/>
        </w:rPr>
        <w:t>​</w:t>
      </w:r>
      <w:r w:rsidRPr="000903BC">
        <w:t>=</w:t>
      </w:r>
      <w:r w:rsidRPr="000903BC">
        <w:rPr>
          <w:i/>
          <w:iCs/>
        </w:rPr>
        <w:t>P</w:t>
      </w:r>
      <w:r w:rsidRPr="000903BC">
        <w:t>0</w:t>
      </w:r>
      <w:r w:rsidRPr="000903BC">
        <w:rPr>
          <w:rFonts w:ascii="Arial" w:hAnsi="Arial" w:cs="Arial"/>
        </w:rPr>
        <w:t>​</w:t>
      </w:r>
      <w:r w:rsidRPr="000903BC">
        <w:rPr>
          <w:i/>
          <w:iCs/>
        </w:rPr>
        <w:t>ρ</w:t>
      </w:r>
      <w:r w:rsidRPr="000903BC">
        <w:rPr>
          <w:rFonts w:ascii="Cambria Math" w:hAnsi="Cambria Math" w:cs="Cambria Math"/>
        </w:rPr>
        <w:t>⋅</w:t>
      </w:r>
      <w:r w:rsidRPr="000903BC">
        <w:rPr>
          <w:i/>
          <w:iCs/>
        </w:rPr>
        <w:t>v</w:t>
      </w:r>
      <w:r w:rsidRPr="000903BC">
        <w:rPr>
          <w:rFonts w:ascii="Cambria Math" w:hAnsi="Cambria Math" w:cs="Cambria Math"/>
        </w:rPr>
        <w:t>⋅</w:t>
      </w:r>
      <w:r w:rsidRPr="000903BC">
        <w:rPr>
          <w:i/>
          <w:iCs/>
        </w:rPr>
        <w:t>wk</w:t>
      </w:r>
      <w:r w:rsidRPr="000903BC">
        <w:rPr>
          <w:rFonts w:ascii="Arial" w:hAnsi="Arial" w:cs="Arial"/>
        </w:rPr>
        <w:t>​</w:t>
      </w:r>
      <w:r w:rsidRPr="000903BC">
        <w:rPr>
          <w:rFonts w:ascii="Cambria Math" w:hAnsi="Cambria Math" w:cs="Cambria Math"/>
        </w:rPr>
        <w:t>⋅</w:t>
      </w:r>
      <w:r w:rsidRPr="000903BC">
        <w:rPr>
          <w:i/>
          <w:iCs/>
        </w:rPr>
        <w:t>T</w:t>
      </w:r>
      <w:r w:rsidRPr="000903BC">
        <w:t>[</w:t>
      </w:r>
      <w:r w:rsidRPr="000903BC">
        <w:rPr>
          <w:i/>
          <w:iCs/>
        </w:rPr>
        <w:t>Cp</w:t>
      </w:r>
      <w:r w:rsidRPr="000903BC">
        <w:rPr>
          <w:rFonts w:ascii="Arial" w:hAnsi="Arial" w:cs="Arial"/>
        </w:rPr>
        <w:t>​</w:t>
      </w:r>
      <w:r w:rsidRPr="000903BC">
        <w:t>(</w:t>
      </w:r>
      <w:r w:rsidRPr="000903BC">
        <w:rPr>
          <w:i/>
          <w:iCs/>
        </w:rPr>
        <w:t>Tm</w:t>
      </w:r>
      <w:r w:rsidRPr="000903BC">
        <w:rPr>
          <w:rFonts w:ascii="Arial" w:hAnsi="Arial" w:cs="Arial"/>
        </w:rPr>
        <w:t>​</w:t>
      </w:r>
      <w:r w:rsidRPr="000903BC">
        <w:t>−</w:t>
      </w:r>
      <w:r w:rsidRPr="000903BC">
        <w:rPr>
          <w:i/>
          <w:iCs/>
        </w:rPr>
        <w:t>T</w:t>
      </w:r>
      <w:r w:rsidRPr="000903BC">
        <w:t>0</w:t>
      </w:r>
      <w:r w:rsidRPr="000903BC">
        <w:rPr>
          <w:rFonts w:ascii="Arial" w:hAnsi="Arial" w:cs="Arial"/>
        </w:rPr>
        <w:t>​</w:t>
      </w:r>
      <w:r w:rsidRPr="000903BC">
        <w:t>)+</w:t>
      </w:r>
      <w:r w:rsidRPr="000903BC">
        <w:rPr>
          <w:i/>
          <w:iCs/>
        </w:rPr>
        <w:t>Lm</w:t>
      </w:r>
      <w:r w:rsidRPr="000903BC">
        <w:rPr>
          <w:rFonts w:ascii="Arial" w:hAnsi="Arial" w:cs="Arial"/>
        </w:rPr>
        <w:t>​</w:t>
      </w:r>
      <w:r w:rsidRPr="000903BC">
        <w:t>]</w:t>
      </w:r>
      <w:r w:rsidRPr="000903BC">
        <w:rPr>
          <w:rFonts w:ascii="Arial" w:hAnsi="Arial" w:cs="Arial"/>
        </w:rPr>
        <w:t>​</w:t>
      </w:r>
      <w:r>
        <w:rPr>
          <w:rFonts w:ascii="Arial" w:hAnsi="Arial" w:cs="Arial"/>
        </w:rPr>
        <w:t xml:space="preserve"> </w:t>
      </w:r>
    </w:p>
    <w:p w14:paraId="3BA7618B" w14:textId="7923B612" w:rsidR="000903BC" w:rsidRPr="000903BC" w:rsidRDefault="000903BC" w:rsidP="000903BC">
      <w:r>
        <w:rPr>
          <w:noProof/>
        </w:rPr>
        <w:drawing>
          <wp:inline distT="0" distB="0" distL="0" distR="0" wp14:anchorId="6A0CCE44" wp14:editId="124EAD84">
            <wp:extent cx="3076575" cy="590550"/>
            <wp:effectExtent l="0" t="0" r="9525" b="0"/>
            <wp:docPr id="11514821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82105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A3DD4" w14:textId="77777777" w:rsidR="000903BC" w:rsidRPr="000903BC" w:rsidRDefault="000903BC" w:rsidP="000903BC">
      <w:pPr>
        <w:numPr>
          <w:ilvl w:val="0"/>
          <w:numId w:val="8"/>
        </w:numPr>
      </w:pPr>
      <w:r w:rsidRPr="000903BC">
        <w:t>Sin contribución química (P=P0</w:t>
      </w:r>
      <w:r w:rsidRPr="000903BC">
        <w:rPr>
          <w:i/>
          <w:iCs/>
        </w:rPr>
        <w:t>P</w:t>
      </w:r>
      <w:r w:rsidRPr="000903BC">
        <w:t>=</w:t>
      </w:r>
      <w:r w:rsidRPr="000903BC">
        <w:rPr>
          <w:i/>
          <w:iCs/>
        </w:rPr>
        <w:t>P</w:t>
      </w:r>
      <w:r w:rsidRPr="000903BC">
        <w:t>0</w:t>
      </w:r>
      <w:r w:rsidRPr="000903BC">
        <w:rPr>
          <w:rFonts w:ascii="Arial" w:hAnsi="Arial" w:cs="Arial"/>
        </w:rPr>
        <w:t>​</w:t>
      </w:r>
      <w:r w:rsidRPr="000903BC">
        <w:t>).</w:t>
      </w:r>
    </w:p>
    <w:p w14:paraId="488294A3" w14:textId="77777777" w:rsidR="00CF43F4" w:rsidRDefault="00CF43F4"/>
    <w:sectPr w:rsidR="00CF43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106F"/>
    <w:multiLevelType w:val="multilevel"/>
    <w:tmpl w:val="39C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97D26"/>
    <w:multiLevelType w:val="multilevel"/>
    <w:tmpl w:val="BAB8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63D25"/>
    <w:multiLevelType w:val="multilevel"/>
    <w:tmpl w:val="FBEC4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8E45D4"/>
    <w:multiLevelType w:val="multilevel"/>
    <w:tmpl w:val="36C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227527"/>
    <w:multiLevelType w:val="multilevel"/>
    <w:tmpl w:val="31782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C45C83"/>
    <w:multiLevelType w:val="multilevel"/>
    <w:tmpl w:val="94AC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203368"/>
    <w:multiLevelType w:val="multilevel"/>
    <w:tmpl w:val="B9F6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755779">
    <w:abstractNumId w:val="0"/>
  </w:num>
  <w:num w:numId="2" w16cid:durableId="126519230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2087724698">
    <w:abstractNumId w:val="1"/>
  </w:num>
  <w:num w:numId="4" w16cid:durableId="82728897">
    <w:abstractNumId w:val="2"/>
  </w:num>
  <w:num w:numId="5" w16cid:durableId="1588533392">
    <w:abstractNumId w:val="4"/>
  </w:num>
  <w:num w:numId="6" w16cid:durableId="1263420138">
    <w:abstractNumId w:val="5"/>
  </w:num>
  <w:num w:numId="7" w16cid:durableId="1285116065">
    <w:abstractNumId w:val="3"/>
  </w:num>
  <w:num w:numId="8" w16cid:durableId="3027796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12D"/>
    <w:rsid w:val="00003094"/>
    <w:rsid w:val="000903BC"/>
    <w:rsid w:val="000F3CD6"/>
    <w:rsid w:val="004D0372"/>
    <w:rsid w:val="00617DA5"/>
    <w:rsid w:val="0077712D"/>
    <w:rsid w:val="008B4DD9"/>
    <w:rsid w:val="00CF4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D2027"/>
  <w15:chartTrackingRefBased/>
  <w15:docId w15:val="{1ACE99C4-0114-4783-8040-1408AF74E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7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7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7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7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7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7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7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7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7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7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7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7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71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71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71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71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71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71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7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7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7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7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7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71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71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71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7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71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71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43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customStyle="1" w:styleId="katex-mathml">
    <w:name w:val="katex-mathml"/>
    <w:basedOn w:val="Fuentedeprrafopredeter"/>
    <w:rsid w:val="00CF43F4"/>
  </w:style>
  <w:style w:type="character" w:customStyle="1" w:styleId="mord">
    <w:name w:val="mord"/>
    <w:basedOn w:val="Fuentedeprrafopredeter"/>
    <w:rsid w:val="00CF43F4"/>
  </w:style>
  <w:style w:type="character" w:customStyle="1" w:styleId="vlist-s">
    <w:name w:val="vlist-s"/>
    <w:basedOn w:val="Fuentedeprrafopredeter"/>
    <w:rsid w:val="00CF43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1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1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5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5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191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Martinez</dc:creator>
  <cp:keywords/>
  <dc:description/>
  <cp:lastModifiedBy>Francisco Martinez</cp:lastModifiedBy>
  <cp:revision>3</cp:revision>
  <dcterms:created xsi:type="dcterms:W3CDTF">2025-03-10T16:43:00Z</dcterms:created>
  <dcterms:modified xsi:type="dcterms:W3CDTF">2025-03-10T18:47:00Z</dcterms:modified>
</cp:coreProperties>
</file>