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281" w:rsidRDefault="00865281">
      <w:r>
        <w:t>Corrección del punto 2.1</w:t>
      </w:r>
    </w:p>
    <w:p w:rsidR="00865281" w:rsidRDefault="00865281">
      <w:r>
        <w:t>Habiendo estudiado este punto con detenimiento creemos que la propuesta de este grupo no nos termina de convencer, porque si bien la explicación de la solución general no debería ser demasiado extensa aun así hemos notado que en este caso se hace muy breve y poco detallada, y se desaprovecha oportunidades para destacar de entre todas las propuestas.</w:t>
      </w:r>
    </w:p>
    <w:p w:rsidR="00865281" w:rsidRDefault="00865281">
      <w:r>
        <w:t>Si bien los mockups nos parecen bastante útiles para imaginar como sería el resultado final, en este caso no se hace alusión a como se incluirían en la plataforma las herramientas colaborativas lo cual nos parece bastante interesante, tampoco se habla del sistema capaz de generar estadísticas de la página, ni de como se comprobarían los enlaces rotos, ni de la sindicación de contenidos RSS, tampoco se explora con detalle el sistema de búsqueda,</w:t>
      </w:r>
      <w:r w:rsidR="001830EB">
        <w:t xml:space="preserve"> ni de la posibilidad de cesión de derechos por parte de los artistas para la exhibición de sus obras en la página web, tampoco del sistema de notificación automático cuando los artistas suben nuevos contenidos, ni se trata el tema de la inclusión del mapa interactivo de eventos, ni la inclusión de una barra de herramientas que permita a los usuarios compartir los contenidos identificados en diversos sitios web populares, ni se habla de la integración con los sistemas de información horizontales de la </w:t>
      </w:r>
      <w:r w:rsidR="001830EB">
        <w:t>Empresa Pública de Gestión de Programas Culturales, y de la Consejería de Cultura</w:t>
      </w:r>
      <w:r w:rsidR="001830EB">
        <w:t>, ni de la i</w:t>
      </w:r>
      <w:r w:rsidR="001830EB">
        <w:t>nclusión de Visitas Virtuales por los espacios de los artistas</w:t>
      </w:r>
      <w:r w:rsidR="001830EB">
        <w:t xml:space="preserve"> o el uso de t</w:t>
      </w:r>
      <w:r w:rsidR="001830EB">
        <w:t xml:space="preserve">ecnología </w:t>
      </w:r>
      <w:proofErr w:type="spellStart"/>
      <w:r w:rsidR="001830EB">
        <w:t>GigaPixel</w:t>
      </w:r>
      <w:proofErr w:type="spellEnd"/>
      <w:r w:rsidR="001830EB">
        <w:t xml:space="preserve"> para la visualización de las obras</w:t>
      </w:r>
      <w:r w:rsidR="001830EB">
        <w:t>.</w:t>
      </w:r>
    </w:p>
    <w:p w:rsidR="001830EB" w:rsidRDefault="001830EB">
      <w:r>
        <w:t>Otros puntos interesantes no tratados serían los espacios en el portal donde un usuario puede solicitar la realización de una exposición artística, la inclusión de concursos</w:t>
      </w:r>
      <w:r w:rsidRPr="001830EB">
        <w:t xml:space="preserve"> </w:t>
      </w:r>
      <w:r>
        <w:t>organizados en la propia comunidad de artistas de la web</w:t>
      </w:r>
      <w:r>
        <w:t xml:space="preserve"> o la gestión de licencias</w:t>
      </w:r>
    </w:p>
    <w:p w:rsidR="001830EB" w:rsidRDefault="001830EB">
      <w:r>
        <w:t xml:space="preserve">Por la falta de información acerca de estas funciones que creemos que si no todas, si una parte de ellas se deberían tratar en el punto 2.1, nos vemos obligados a no poder darles la máxima puntuación en este apartado, pues seguramente otros grupos no solo traten estos temas, sino que también propondrán mejoras con respecto a ellos. </w:t>
      </w:r>
    </w:p>
    <w:p w:rsidR="008D23FE" w:rsidRDefault="001830EB">
      <w:r>
        <w:t xml:space="preserve">En general la propuesta de solución funcional nos parece aceptablemente bien presentada, con un tono y redacción acorde a la formalidad del documento, pero incompleta, creemos que hay posibilidad de una mejora considerable en este punto ya que se desperdicia la oportunidad de describir </w:t>
      </w:r>
      <w:r w:rsidR="008D23FE">
        <w:t>funcionalidades bastante interesantes y que podrían dejar a esta empresa como la mejor opción.</w:t>
      </w:r>
      <w:r w:rsidR="008D23FE">
        <w:tab/>
        <w:t xml:space="preserve"> Como en el conjunto de la propuesta no se toca ninguno de los puntos que anteriormente hemos destacado por su ausencia pensamos que no se incluyen en la propuesta, además de que en algunos mockups aparecen imágenes tachadas, como la que incluimos en el informe, lo cual nos da la sensación de que la elección de mockups y elaboración de esta propuesta de solución no ha tenido el mimo que debería, por estos motivos no podemos asignarle a este punto más de un 50% de su máxima puntuación lo cual sería un 50% del 40% que representa en la puntación del proyecto técnico.</w:t>
      </w:r>
    </w:p>
    <w:p w:rsidR="008D23FE" w:rsidRDefault="008D23FE">
      <w:r>
        <w:t>Es decir, aportaría 2 puntos para la nota del proyecto técnico.</w:t>
      </w:r>
      <w:bookmarkStart w:id="0" w:name="_GoBack"/>
      <w:bookmarkEnd w:id="0"/>
    </w:p>
    <w:p w:rsidR="008D23FE" w:rsidRDefault="008D23FE">
      <w:r>
        <w:rPr>
          <w:noProof/>
        </w:rPr>
        <w:lastRenderedPageBreak/>
        <w:drawing>
          <wp:inline distT="0" distB="0" distL="0" distR="0" wp14:anchorId="6256610C" wp14:editId="1E6FDE83">
            <wp:extent cx="5400040" cy="3973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973195"/>
                    </a:xfrm>
                    <a:prstGeom prst="rect">
                      <a:avLst/>
                    </a:prstGeom>
                  </pic:spPr>
                </pic:pic>
              </a:graphicData>
            </a:graphic>
          </wp:inline>
        </w:drawing>
      </w:r>
    </w:p>
    <w:sectPr w:rsidR="008D2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281"/>
    <w:rsid w:val="001830EB"/>
    <w:rsid w:val="00615780"/>
    <w:rsid w:val="007275C9"/>
    <w:rsid w:val="00865281"/>
    <w:rsid w:val="008D23FE"/>
    <w:rsid w:val="00E34102"/>
    <w:rsid w:val="00E63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C5E9"/>
  <w15:chartTrackingRefBased/>
  <w15:docId w15:val="{EAC85257-5B78-4BE1-B742-EE3CCC16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2018-12-18T20:10:00Z</dcterms:created>
  <dcterms:modified xsi:type="dcterms:W3CDTF">2018-12-18T20:39:00Z</dcterms:modified>
</cp:coreProperties>
</file>