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433325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  <w:u w:val="single"/>
            </w:rPr>
            <w:t>Sobre 1: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 xml:space="preserve">Está todo en orden. 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  <w:u w:val="single"/>
            </w:rPr>
            <w:t>Sobre 2: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1.Equipo de trabajo(30%):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 xml:space="preserve">1.1 Configuración del equipo de trabajo(24%): 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Evaluacion: 7. (Están todos los perfiles mínimos pero no aparece la figura de ningún prescriptor o experto en redes sociales)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1.2. Nº de técnicos del equipo de trabajo(38%): Hay un analista funcional de más( CAT 1), y un programador y un diseñador gráfico de más(CAT3)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E1 = 1 *0,20 + 0 *0,35 + 2 *0,45 = 1.1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PO1= (1.1 / 1.65)*10 = 6.67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1.3. Esfuerzo y dedicación al proyecto(38%)</w:t>
          </w:r>
          <w:r>
            <w:rPr>
              <w:rFonts w:ascii="Helvetica" w:hAnsi="Helvetica" w:cs="Helvetica"/>
              <w:color w:val="182026"/>
              <w:sz w:val="30"/>
              <w:szCs w:val="30"/>
            </w:rPr>
            <w:t>: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Jefe de Proyecto (Cat1), 330 horas mínima. Total de horas: 360 horas. Adicionales 360 - 330 = 30 horas.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Consultor senior (Cat1), 260 horas mínima. Total de horas: 300 horas. Adicionales 300 - 260 = 40 horas.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Analista Funcional (Cat1), 360 horas mínima. Total de horas: 390 + 360 = 750 horas. Adicionales 750 - 360 = 390 horas.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Arquitecto de Información (Cat1), 220 horas mínima. Total de horas: 250 horas. Adicionales 250 - 220 = 30 horas.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CATEGORÍA 1</w:t>
          </w:r>
          <w:r>
            <w:rPr>
              <w:rFonts w:ascii="Helvetica" w:hAnsi="Helvetica" w:cs="Helvetica"/>
              <w:color w:val="182026"/>
              <w:sz w:val="30"/>
              <w:szCs w:val="30"/>
            </w:rPr>
            <w:t xml:space="preserve"> TOTAL = 490 HORAS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Analista Programador (Cat2), 330 horas mínima. Total de horas: 390 horas. Adicionales 390 - 330= 60 horas.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CATEGORÍA 2</w:t>
          </w:r>
          <w:r>
            <w:rPr>
              <w:rFonts w:ascii="Helvetica" w:hAnsi="Helvetica" w:cs="Helvetica"/>
              <w:color w:val="182026"/>
              <w:sz w:val="30"/>
              <w:szCs w:val="30"/>
            </w:rPr>
            <w:t xml:space="preserve"> TOTAL = 60 HORAS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Documentalista (Cat3), 180 horas mínima. Total de horas: 200 horas. Adicionales 200 - 180 = 20 horas.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Diseñador Gráfico (Cat3), 180 horas mínima. Total de horas: 180 + 180 = 360 horas. Adicionales 360 - 180 = 180 horas.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Programador (Cat3), 400 horas mínima. Total de horas: 400 + 400 = 800 horas.Adicionales 800-400 = 400 horas.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CATEGORÍA 3</w:t>
          </w:r>
          <w:r>
            <w:rPr>
              <w:rFonts w:ascii="Helvetica" w:hAnsi="Helvetica" w:cs="Helvetica"/>
              <w:color w:val="182026"/>
              <w:sz w:val="30"/>
              <w:szCs w:val="30"/>
            </w:rPr>
            <w:t xml:space="preserve"> TOTAL = 600 HORAS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F1 = 490 *0,20 + 60 *0,35 + 600 *0,45 = 294,885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PO1 = (294,885/ 294,885)*10 = 10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lastRenderedPageBreak/>
            <w:t>2.Proyecto técnico(30%):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2.1.Solución propuesta en su conjunto(40%):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2.2 Solución técnica para la integración en redes sociales (30%). 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2.3. Diseño metodológico (10%).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2.3 Productos a obtener (10%). 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2.4 Presentación y documentación de la oferta (10%)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3. Oferta Económica (20%) 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Cantidad ofertada (Sin IVA):  115.782’7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Cantidad ofertada (Con IVA):   140.07’067.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PO1 = ((120000 – 115.782’7)/(120000 – 100000))*10 = 2,1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Style w:val="Textoennegrita"/>
              <w:rFonts w:ascii="Helvetica" w:hAnsi="Helvetica" w:cs="Helvetica"/>
              <w:color w:val="182026"/>
              <w:sz w:val="30"/>
              <w:szCs w:val="30"/>
            </w:rPr>
            <w:t>4. Mejoras ofertadas (20 %) 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En esta evaluación, hemos notado que las mejoras ofertadas son pocas y ademas poco significativas-</w:t>
          </w:r>
        </w:p>
        <w:p w:rsidR="00C06D6D" w:rsidRDefault="00C06D6D" w:rsidP="00C06D6D">
          <w:pPr>
            <w:pStyle w:val="NormalWeb"/>
            <w:shd w:val="clear" w:color="auto" w:fill="FFFFFF"/>
            <w:spacing w:before="0" w:beforeAutospacing="0" w:after="0" w:afterAutospacing="0"/>
            <w:rPr>
              <w:rFonts w:ascii="Helvetica" w:hAnsi="Helvetica" w:cs="Helvetica"/>
              <w:color w:val="182026"/>
              <w:sz w:val="30"/>
              <w:szCs w:val="30"/>
            </w:rPr>
          </w:pPr>
          <w:r>
            <w:rPr>
              <w:rFonts w:ascii="Helvetica" w:hAnsi="Helvetica" w:cs="Helvetica"/>
              <w:color w:val="182026"/>
              <w:sz w:val="30"/>
              <w:szCs w:val="30"/>
            </w:rPr>
            <w:t>Evaluación: 4</w:t>
          </w:r>
        </w:p>
        <w:p w:rsidR="00CD3B94" w:rsidRDefault="00CD3B94" w:rsidP="00C06D6D"/>
        <w:bookmarkStart w:id="0" w:name="_GoBack" w:displacedByCustomXml="next"/>
        <w:bookmarkEnd w:id="0" w:displacedByCustomXml="next"/>
      </w:sdtContent>
    </w:sdt>
    <w:p w:rsidR="00CD3B94" w:rsidRDefault="00CD3B94"/>
    <w:sectPr w:rsidR="00CD3B94" w:rsidSect="00CD3B9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94"/>
    <w:rsid w:val="00C06D6D"/>
    <w:rsid w:val="00C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C822"/>
  <w15:chartTrackingRefBased/>
  <w15:docId w15:val="{7D2EF849-2329-4A72-B973-2954504F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B9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B94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0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6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Proceso software y gestión</dc:subject>
  <dc:creator>Grupo l22</dc:creator>
  <cp:keywords/>
  <dc:description/>
  <cp:lastModifiedBy>Augusto Martinez</cp:lastModifiedBy>
  <cp:revision>1</cp:revision>
  <dcterms:created xsi:type="dcterms:W3CDTF">2018-12-12T08:03:00Z</dcterms:created>
  <dcterms:modified xsi:type="dcterms:W3CDTF">2018-12-12T09:13:00Z</dcterms:modified>
</cp:coreProperties>
</file>