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Application Development with Cloud Run</w:t>
      </w:r>
    </w:p>
    <w:p>
      <w:pPr>
        <w:pStyle w:val="Heading3"/>
        <w:numPr>
          <w:ilvl w:val="2"/>
          <w:numId w:val="3"/>
        </w:numPr>
        <w:bidi w:val="0"/>
        <w:ind w:left="0" w:right="0" w:hanging="0"/>
        <w:jc w:val="left"/>
        <w:rPr/>
      </w:pPr>
      <w:r>
        <w:rPr>
          <w:sz w:val="28"/>
          <w:szCs w:val="28"/>
        </w:rPr>
        <w:t>Persisting Data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4"/>
        <w:numPr>
          <w:ilvl w:val="3"/>
          <w:numId w:val="2"/>
        </w:numPr>
        <w:bidi w:val="0"/>
        <w:jc w:val="left"/>
        <w:rPr/>
      </w:pPr>
      <w:r>
        <w:rPr/>
        <w:t>Introduction</w:t>
      </w:r>
    </w:p>
    <w:p>
      <w:pPr>
        <w:pStyle w:val="TextBody"/>
        <w:bidi w:val="0"/>
        <w:jc w:val="left"/>
        <w:rPr/>
      </w:pPr>
      <w:r>
        <w:rPr/>
        <w:t>Cloud Run service can scale, so backend storage must be designed to scale too.</w:t>
      </w:r>
    </w:p>
    <w:p>
      <w:pPr>
        <w:pStyle w:val="TextBody"/>
        <w:bidi w:val="0"/>
        <w:jc w:val="left"/>
        <w:rPr/>
      </w:pPr>
      <w:r>
        <w:rPr/>
        <w:t>A container in Cloud Run service has a small in-memory file system. However, does not persist beyond lifetime of container. Disappears when container shuts down. Need to persist data in downstream system.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29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To learn in module: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6120130" cy="16167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2"/>
        </w:numPr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4098290</wp:posOffset>
            </wp:positionH>
            <wp:positionV relativeFrom="paragraph">
              <wp:posOffset>-200660</wp:posOffset>
            </wp:positionV>
            <wp:extent cx="2082800" cy="19564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Connecting to Cloud SQL</w:t>
      </w:r>
    </w:p>
    <w:p>
      <w:pPr>
        <w:pStyle w:val="TextBody"/>
        <w:bidi w:val="0"/>
        <w:jc w:val="left"/>
        <w:rPr/>
      </w:pPr>
      <w:r>
        <w:rPr>
          <w:rStyle w:val="InternetLink"/>
        </w:rPr>
        <w:t>https://cloud.google.com/sql/docs/introduction</w:t>
      </w:r>
    </w:p>
    <w:p>
      <w:pPr>
        <w:pStyle w:val="TextBody"/>
        <w:bidi w:val="0"/>
        <w:jc w:val="left"/>
        <w:rPr/>
      </w:pPr>
      <w:r>
        <w:rPr>
          <w:rStyle w:val="InternetLink"/>
        </w:rPr>
        <w:t>https://cloud.google.com/sql/docs/key-terms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76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Connect Cloud Run container to Cloud SQL:</w:t>
      </w:r>
    </w:p>
    <w:p>
      <w:pPr>
        <w:pStyle w:val="TextBody"/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76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Cloud SQL Auth Proxy </w:t>
        <w:tab/>
        <w:t>- separate programs to install on client and host sides</w:t>
      </w:r>
    </w:p>
    <w:p>
      <w:pPr>
        <w:pStyle w:val="TextBody"/>
        <w:bidi w:val="0"/>
        <w:spacing w:before="0" w:after="140"/>
        <w:jc w:val="left"/>
        <w:rPr/>
      </w:pPr>
      <w:r>
        <w:rPr/>
        <w:tab/>
        <w:tab/>
        <w:tab/>
        <w:tab/>
        <w:t xml:space="preserve">- handles authentication and encryption  </w:t>
      </w:r>
    </w:p>
    <w:p>
      <w:pPr>
        <w:pStyle w:val="TextBody"/>
        <w:bidi w:val="0"/>
        <w:spacing w:before="0" w:after="140"/>
        <w:jc w:val="left"/>
        <w:rPr/>
      </w:pPr>
      <w:r>
        <w:rPr/>
        <w:t>Direct SSL/TLS  connection – need to set up and self-manage client certificate</w:t>
      </w:r>
    </w:p>
    <w:p>
      <w:pPr>
        <w:pStyle w:val="TextBody"/>
        <w:bidi w:val="0"/>
        <w:spacing w:before="0" w:after="140"/>
        <w:jc w:val="left"/>
        <w:rPr/>
      </w:pPr>
      <w:r>
        <w:rPr/>
        <w:t>3</w:t>
      </w:r>
      <w:r>
        <w:rPr>
          <w:vertAlign w:val="superscript"/>
        </w:rPr>
        <w:t>rd</w:t>
      </w:r>
      <w:r>
        <w:rPr/>
        <w:t xml:space="preserve"> way – unauthenticated connection, not recommended.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How application connects to Cloud SQL:</w:t>
      </w:r>
    </w:p>
    <w:p>
      <w:pPr>
        <w:pStyle w:val="TextBody"/>
        <w:numPr>
          <w:ilvl w:val="0"/>
          <w:numId w:val="4"/>
        </w:numPr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555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application connects locally to Cloud SQL Auth Proxy client using standard database protocol</w:t>
      </w:r>
    </w:p>
    <w:p>
      <w:pPr>
        <w:pStyle w:val="TextBody"/>
        <w:numPr>
          <w:ilvl w:val="0"/>
          <w:numId w:val="4"/>
        </w:numPr>
        <w:bidi w:val="0"/>
        <w:spacing w:before="0" w:after="140"/>
        <w:jc w:val="left"/>
        <w:rPr/>
      </w:pPr>
      <w:r>
        <w:rPr/>
        <w:t>client forwards connections to Cloud SQL Auth Proxy server.</w:t>
      </w:r>
    </w:p>
    <w:p>
      <w:pPr>
        <w:pStyle w:val="TextBody"/>
        <w:numPr>
          <w:ilvl w:val="0"/>
          <w:numId w:val="5"/>
        </w:numPr>
        <w:bidi w:val="0"/>
        <w:spacing w:before="0" w:after="140"/>
        <w:jc w:val="left"/>
        <w:rPr/>
      </w:pPr>
      <w:r>
        <w:rPr/>
        <w:t>adds access token using Service Account</w:t>
      </w:r>
    </w:p>
    <w:p>
      <w:pPr>
        <w:pStyle w:val="TextBody"/>
        <w:numPr>
          <w:ilvl w:val="0"/>
          <w:numId w:val="5"/>
        </w:numPr>
        <w:bidi w:val="0"/>
        <w:spacing w:before="0" w:after="140"/>
        <w:jc w:val="left"/>
        <w:rPr/>
      </w:pPr>
      <w:r>
        <w:rPr/>
        <w:t>connection encrypted using SSL/TLS</w:t>
      </w:r>
    </w:p>
    <w:p>
      <w:pPr>
        <w:pStyle w:val="TextBody"/>
        <w:numPr>
          <w:ilvl w:val="0"/>
          <w:numId w:val="5"/>
        </w:numPr>
        <w:bidi w:val="0"/>
        <w:spacing w:before="0" w:after="140"/>
        <w:jc w:val="left"/>
        <w:rPr/>
      </w:pPr>
      <w:r>
        <w:rPr/>
        <w:t>connects to public IP (default) of Proxy server</w:t>
      </w:r>
    </w:p>
    <w:p>
      <w:pPr>
        <w:pStyle w:val="TextBody"/>
        <w:numPr>
          <w:ilvl w:val="0"/>
          <w:numId w:val="4"/>
        </w:numPr>
        <w:bidi w:val="0"/>
        <w:spacing w:before="0" w:after="140"/>
        <w:jc w:val="left"/>
        <w:rPr/>
      </w:pPr>
      <w:r>
        <w:rPr/>
        <w:t>Cloud SQL Auth Proxy server verifies access token and retrieves Service Account identity.</w:t>
      </w:r>
    </w:p>
    <w:p>
      <w:pPr>
        <w:pStyle w:val="TextBody"/>
        <w:numPr>
          <w:ilvl w:val="0"/>
          <w:numId w:val="6"/>
        </w:numPr>
        <w:bidi w:val="0"/>
        <w:spacing w:before="0" w:after="140"/>
        <w:jc w:val="left"/>
        <w:rPr/>
      </w:pPr>
      <w:r>
        <w:rPr/>
        <w:t>checks authorization using IAM</w:t>
      </w:r>
    </w:p>
    <w:p>
      <w:pPr>
        <w:pStyle w:val="TextBody"/>
        <w:numPr>
          <w:ilvl w:val="0"/>
          <w:numId w:val="6"/>
        </w:numPr>
        <w:bidi w:val="0"/>
        <w:spacing w:before="0" w:after="140"/>
        <w:jc w:val="left"/>
        <w:rPr/>
      </w:pPr>
      <w:r>
        <w:rPr/>
        <w:t>Service Account identity must be bound to Cloud SQL client role. IAM policy bound to resource (Cloud SQL instance)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1650365</wp:posOffset>
            </wp:positionH>
            <wp:positionV relativeFrom="paragraph">
              <wp:posOffset>57150</wp:posOffset>
            </wp:positionV>
            <wp:extent cx="4540250" cy="24599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How to set up client side:</w:t>
      </w:r>
    </w:p>
    <w:p>
      <w:pPr>
        <w:pStyle w:val="TextBody"/>
        <w:bidi w:val="0"/>
        <w:spacing w:before="0" w:after="140"/>
        <w:jc w:val="left"/>
        <w:rPr/>
      </w:pPr>
      <w:r>
        <w:rPr/>
        <w:t>- Cloud SQL Auth Proxy is most convenient way to connect to a Cloud SQL instance for Cloud Run.</w:t>
      </w:r>
    </w:p>
    <w:p>
      <w:pPr>
        <w:pStyle w:val="TextBody"/>
        <w:bidi w:val="0"/>
        <w:spacing w:before="0" w:after="140"/>
        <w:jc w:val="left"/>
        <w:rPr/>
      </w:pPr>
      <w:r>
        <w:rPr/>
        <w:t>- 3 things to do to connect Cloud Run worker to a Cloud SQL instance in same Google Cloud project:</w:t>
      </w:r>
    </w:p>
    <w:p>
      <w:pPr>
        <w:pStyle w:val="TextBody"/>
        <w:bidi w:val="0"/>
        <w:spacing w:before="0" w:after="140"/>
        <w:jc w:val="left"/>
        <w:rPr/>
      </w:pPr>
      <w:r>
        <w:rPr/>
        <w:t>https://cloud.google.com/sql/docs/mysql/connect-run</w:t>
      </w:r>
    </w:p>
    <w:p>
      <w:pPr>
        <w:pStyle w:val="TextBody"/>
        <w:bidi w:val="0"/>
        <w:spacing w:before="0" w:after="140"/>
        <w:jc w:val="left"/>
        <w:rPr/>
      </w:pPr>
      <w:r>
        <w:rPr/>
        <w:t>1.  configure Cloud Run service to connect to Cloud SQL instance</w:t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/>
      </w:pPr>
      <w:r>
        <w:rPr/>
        <w:t>config change &gt; new Cloud Run revision.</w:t>
      </w:r>
    </w:p>
    <w:p>
      <w:pPr>
        <w:pStyle w:val="TextBody"/>
        <w:bidi w:val="0"/>
        <w:spacing w:before="0" w:after="140"/>
        <w:jc w:val="left"/>
        <w:rPr/>
      </w:pPr>
      <w:r>
        <w:rPr/>
        <w:t>2. from application, connect to Cloud SQL instance’s UNIX domain socket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accessed via container filesystem at path /cloudsql/INSTANCE_CONNECTION_NAME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standard way to connect to databases</w:t>
      </w:r>
    </w:p>
    <w:p>
      <w:pPr>
        <w:pStyle w:val="TextBody"/>
        <w:bidi w:val="0"/>
        <w:spacing w:before="0" w:after="140"/>
        <w:jc w:val="left"/>
        <w:rPr/>
      </w:pPr>
      <w:r>
        <w:rPr/>
        <w:t>3. configure service account of Cloud Run service. Service account identity must have “Cloud SQL client” role for permissions needed.</w:t>
      </w:r>
    </w:p>
    <w:p>
      <w:pPr>
        <w:pStyle w:val="TextBody"/>
        <w:bidi w:val="0"/>
        <w:spacing w:before="0" w:after="140"/>
        <w:jc w:val="left"/>
        <w:rPr/>
      </w:pPr>
      <w:r>
        <w:rPr/>
        <w:t xml:space="preserve">Application in Cloud Run can connect directly to Cloud SQL instance using </w:t>
      </w:r>
      <w:r>
        <w:rPr>
          <w:b/>
          <w:bCs/>
        </w:rPr>
        <w:t>private IP</w:t>
      </w:r>
      <w:r>
        <w:rPr/>
        <w:t xml:space="preserve"> address on port 3306, using TCP.</w:t>
      </w:r>
    </w:p>
    <w:p>
      <w:pPr>
        <w:pStyle w:val="TextBody"/>
        <w:numPr>
          <w:ilvl w:val="0"/>
          <w:numId w:val="9"/>
        </w:numPr>
        <w:bidi w:val="0"/>
        <w:spacing w:before="0" w:after="140"/>
        <w:jc w:val="left"/>
        <w:rPr/>
      </w:pPr>
      <w:r>
        <w:rPr/>
        <w:t>Through VPC Access Connector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2421890</wp:posOffset>
            </wp:positionH>
            <wp:positionV relativeFrom="paragraph">
              <wp:posOffset>156845</wp:posOffset>
            </wp:positionV>
            <wp:extent cx="3512820" cy="21907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Scaling:</w:t>
      </w:r>
    </w:p>
    <w:p>
      <w:pPr>
        <w:pStyle w:val="TextBody"/>
        <w:bidi w:val="0"/>
        <w:spacing w:before="0" w:after="140"/>
        <w:jc w:val="left"/>
        <w:rPr/>
      </w:pPr>
      <w:r>
        <w:rPr/>
        <w:t>Cloud Run is regional, quota limit of 1000 instances (1vCPU/2GB memory)</w:t>
      </w:r>
    </w:p>
    <w:p>
      <w:pPr>
        <w:pStyle w:val="TextBody"/>
        <w:bidi w:val="0"/>
        <w:spacing w:before="0" w:after="140"/>
        <w:jc w:val="left"/>
        <w:rPr/>
      </w:pPr>
      <w:r>
        <w:rPr/>
        <w:t>If warm start or startup time short, Cloud Run can scale from 0 rapidly within 10s.</w:t>
      </w:r>
    </w:p>
    <w:p>
      <w:pPr>
        <w:pStyle w:val="TextBody"/>
        <w:bidi w:val="0"/>
        <w:spacing w:before="0" w:after="140"/>
        <w:jc w:val="left"/>
        <w:rPr/>
      </w:pPr>
      <w:r>
        <w:rPr/>
        <w:t xml:space="preserve">Clodu SQL is also </w:t>
      </w:r>
      <w:r>
        <w:rPr>
          <w:b/>
          <w:bCs/>
        </w:rPr>
        <w:t>regional</w:t>
      </w:r>
      <w:r>
        <w:rPr/>
        <w:t>.</w:t>
      </w:r>
    </w:p>
    <w:p>
      <w:pPr>
        <w:pStyle w:val="TextBody"/>
        <w:bidi w:val="0"/>
        <w:spacing w:before="0" w:after="140"/>
        <w:jc w:val="left"/>
        <w:rPr/>
      </w:pPr>
      <w:r>
        <w:rPr/>
        <w:t>Cloud SQL max 1,000 instances per project (default).</w:t>
      </w:r>
    </w:p>
    <w:p>
      <w:pPr>
        <w:pStyle w:val="TextBody"/>
        <w:bidi w:val="0"/>
        <w:spacing w:before="0" w:after="140"/>
        <w:jc w:val="left"/>
        <w:rPr/>
      </w:pPr>
      <w:r>
        <w:rPr/>
        <w:t>However, Cloud SQL needs a failover to scale =&gt; slower than Cloud Run =&gt; may not be able to handle surge in requests.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882015</wp:posOffset>
            </wp:positionH>
            <wp:positionV relativeFrom="paragraph">
              <wp:posOffset>462915</wp:posOffset>
            </wp:positionV>
            <wp:extent cx="4985385" cy="26289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Number of connections at given time (concurrency) vs Speed (rate) of transaction: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0"/>
        </w:numPr>
        <w:bidi w:val="0"/>
        <w:spacing w:before="0" w:after="140"/>
        <w:jc w:val="left"/>
        <w:rPr/>
      </w:pPr>
      <w:r>
        <w:rPr/>
        <w:t>many concurrent transactions &gt; resource contention &gt; transaction duration up, transaction rate (number) down &gt; queries take longer, i.e. poorer performance</w:t>
      </w:r>
    </w:p>
    <w:p>
      <w:pPr>
        <w:pStyle w:val="TextBody"/>
        <w:numPr>
          <w:ilvl w:val="0"/>
          <w:numId w:val="10"/>
        </w:numPr>
        <w:bidi w:val="0"/>
        <w:spacing w:before="0" w:after="140"/>
        <w:jc w:val="left"/>
        <w:rPr/>
      </w:pPr>
      <w:r>
        <w:rPr/>
        <w:t>Surge in requests &gt; Cloud Run scales rapidly by adding containers &gt; surge in queries to database &gt; transactional concurrency</w:t>
      </w:r>
    </w:p>
    <w:p>
      <w:pPr>
        <w:pStyle w:val="TextBody"/>
        <w:numPr>
          <w:ilvl w:val="0"/>
          <w:numId w:val="10"/>
        </w:numPr>
        <w:bidi w:val="0"/>
        <w:spacing w:before="0" w:after="140"/>
        <w:jc w:val="left"/>
        <w:rPr/>
      </w:pPr>
      <w:r>
        <w:rPr/>
        <w:t xml:space="preserve">Solution: manage number of concurrent transctions. </w:t>
      </w:r>
    </w:p>
    <w:p>
      <w:pPr>
        <w:pStyle w:val="TextBody"/>
        <w:numPr>
          <w:ilvl w:val="1"/>
          <w:numId w:val="11"/>
        </w:numPr>
        <w:bidi w:val="0"/>
        <w:spacing w:before="0" w:after="140"/>
        <w:jc w:val="left"/>
        <w:rPr/>
      </w:pPr>
      <w:r>
        <w:rPr/>
        <w:t>Use connection pooling.</w:t>
      </w:r>
    </w:p>
    <w:p>
      <w:pPr>
        <w:pStyle w:val="TextBody"/>
        <w:numPr>
          <w:ilvl w:val="1"/>
          <w:numId w:val="12"/>
        </w:numPr>
        <w:bidi w:val="0"/>
        <w:spacing w:before="0" w:after="140"/>
        <w:jc w:val="left"/>
        <w:rPr/>
      </w:pPr>
      <w:r>
        <w:rPr>
          <w:rStyle w:val="InternetLink"/>
        </w:rPr>
        <w:t>https://cloud.google.com/sql/docs/mysql/manage-connections</w:t>
      </w:r>
    </w:p>
    <w:p>
      <w:pPr>
        <w:pStyle w:val="TextBody"/>
        <w:numPr>
          <w:ilvl w:val="1"/>
          <w:numId w:val="12"/>
        </w:numPr>
        <w:bidi w:val="0"/>
        <w:spacing w:before="0" w:after="140"/>
        <w:jc w:val="left"/>
        <w:rPr/>
      </w:pPr>
      <w:r>
        <w:rPr/>
        <w:t>fixed number of connections in the pool, so upper limit on number of concurrent transactions</w:t>
      </w:r>
    </w:p>
    <w:p>
      <w:pPr>
        <w:pStyle w:val="TextBody"/>
        <w:numPr>
          <w:ilvl w:val="1"/>
          <w:numId w:val="11"/>
        </w:numPr>
        <w:bidi w:val="0"/>
        <w:spacing w:before="0" w:after="140"/>
        <w:jc w:val="left"/>
        <w:rPr/>
      </w:pPr>
      <w:r>
        <w:rPr/>
        <w:t>Limit max number of container instances for Cloud Run</w:t>
      </w:r>
    </w:p>
    <w:p>
      <w:pPr>
        <w:pStyle w:val="TextBody"/>
        <w:bidi w:val="0"/>
        <w:spacing w:before="0" w:after="140"/>
        <w:jc w:val="left"/>
        <w:rPr/>
      </w:pPr>
      <w:r>
        <w:rPr/>
        <w:t>How to limit transaction concurrency:</w:t>
      </w:r>
    </w:p>
    <w:p>
      <w:pPr>
        <w:pStyle w:val="TextBody"/>
        <w:numPr>
          <w:ilvl w:val="0"/>
          <w:numId w:val="13"/>
        </w:numPr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378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Cloud Run service:</w:t>
      </w:r>
    </w:p>
    <w:p>
      <w:pPr>
        <w:pStyle w:val="TextBody"/>
        <w:numPr>
          <w:ilvl w:val="1"/>
          <w:numId w:val="13"/>
        </w:numPr>
        <w:bidi w:val="0"/>
        <w:spacing w:before="0" w:after="140"/>
        <w:jc w:val="left"/>
        <w:rPr/>
      </w:pPr>
      <w:r>
        <w:rPr/>
        <w:t>add connection pool on each individual container</w:t>
      </w:r>
    </w:p>
    <w:p>
      <w:pPr>
        <w:pStyle w:val="TextBody"/>
        <w:numPr>
          <w:ilvl w:val="2"/>
          <w:numId w:val="13"/>
        </w:numPr>
        <w:bidi w:val="0"/>
        <w:spacing w:before="0" w:after="140"/>
        <w:jc w:val="left"/>
        <w:rPr/>
      </w:pPr>
      <w:r>
        <w:rPr/>
        <w:t>external connection pool hosted on a Compute Engine VM (advanced scenario)</w:t>
      </w:r>
    </w:p>
    <w:p>
      <w:pPr>
        <w:pStyle w:val="TextBody"/>
        <w:numPr>
          <w:ilvl w:val="1"/>
          <w:numId w:val="13"/>
        </w:numPr>
        <w:bidi w:val="0"/>
        <w:spacing w:before="0" w:after="140"/>
        <w:jc w:val="left"/>
        <w:rPr/>
      </w:pPr>
      <w:r>
        <w:rPr/>
        <w:t>max instance setting &gt; limit max # of containers &gt; limit max # of requests that can be handled at any time &gt; request queueing when containers at max capacity &gt; some requests timeout / rejected</w:t>
      </w:r>
    </w:p>
    <w:p>
      <w:pPr>
        <w:pStyle w:val="TextBody"/>
        <w:numPr>
          <w:ilvl w:val="0"/>
          <w:numId w:val="13"/>
        </w:numPr>
        <w:bidi w:val="0"/>
        <w:spacing w:before="0" w:after="140"/>
        <w:jc w:val="left"/>
        <w:rPr/>
      </w:pPr>
      <w:r>
        <w:rPr/>
        <w:t xml:space="preserve">use load testing to simulate high-traffic situations &gt; find right numbers for connection pool size and max instance count. </w:t>
      </w:r>
    </w:p>
    <w:p>
      <w:pPr>
        <w:pStyle w:val="TextBody"/>
        <w:numPr>
          <w:ilvl w:val="0"/>
          <w:numId w:val="13"/>
        </w:numPr>
        <w:bidi w:val="0"/>
        <w:spacing w:before="0" w:after="140"/>
        <w:jc w:val="left"/>
        <w:rPr/>
      </w:pPr>
      <w:r>
        <w:rPr/>
        <w:t>closely monitor health of Cloud SQL instance in production</w:t>
      </w:r>
    </w:p>
    <w:p>
      <w:pPr>
        <w:pStyle w:val="TextBody"/>
        <w:bidi w:val="0"/>
        <w:spacing w:before="0" w:after="140"/>
        <w:jc w:val="left"/>
        <w:rPr/>
      </w:pPr>
      <w:r>
        <w:rPr/>
        <w:t>Summary: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1235" cy="36963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1121410</wp:posOffset>
            </wp:positionH>
            <wp:positionV relativeFrom="paragraph">
              <wp:posOffset>-24765</wp:posOffset>
            </wp:positionV>
            <wp:extent cx="3877310" cy="32016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2"/>
        </w:numPr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4107180</wp:posOffset>
            </wp:positionH>
            <wp:positionV relativeFrom="paragraph">
              <wp:posOffset>-66675</wp:posOffset>
            </wp:positionV>
            <wp:extent cx="2143125" cy="20262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Connecting to MemoryStore</w:t>
      </w:r>
    </w:p>
    <w:p>
      <w:pPr>
        <w:pStyle w:val="TextBody"/>
        <w:rPr/>
      </w:pPr>
      <w:r>
        <w:rPr/>
        <w:t>Fully managed Redis or Memcached: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-102235</wp:posOffset>
            </wp:positionH>
            <wp:positionV relativeFrom="paragraph">
              <wp:posOffset>46355</wp:posOffset>
            </wp:positionV>
            <wp:extent cx="3848100" cy="26574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MemoryStore instances </w:t>
      </w:r>
      <w:r>
        <w:rPr>
          <w:b/>
          <w:bCs/>
          <w:color w:val="C9211E"/>
        </w:rPr>
        <w:t>only available within VPC at private IP address</w:t>
      </w:r>
      <w:r>
        <w:rPr/>
        <w:t>:</w:t>
      </w:r>
    </w:p>
    <w:p>
      <w:pPr>
        <w:pStyle w:val="TextBody"/>
        <w:numPr>
          <w:ilvl w:val="0"/>
          <w:numId w:val="14"/>
        </w:numPr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6120130" cy="20897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Cloud Run not part of VPC</w:t>
      </w:r>
    </w:p>
    <w:p>
      <w:pPr>
        <w:pStyle w:val="TextBody"/>
        <w:numPr>
          <w:ilvl w:val="0"/>
          <w:numId w:val="14"/>
        </w:numPr>
        <w:rPr/>
      </w:pPr>
      <w:r>
        <w:rPr/>
        <w:t>need VPC Access Connector to connect to internal IP address within VPC</w:t>
      </w:r>
    </w:p>
    <w:p>
      <w:pPr>
        <w:pStyle w:val="TextBody"/>
        <w:numPr>
          <w:ilvl w:val="0"/>
          <w:numId w:val="14"/>
        </w:numPr>
        <w:rPr/>
      </w:pPr>
      <w:r>
        <w:rPr/>
        <w:t xml:space="preserve">VPC Connector </w:t>
      </w:r>
      <w:r>
        <w:rPr>
          <w:b/>
          <w:bCs/>
          <w:color w:val="C9211E"/>
        </w:rPr>
        <w:t>MUST</w:t>
      </w:r>
      <w:r>
        <w:rPr/>
        <w:t xml:space="preserve"> be in same region as MemoryStore instance</w:t>
      </w:r>
    </w:p>
    <w:p>
      <w:pPr>
        <w:pStyle w:val="TextBody"/>
        <w:numPr>
          <w:ilvl w:val="0"/>
          <w:numId w:val="14"/>
        </w:numPr>
        <w:rPr/>
      </w:pPr>
      <w:r>
        <w:rPr/>
        <w:t>Cloud Run service MUST be in same region as VPC Connector and MemoryStore instance</w:t>
      </w:r>
    </w:p>
    <w:p>
      <w:pPr>
        <w:pStyle w:val="TextBody"/>
        <w:numPr>
          <w:ilvl w:val="0"/>
          <w:numId w:val="14"/>
        </w:numPr>
        <w:rPr/>
      </w:pPr>
      <w:r>
        <w:rPr/>
        <w:t>MemoryStore not accessible directly from internet (security)</w:t>
      </w:r>
    </w:p>
    <w:p>
      <w:pPr>
        <w:pStyle w:val="TextBody"/>
        <w:numPr>
          <w:ilvl w:val="0"/>
          <w:numId w:val="14"/>
        </w:numPr>
        <w:rPr/>
      </w:pPr>
      <w:r>
        <w:rPr/>
        <w:t>IAM provides granular role-based access control</w:t>
      </w:r>
    </w:p>
    <w:p>
      <w:pPr>
        <w:pStyle w:val="TextBody"/>
        <w:rPr/>
      </w:pPr>
      <w:r>
        <w:rPr/>
        <w:t>Auto-scaling:</w:t>
      </w:r>
    </w:p>
    <w:p>
      <w:pPr>
        <w:pStyle w:val="TextBody"/>
        <w:numPr>
          <w:ilvl w:val="0"/>
          <w:numId w:val="15"/>
        </w:numPr>
        <w:rPr/>
      </w:pPr>
      <w:r>
        <w:rPr/>
        <w:t>Cloud Run (regional) can scale up to 1000 containers (1vCPU/2GB memory) in &lt;10s</w:t>
      </w:r>
    </w:p>
    <w:p>
      <w:pPr>
        <w:pStyle w:val="TextBody"/>
        <w:numPr>
          <w:ilvl w:val="0"/>
          <w:numId w:val="15"/>
        </w:numPr>
        <w:rPr/>
      </w:pPr>
      <w:r>
        <w:rPr/>
        <w:t xml:space="preserve">VPC Connectors =&gt; auto-scale </w:t>
      </w:r>
      <w:r>
        <w:rPr>
          <w:b/>
          <w:bCs/>
        </w:rPr>
        <w:t>up (only)</w:t>
      </w:r>
      <w:r>
        <w:rPr/>
        <w:t xml:space="preserve"> VM instances (not serverless)</w:t>
      </w:r>
    </w:p>
    <w:p>
      <w:pPr>
        <w:pStyle w:val="TextBody"/>
        <w:numPr>
          <w:ilvl w:val="0"/>
          <w:numId w:val="15"/>
        </w:numPr>
        <w:rPr/>
      </w:pPr>
      <w:r>
        <w:rPr/>
        <w:t>MemoryStore =&gt; scale up with failover when need more capacity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358775</wp:posOffset>
            </wp:positionH>
            <wp:positionV relativeFrom="paragraph">
              <wp:posOffset>55245</wp:posOffset>
            </wp:positionV>
            <wp:extent cx="5354955" cy="277241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t>VPC Connector scales up VM instances when traffic increase: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669290</wp:posOffset>
            </wp:positionH>
            <wp:positionV relativeFrom="paragraph">
              <wp:posOffset>69850</wp:posOffset>
            </wp:positionV>
            <wp:extent cx="4565015" cy="28581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numPr>
          <w:ilvl w:val="0"/>
          <w:numId w:val="16"/>
        </w:numPr>
        <w:spacing w:before="0" w:after="140"/>
        <w:rPr/>
      </w:pPr>
      <w:r>
        <w:rPr/>
        <w:t xml:space="preserve">VPC connector is a group of Virtual Machines (connector instances). </w:t>
      </w:r>
    </w:p>
    <w:p>
      <w:pPr>
        <w:pStyle w:val="TextBody"/>
        <w:numPr>
          <w:ilvl w:val="1"/>
          <w:numId w:val="16"/>
        </w:numPr>
        <w:spacing w:before="0" w:after="140"/>
        <w:rPr/>
      </w:pPr>
      <w:r>
        <w:rPr/>
        <w:t>They forward traffic from Cloud Run to VPC network.</w:t>
      </w:r>
    </w:p>
    <w:p>
      <w:pPr>
        <w:pStyle w:val="TextBody"/>
        <w:numPr>
          <w:ilvl w:val="0"/>
          <w:numId w:val="16"/>
        </w:numPr>
        <w:spacing w:before="0" w:after="140"/>
        <w:rPr/>
      </w:pPr>
      <w:r>
        <w:rPr/>
        <w:t>If more bandwidth/throughput needed, VPC connector adds instances.</w:t>
      </w:r>
    </w:p>
    <w:p>
      <w:pPr>
        <w:pStyle w:val="TextBody"/>
        <w:numPr>
          <w:ilvl w:val="1"/>
          <w:numId w:val="17"/>
        </w:numPr>
        <w:spacing w:before="0" w:after="140"/>
        <w:rPr/>
      </w:pPr>
      <w:r>
        <w:rPr/>
        <w:t>You can choose machine type.</w:t>
      </w:r>
    </w:p>
    <w:p>
      <w:pPr>
        <w:pStyle w:val="TextBody"/>
        <w:numPr>
          <w:ilvl w:val="2"/>
          <w:numId w:val="18"/>
        </w:numPr>
        <w:spacing w:before="0" w:after="140"/>
        <w:rPr/>
      </w:pPr>
      <w:r>
        <w:rPr/>
        <w:t>More memory &gt; higher network throughput &gt; but more expensive</w:t>
      </w:r>
    </w:p>
    <w:p>
      <w:pPr>
        <w:pStyle w:val="TextBody"/>
        <w:numPr>
          <w:ilvl w:val="2"/>
          <w:numId w:val="18"/>
        </w:numPr>
        <w:spacing w:before="0" w:after="140"/>
        <w:rPr/>
      </w:pPr>
      <w:r>
        <w:rPr/>
        <w:t>but note that Redis is single-threaded, so there is limit how much network throughput you can increase before saturating a single Redis server instance</w:t>
      </w:r>
    </w:p>
    <w:p>
      <w:pPr>
        <w:pStyle w:val="TextBody"/>
        <w:numPr>
          <w:ilvl w:val="1"/>
          <w:numId w:val="17"/>
        </w:numPr>
        <w:spacing w:before="0" w:after="140"/>
        <w:rPr/>
      </w:pPr>
      <w:r>
        <w:rPr/>
        <w:t>It never remove instances to avoid breaking connections</w:t>
      </w:r>
    </w:p>
    <w:p>
      <w:pPr>
        <w:pStyle w:val="TextBody"/>
        <w:numPr>
          <w:ilvl w:val="2"/>
          <w:numId w:val="19"/>
        </w:numPr>
        <w:spacing w:before="0" w:after="140"/>
        <w:rPr/>
      </w:pPr>
      <w:r>
        <w:rPr/>
        <w:t>scale up, but never scale down</w:t>
      </w:r>
    </w:p>
    <w:p>
      <w:pPr>
        <w:pStyle w:val="TextBody"/>
        <w:numPr>
          <w:ilvl w:val="3"/>
          <w:numId w:val="19"/>
        </w:numPr>
        <w:spacing w:before="0" w:after="140"/>
        <w:rPr/>
      </w:pPr>
      <w:r>
        <w:rPr/>
        <w:t xml:space="preserve">not severless </w:t>
      </w:r>
    </w:p>
    <w:p>
      <w:pPr>
        <w:pStyle w:val="TextBody"/>
        <w:numPr>
          <w:ilvl w:val="2"/>
          <w:numId w:val="16"/>
        </w:numPr>
        <w:spacing w:before="0" w:after="140"/>
        <w:rPr/>
      </w:pPr>
      <w:r>
        <w:rPr/>
        <w:t xml:space="preserve">watch expense – each connector instance added is a constant flat fee </w:t>
      </w:r>
    </w:p>
    <w:p>
      <w:pPr>
        <w:pStyle w:val="TextBody"/>
        <w:numPr>
          <w:ilvl w:val="3"/>
          <w:numId w:val="16"/>
        </w:numPr>
        <w:spacing w:before="0" w:after="140"/>
        <w:rPr/>
      </w:pPr>
      <w:r>
        <w:rPr/>
        <w:t>can be pricy after throughput spike</w:t>
      </w:r>
    </w:p>
    <w:p>
      <w:pPr>
        <w:pStyle w:val="TextBody"/>
        <w:numPr>
          <w:ilvl w:val="0"/>
          <w:numId w:val="16"/>
        </w:numPr>
        <w:spacing w:before="0" w:after="140"/>
        <w:rPr/>
      </w:pPr>
      <w:r>
        <w:rPr/>
        <w:t xml:space="preserve">default setting for VPC connector works for most organizations. </w:t>
      </w:r>
    </w:p>
    <w:p>
      <w:pPr>
        <w:pStyle w:val="TextBody"/>
        <w:numPr>
          <w:ilvl w:val="1"/>
          <w:numId w:val="16"/>
        </w:numPr>
        <w:spacing w:before="0" w:after="140"/>
        <w:rPr/>
      </w:pPr>
      <w:r>
        <w:rPr/>
        <w:t>Most likely no need to customize, change scaling settings</w:t>
      </w:r>
    </w:p>
    <w:p>
      <w:pPr>
        <w:pStyle w:val="TextBody"/>
        <w:numPr>
          <w:ilvl w:val="1"/>
          <w:numId w:val="16"/>
        </w:numPr>
        <w:spacing w:before="0" w:after="140"/>
        <w:rPr/>
      </w:pPr>
      <w:r>
        <w:rPr/>
        <w:t>except large heavy user of MemoryStore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1050290</wp:posOffset>
            </wp:positionH>
            <wp:positionV relativeFrom="paragraph">
              <wp:posOffset>-29845</wp:posOffset>
            </wp:positionV>
            <wp:extent cx="4115435" cy="303847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  <w:r>
        <w:br w:type="page"/>
      </w:r>
    </w:p>
    <w:p>
      <w:pPr>
        <w:pStyle w:val="Heading4"/>
        <w:numPr>
          <w:ilvl w:val="3"/>
          <w:numId w:val="2"/>
        </w:numPr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4255135</wp:posOffset>
            </wp:positionH>
            <wp:positionV relativeFrom="paragraph">
              <wp:posOffset>-90805</wp:posOffset>
            </wp:positionV>
            <wp:extent cx="1930400" cy="180848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Cloud Storage, Cloud Spanner, Firestore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440690</wp:posOffset>
            </wp:positionH>
            <wp:positionV relativeFrom="paragraph">
              <wp:posOffset>-29210</wp:posOffset>
            </wp:positionV>
            <wp:extent cx="5186680" cy="356933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440690</wp:posOffset>
            </wp:positionH>
            <wp:positionV relativeFrom="paragraph">
              <wp:posOffset>109220</wp:posOffset>
            </wp:positionV>
            <wp:extent cx="4865370" cy="385699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Cloud Spanner: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835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Firestore: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7515" cy="349123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9525</wp:posOffset>
            </wp:positionH>
            <wp:positionV relativeFrom="paragraph">
              <wp:posOffset>51435</wp:posOffset>
            </wp:positionV>
            <wp:extent cx="6120130" cy="320802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4031615</wp:posOffset>
            </wp:positionH>
            <wp:positionV relativeFrom="paragraph">
              <wp:posOffset>-66675</wp:posOffset>
            </wp:positionV>
            <wp:extent cx="2183130" cy="205041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Multi-region data persistence</w:t>
      </w:r>
    </w:p>
    <w:p>
      <w:pPr>
        <w:pStyle w:val="TextBody"/>
        <w:rPr/>
      </w:pPr>
      <w:r>
        <w:rPr/>
        <w:t>Google Cloud is regions connected by software-defined network.</w:t>
      </w:r>
    </w:p>
    <w:p>
      <w:pPr>
        <w:pStyle w:val="TextBody"/>
        <w:numPr>
          <w:ilvl w:val="0"/>
          <w:numId w:val="20"/>
        </w:numPr>
        <w:rPr/>
      </w:pPr>
      <w:r>
        <w:rPr/>
        <w:t>A region is a defined geographical location – a c</w:t>
      </w:r>
      <w:r>
        <w:rPr/>
        <w:t>ity</w:t>
      </w:r>
    </w:p>
    <w:p>
      <w:pPr>
        <w:pStyle w:val="TextBody"/>
        <w:numPr>
          <w:ilvl w:val="0"/>
          <w:numId w:val="20"/>
        </w:numPr>
        <w:rPr/>
      </w:pPr>
      <w:r>
        <w:rPr/>
        <w:t>A zone is a data center.</w:t>
      </w:r>
    </w:p>
    <w:p>
      <w:pPr>
        <w:pStyle w:val="TextBody"/>
        <w:rPr/>
      </w:pPr>
      <w:r>
        <w:rPr/>
        <w:t xml:space="preserve">Cloud Run service is regional, i.e. all containers in one service are in </w:t>
      </w:r>
      <w:r>
        <w:rPr/>
        <w:t xml:space="preserve">single </w:t>
      </w:r>
      <w:r>
        <w:rPr/>
        <w:t>region.</w:t>
      </w:r>
    </w:p>
    <w:p>
      <w:pPr>
        <w:pStyle w:val="TextBody"/>
        <w:rPr/>
      </w:pPr>
      <w:r>
        <w:rPr/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28575</wp:posOffset>
            </wp:positionH>
            <wp:positionV relativeFrom="paragraph">
              <wp:posOffset>56515</wp:posOffset>
            </wp:positionV>
            <wp:extent cx="5776595" cy="319595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9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numPr>
          <w:ilvl w:val="0"/>
          <w:numId w:val="21"/>
        </w:numPr>
        <w:spacing w:before="0" w:after="140"/>
        <w:rPr/>
      </w:pPr>
      <w:r>
        <w:rPr/>
        <w:t>Cloud Run service can be deployed with global HTTP(S) load balancer</w:t>
      </w:r>
    </w:p>
    <w:p>
      <w:pPr>
        <w:pStyle w:val="TextBody"/>
        <w:numPr>
          <w:ilvl w:val="0"/>
          <w:numId w:val="21"/>
        </w:numPr>
        <w:spacing w:before="0" w:after="140"/>
        <w:rPr/>
      </w:pPr>
      <w:r>
        <w:rPr/>
        <w:t>will then deploy identical Cloud Run services in multiple regions</w:t>
      </w:r>
    </w:p>
    <w:p>
      <w:pPr>
        <w:pStyle w:val="TextBody"/>
        <w:numPr>
          <w:ilvl w:val="1"/>
          <w:numId w:val="21"/>
        </w:numPr>
        <w:spacing w:before="0" w:after="140"/>
        <w:rPr/>
      </w:pPr>
      <w:r>
        <w:rPr/>
        <w:t xml:space="preserve">client traffic will be routed to Cloud Run in region </w:t>
      </w:r>
      <w:r>
        <w:rPr/>
        <w:t>nearest to them</w:t>
      </w:r>
    </w:p>
    <w:p>
      <w:pPr>
        <w:pStyle w:val="TextBody"/>
        <w:numPr>
          <w:ilvl w:val="0"/>
          <w:numId w:val="21"/>
        </w:numPr>
        <w:spacing w:before="0" w:after="140"/>
        <w:rPr/>
      </w:pPr>
      <w:r>
        <w:rPr/>
        <w:t>note that some databases are regional</w:t>
      </w:r>
    </w:p>
    <w:p>
      <w:pPr>
        <w:pStyle w:val="TextBody"/>
        <w:numPr>
          <w:ilvl w:val="1"/>
          <w:numId w:val="21"/>
        </w:numPr>
        <w:spacing w:before="0" w:after="140"/>
        <w:rPr/>
      </w:pPr>
      <w:r>
        <w:rPr/>
        <w:t>e.g. Cloud SQL and MemoryStore</w:t>
      </w:r>
    </w:p>
    <w:p>
      <w:pPr>
        <w:pStyle w:val="TextBody"/>
        <w:numPr>
          <w:ilvl w:val="1"/>
          <w:numId w:val="21"/>
        </w:numPr>
        <w:spacing w:before="0" w:after="140"/>
        <w:rPr/>
      </w:pPr>
      <w:r>
        <w:rPr/>
        <w:t>difficult for data to be consistent, especially if regions far apart</w:t>
      </w:r>
    </w:p>
    <w:p>
      <w:pPr>
        <w:pStyle w:val="TextBody"/>
        <w:numPr>
          <w:ilvl w:val="0"/>
          <w:numId w:val="21"/>
        </w:numPr>
        <w:spacing w:before="0" w:after="140"/>
        <w:rPr/>
      </w:pPr>
      <w:r>
        <w:rPr/>
        <w:t>consider multi-regional data stores</w:t>
      </w:r>
    </w:p>
    <w:p>
      <w:pPr>
        <w:pStyle w:val="TextBody"/>
        <w:numPr>
          <w:ilvl w:val="1"/>
          <w:numId w:val="21"/>
        </w:numPr>
        <w:spacing w:before="0" w:after="140"/>
        <w:rPr/>
      </w:pPr>
      <w:r>
        <w:rPr/>
        <w:t xml:space="preserve">data is replicated to multiple regions; </w:t>
      </w:r>
      <w:r>
        <w:rPr/>
        <w:t>sto</w:t>
      </w: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3179445</wp:posOffset>
            </wp:positionH>
            <wp:positionV relativeFrom="paragraph">
              <wp:posOffset>166370</wp:posOffset>
            </wp:positionV>
            <wp:extent cx="2919095" cy="165227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red and accessible from &gt;1 region.</w:t>
      </w:r>
    </w:p>
    <w:p>
      <w:pPr>
        <w:pStyle w:val="TextBody"/>
        <w:numPr>
          <w:ilvl w:val="1"/>
          <w:numId w:val="21"/>
        </w:numPr>
        <w:spacing w:before="0" w:after="140"/>
        <w:rPr/>
      </w:pPr>
      <w:r>
        <w:rPr/>
        <w:t>within each region, data is replicated across multiple zones</w:t>
      </w:r>
    </w:p>
    <w:p>
      <w:pPr>
        <w:pStyle w:val="TextBody"/>
        <w:numPr>
          <w:ilvl w:val="1"/>
          <w:numId w:val="21"/>
        </w:numPr>
        <w:spacing w:before="0" w:after="140"/>
        <w:rPr/>
      </w:pPr>
      <w:r>
        <w:rPr/>
        <w:t xml:space="preserve">but multi-region </w:t>
      </w:r>
      <w:r>
        <w:rPr>
          <w:rFonts w:eastAsia="Liberation Serif" w:cs="Liberation Serif" w:ascii="Liberation Serif" w:hAnsi="Liberation Serif"/>
        </w:rPr>
        <w:t>≠ entire world</w:t>
      </w:r>
    </w:p>
    <w:p>
      <w:pPr>
        <w:pStyle w:val="TextBody"/>
        <w:numPr>
          <w:ilvl w:val="1"/>
          <w:numId w:val="21"/>
        </w:numPr>
        <w:spacing w:before="0" w:after="140"/>
        <w:rPr/>
      </w:pPr>
      <w:r>
        <w:rPr>
          <w:rFonts w:eastAsia="Liberation Serif" w:cs="Liberation Serif" w:ascii="Liberation Serif" w:hAnsi="Liberation Serif"/>
        </w:rPr>
        <w:t>e.g. Cloud Storage, Cloud Spanner, Firestore</w:t>
      </w:r>
    </w:p>
    <w:p>
      <w:pPr>
        <w:pStyle w:val="TextBody"/>
        <w:spacing w:before="0" w:after="140"/>
        <w:rPr/>
      </w:pPr>
      <w:r>
        <w:rPr/>
        <w:t>Benefits of mult-regional data stores: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54610</wp:posOffset>
            </wp:positionH>
            <wp:positionV relativeFrom="paragraph">
              <wp:posOffset>36830</wp:posOffset>
            </wp:positionV>
            <wp:extent cx="3610610" cy="234315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Serif">
    <w:altName w:val="Times New Roman"/>
    <w:charset w:val="01"/>
    <w:family w:val="roman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suff w:val="nothing"/>
      <w:lvlText w:val="%1)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6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8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SG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SG" w:eastAsia="zh-CN" w:bidi="hi-IN"/>
    </w:rPr>
  </w:style>
  <w:style w:type="paragraph" w:styleId="Heading3">
    <w:name w:val="Heading 3"/>
    <w:basedOn w:val="Heading"/>
    <w:qFormat/>
    <w:pPr/>
    <w:rPr/>
  </w:style>
  <w:style w:type="paragraph" w:styleId="Heading4">
    <w:name w:val="Heading 4"/>
    <w:basedOn w:val="Heading"/>
    <w:next w:val="TextBody"/>
    <w:qFormat/>
    <w:pPr>
      <w:numPr>
        <w:ilvl w:val="3"/>
        <w:numId w:val="2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Title">
    <w:name w:val="Title"/>
    <w:basedOn w:val="Heading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218</TotalTime>
  <Application>LibreOffice/7.3.4.2$Windows_X86_64 LibreOffice_project/728fec16bd5f605073805c3c9e7c4212a0120dc5</Application>
  <AppVersion>15.0000</AppVersion>
  <Pages>14</Pages>
  <Words>1009</Words>
  <Characters>5383</Characters>
  <CharactersWithSpaces>6245</CharactersWithSpaces>
  <Paragraphs>105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2023-04-25T21:45:58Z</dcterms:created>
  <dc:creator/>
  <dc:description/>
  <dc:language>en-SG</dc:language>
  <cp:lastModifiedBy/>
  <dcterms:modified xsi:type="dcterms:W3CDTF">2023-04-30T03:58:25Z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