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4C5" w:rsidRPr="007774C5" w:rsidRDefault="007774C5" w:rsidP="007774C5">
      <w:pPr>
        <w:pStyle w:val="a3"/>
      </w:pPr>
      <w:r>
        <w:rPr>
          <w:rFonts w:hint="eastAsia"/>
        </w:rPr>
        <w:t>USB Disk Upgrade Guide</w:t>
      </w:r>
    </w:p>
    <w:p w:rsidR="00382FCB" w:rsidRPr="008F51F5" w:rsidRDefault="00382FCB" w:rsidP="00382FCB">
      <w:pPr>
        <w:pStyle w:val="a3"/>
        <w:jc w:val="left"/>
      </w:pPr>
      <w:r w:rsidRPr="008F51F5">
        <w:rPr>
          <w:rFonts w:hint="eastAsia"/>
        </w:rPr>
        <w:t>一</w:t>
      </w:r>
      <w:r w:rsidRPr="008F51F5">
        <w:t>、</w:t>
      </w:r>
      <w:r w:rsidR="00332A74">
        <w:rPr>
          <w:rFonts w:hint="eastAsia"/>
        </w:rPr>
        <w:t xml:space="preserve">USB </w:t>
      </w:r>
      <w:r w:rsidR="007774C5">
        <w:rPr>
          <w:rFonts w:hint="eastAsia"/>
        </w:rPr>
        <w:t>Upgrade Process</w:t>
      </w:r>
    </w:p>
    <w:p w:rsidR="00332A74" w:rsidRDefault="00382FCB" w:rsidP="00332A74">
      <w:pPr>
        <w:pStyle w:val="a3"/>
        <w:jc w:val="left"/>
        <w:rPr>
          <w:b w:val="0"/>
          <w:sz w:val="24"/>
          <w:szCs w:val="24"/>
        </w:rPr>
      </w:pPr>
      <w:r w:rsidRPr="008F51F5">
        <w:rPr>
          <w:rFonts w:hint="eastAsia"/>
          <w:b w:val="0"/>
          <w:sz w:val="24"/>
          <w:szCs w:val="24"/>
        </w:rPr>
        <w:t>1</w:t>
      </w:r>
      <w:r w:rsidRPr="008F51F5">
        <w:rPr>
          <w:rFonts w:hint="eastAsia"/>
          <w:b w:val="0"/>
          <w:sz w:val="24"/>
          <w:szCs w:val="24"/>
        </w:rPr>
        <w:t>、</w:t>
      </w:r>
      <w:r w:rsidR="007774C5" w:rsidRPr="007774C5">
        <w:rPr>
          <w:b w:val="0"/>
          <w:sz w:val="24"/>
          <w:szCs w:val="24"/>
        </w:rPr>
        <w:t>Prepare a USB flash drive in FAT32 format, and copy the TS</w:t>
      </w:r>
      <w:r w:rsidR="00AA5196">
        <w:rPr>
          <w:rFonts w:hint="eastAsia"/>
          <w:b w:val="0"/>
          <w:sz w:val="24"/>
          <w:szCs w:val="24"/>
        </w:rPr>
        <w:t>8211</w:t>
      </w:r>
      <w:r w:rsidR="007774C5" w:rsidRPr="007774C5">
        <w:rPr>
          <w:b w:val="0"/>
          <w:sz w:val="24"/>
          <w:szCs w:val="24"/>
        </w:rPr>
        <w:t>.UPG upgrade package to the root directory of the USB flash drive.</w:t>
      </w:r>
    </w:p>
    <w:p w:rsidR="00332A74" w:rsidRPr="00332A74" w:rsidRDefault="00332A74" w:rsidP="00332A74">
      <w:pPr>
        <w:pStyle w:val="a3"/>
        <w:jc w:val="left"/>
        <w:rPr>
          <w:b w:val="0"/>
          <w:sz w:val="24"/>
          <w:szCs w:val="24"/>
        </w:rPr>
      </w:pPr>
      <w:r w:rsidRPr="00332A74">
        <w:rPr>
          <w:rFonts w:hint="eastAsia"/>
          <w:b w:val="0"/>
          <w:sz w:val="24"/>
          <w:szCs w:val="24"/>
        </w:rPr>
        <w:t>2</w:t>
      </w:r>
      <w:r w:rsidRPr="00332A74">
        <w:rPr>
          <w:rFonts w:hint="eastAsia"/>
          <w:b w:val="0"/>
          <w:sz w:val="24"/>
          <w:szCs w:val="24"/>
        </w:rPr>
        <w:t>、</w:t>
      </w:r>
      <w:r w:rsidRPr="00332A74">
        <w:rPr>
          <w:b w:val="0"/>
          <w:sz w:val="24"/>
          <w:szCs w:val="24"/>
        </w:rPr>
        <w:t>Powered on the TS821</w:t>
      </w:r>
      <w:r w:rsidR="00181353">
        <w:rPr>
          <w:rFonts w:hint="eastAsia"/>
          <w:b w:val="0"/>
          <w:sz w:val="24"/>
          <w:szCs w:val="24"/>
        </w:rPr>
        <w:t>1</w:t>
      </w:r>
      <w:bookmarkStart w:id="0" w:name="_GoBack"/>
      <w:bookmarkEnd w:id="0"/>
      <w:r w:rsidRPr="00332A74">
        <w:rPr>
          <w:b w:val="0"/>
          <w:sz w:val="24"/>
          <w:szCs w:val="24"/>
        </w:rPr>
        <w:t xml:space="preserve"> to displayed "HELLO".</w:t>
      </w:r>
    </w:p>
    <w:p w:rsidR="00382FCB" w:rsidRPr="008F51F5" w:rsidRDefault="00332A74" w:rsidP="00382FCB">
      <w:pPr>
        <w:pStyle w:val="a3"/>
        <w:jc w:val="left"/>
        <w:rPr>
          <w:b w:val="0"/>
          <w:sz w:val="24"/>
          <w:szCs w:val="24"/>
        </w:rPr>
      </w:pPr>
      <w:r>
        <w:rPr>
          <w:rFonts w:hint="eastAsia"/>
          <w:b w:val="0"/>
          <w:sz w:val="24"/>
          <w:szCs w:val="24"/>
        </w:rPr>
        <w:t>3</w:t>
      </w:r>
      <w:r w:rsidR="00382FCB" w:rsidRPr="008F51F5">
        <w:rPr>
          <w:b w:val="0"/>
          <w:sz w:val="24"/>
          <w:szCs w:val="24"/>
        </w:rPr>
        <w:t>、</w:t>
      </w:r>
      <w:r w:rsidR="007774C5" w:rsidRPr="007774C5">
        <w:rPr>
          <w:b w:val="0"/>
          <w:sz w:val="24"/>
          <w:szCs w:val="24"/>
        </w:rPr>
        <w:t>When the USB flash drive is inserted, the machine will be upgraded. At this time, the machine will display "UPG" and will not respond to any operation</w:t>
      </w:r>
      <w:r w:rsidR="007774C5">
        <w:rPr>
          <w:rFonts w:hint="eastAsia"/>
          <w:b w:val="0"/>
          <w:sz w:val="24"/>
          <w:szCs w:val="24"/>
        </w:rPr>
        <w:t>.</w:t>
      </w:r>
    </w:p>
    <w:p w:rsidR="00382FCB" w:rsidRDefault="00332A74" w:rsidP="007774C5">
      <w:pPr>
        <w:pStyle w:val="a3"/>
        <w:jc w:val="left"/>
        <w:rPr>
          <w:b w:val="0"/>
          <w:sz w:val="24"/>
          <w:szCs w:val="24"/>
        </w:rPr>
      </w:pPr>
      <w:r>
        <w:rPr>
          <w:rFonts w:hint="eastAsia"/>
          <w:b w:val="0"/>
          <w:sz w:val="24"/>
          <w:szCs w:val="24"/>
        </w:rPr>
        <w:t>4</w:t>
      </w:r>
      <w:r w:rsidR="00382FCB" w:rsidRPr="008F51F5">
        <w:rPr>
          <w:b w:val="0"/>
          <w:sz w:val="24"/>
          <w:szCs w:val="24"/>
        </w:rPr>
        <w:t>、</w:t>
      </w:r>
      <w:r w:rsidR="007774C5" w:rsidRPr="007774C5">
        <w:rPr>
          <w:b w:val="0"/>
          <w:sz w:val="24"/>
          <w:szCs w:val="24"/>
        </w:rPr>
        <w:t xml:space="preserve">During the upgrade process, the machine will display the upgrade progress, such as UPG01, UPG02, UPG03...., UPG99, and finally UPGOK </w:t>
      </w:r>
      <w:proofErr w:type="gramStart"/>
      <w:r w:rsidR="007774C5" w:rsidRPr="007774C5">
        <w:rPr>
          <w:b w:val="0"/>
          <w:sz w:val="24"/>
          <w:szCs w:val="24"/>
        </w:rPr>
        <w:t>represents</w:t>
      </w:r>
      <w:proofErr w:type="gramEnd"/>
      <w:r w:rsidR="007774C5" w:rsidRPr="007774C5">
        <w:rPr>
          <w:b w:val="0"/>
          <w:sz w:val="24"/>
          <w:szCs w:val="24"/>
        </w:rPr>
        <w:t xml:space="preserve"> successful upgrade. After successful upgrade, the system can be restarted.</w:t>
      </w:r>
      <w:r w:rsidR="00460D68">
        <w:rPr>
          <w:rFonts w:hint="eastAsia"/>
          <w:b w:val="0"/>
          <w:sz w:val="24"/>
          <w:szCs w:val="24"/>
        </w:rPr>
        <w:t xml:space="preserve"> </w:t>
      </w:r>
      <w:r w:rsidR="007774C5" w:rsidRPr="007774C5">
        <w:rPr>
          <w:b w:val="0"/>
          <w:sz w:val="24"/>
          <w:szCs w:val="24"/>
        </w:rPr>
        <w:t>Avoid power outages during upgrade.</w:t>
      </w:r>
    </w:p>
    <w:p w:rsidR="00332A74" w:rsidRPr="008F51F5" w:rsidRDefault="00332A74" w:rsidP="00332A74">
      <w:pPr>
        <w:pStyle w:val="a3"/>
        <w:jc w:val="left"/>
      </w:pPr>
      <w:r>
        <w:rPr>
          <w:rFonts w:hint="eastAsia"/>
        </w:rPr>
        <w:t>二</w:t>
      </w:r>
      <w:r>
        <w:t>、</w:t>
      </w:r>
      <w:r>
        <w:rPr>
          <w:rFonts w:hint="eastAsia"/>
        </w:rPr>
        <w:t>OTA Upgrade Process</w:t>
      </w:r>
    </w:p>
    <w:p w:rsidR="00DA2E19" w:rsidRPr="00DA2E19" w:rsidRDefault="00DA2E19" w:rsidP="00DA2E19">
      <w:pPr>
        <w:pStyle w:val="a3"/>
        <w:jc w:val="left"/>
        <w:rPr>
          <w:b w:val="0"/>
          <w:sz w:val="24"/>
          <w:szCs w:val="24"/>
        </w:rPr>
      </w:pPr>
      <w:r w:rsidRPr="00DA2E19">
        <w:rPr>
          <w:rFonts w:hint="eastAsia"/>
          <w:b w:val="0"/>
          <w:sz w:val="24"/>
          <w:szCs w:val="24"/>
        </w:rPr>
        <w:t>1</w:t>
      </w:r>
      <w:r w:rsidRPr="00DA2E19">
        <w:rPr>
          <w:rFonts w:hint="eastAsia"/>
          <w:b w:val="0"/>
          <w:sz w:val="24"/>
          <w:szCs w:val="24"/>
        </w:rPr>
        <w:t>、</w:t>
      </w:r>
      <w:r w:rsidRPr="00DA2E19">
        <w:rPr>
          <w:rFonts w:hint="eastAsia"/>
          <w:b w:val="0"/>
          <w:sz w:val="24"/>
          <w:szCs w:val="24"/>
        </w:rPr>
        <w:t>Use Google home, Alexa app or WAC to network the machine. After connecting to the network, check whether the server has new software. If so, trigger the upgrade.</w:t>
      </w:r>
    </w:p>
    <w:p w:rsidR="00DA2E19" w:rsidRPr="00DA2E19" w:rsidRDefault="00DA2E19" w:rsidP="00DA2E19">
      <w:pPr>
        <w:pStyle w:val="a3"/>
        <w:jc w:val="left"/>
        <w:rPr>
          <w:b w:val="0"/>
          <w:sz w:val="24"/>
          <w:szCs w:val="24"/>
        </w:rPr>
      </w:pPr>
      <w:r w:rsidRPr="00DA2E19">
        <w:rPr>
          <w:rFonts w:hint="eastAsia"/>
          <w:b w:val="0"/>
          <w:sz w:val="24"/>
          <w:szCs w:val="24"/>
        </w:rPr>
        <w:t>2</w:t>
      </w:r>
      <w:r w:rsidRPr="00DA2E19">
        <w:rPr>
          <w:rFonts w:hint="eastAsia"/>
          <w:b w:val="0"/>
          <w:sz w:val="24"/>
          <w:szCs w:val="24"/>
        </w:rPr>
        <w:t>、</w:t>
      </w:r>
      <w:r w:rsidRPr="00DA2E19">
        <w:rPr>
          <w:rFonts w:hint="eastAsia"/>
          <w:b w:val="0"/>
          <w:sz w:val="24"/>
          <w:szCs w:val="24"/>
        </w:rPr>
        <w:t xml:space="preserve">From 2:00 to 4:00 in the morning, in the case of no operation and no playback, the machine will check </w:t>
      </w:r>
      <w:proofErr w:type="gramStart"/>
      <w:r w:rsidRPr="00DA2E19">
        <w:rPr>
          <w:rFonts w:hint="eastAsia"/>
          <w:b w:val="0"/>
          <w:sz w:val="24"/>
          <w:szCs w:val="24"/>
        </w:rPr>
        <w:t>whether  the</w:t>
      </w:r>
      <w:proofErr w:type="gramEnd"/>
      <w:r w:rsidRPr="00DA2E19">
        <w:rPr>
          <w:rFonts w:hint="eastAsia"/>
          <w:b w:val="0"/>
          <w:sz w:val="24"/>
          <w:szCs w:val="24"/>
        </w:rPr>
        <w:t xml:space="preserve"> server has new software every 15 minutes. If so, the silent upgrade will be triggered</w:t>
      </w:r>
    </w:p>
    <w:p w:rsidR="00DA2E19" w:rsidRPr="00DA2E19" w:rsidRDefault="00DA2E19" w:rsidP="00DA2E19">
      <w:pPr>
        <w:pStyle w:val="a3"/>
        <w:jc w:val="left"/>
        <w:rPr>
          <w:b w:val="0"/>
          <w:sz w:val="24"/>
          <w:szCs w:val="24"/>
        </w:rPr>
      </w:pPr>
      <w:r w:rsidRPr="00DA2E19">
        <w:rPr>
          <w:rFonts w:hint="eastAsia"/>
          <w:b w:val="0"/>
          <w:sz w:val="24"/>
          <w:szCs w:val="24"/>
        </w:rPr>
        <w:t>3</w:t>
      </w:r>
      <w:r w:rsidRPr="00DA2E19">
        <w:rPr>
          <w:rFonts w:hint="eastAsia"/>
          <w:b w:val="0"/>
          <w:sz w:val="24"/>
          <w:szCs w:val="24"/>
        </w:rPr>
        <w:t>、</w:t>
      </w:r>
      <w:r w:rsidRPr="00DA2E19">
        <w:rPr>
          <w:rFonts w:hint="eastAsia"/>
          <w:b w:val="0"/>
          <w:sz w:val="24"/>
          <w:szCs w:val="24"/>
        </w:rPr>
        <w:t xml:space="preserve">During the upgrade process after connecting to the network , the machine will display the upgrade progress, such as UPG01, UPG02, UPG03...., UPG99, and finally UPGOK </w:t>
      </w:r>
      <w:proofErr w:type="gramStart"/>
      <w:r w:rsidRPr="00DA2E19">
        <w:rPr>
          <w:rFonts w:hint="eastAsia"/>
          <w:b w:val="0"/>
          <w:sz w:val="24"/>
          <w:szCs w:val="24"/>
        </w:rPr>
        <w:t>represents</w:t>
      </w:r>
      <w:proofErr w:type="gramEnd"/>
      <w:r w:rsidRPr="00DA2E19">
        <w:rPr>
          <w:rFonts w:hint="eastAsia"/>
          <w:b w:val="0"/>
          <w:sz w:val="24"/>
          <w:szCs w:val="24"/>
        </w:rPr>
        <w:t xml:space="preserve"> successful upgrade. After successful upgrade, the system can be restarted. Av</w:t>
      </w:r>
      <w:r w:rsidRPr="00DA2E19">
        <w:rPr>
          <w:b w:val="0"/>
          <w:sz w:val="24"/>
          <w:szCs w:val="24"/>
        </w:rPr>
        <w:t>oid power outages during upgrade.</w:t>
      </w:r>
    </w:p>
    <w:p w:rsidR="00332A74" w:rsidRPr="00DA2E19" w:rsidRDefault="00DA2E19" w:rsidP="00DA2E19">
      <w:pPr>
        <w:pStyle w:val="a3"/>
        <w:jc w:val="left"/>
        <w:rPr>
          <w:b w:val="0"/>
          <w:sz w:val="24"/>
          <w:szCs w:val="24"/>
        </w:rPr>
      </w:pPr>
      <w:r w:rsidRPr="00DA2E19">
        <w:rPr>
          <w:rFonts w:hint="eastAsia"/>
          <w:b w:val="0"/>
          <w:sz w:val="24"/>
          <w:szCs w:val="24"/>
        </w:rPr>
        <w:t>4</w:t>
      </w:r>
      <w:r w:rsidRPr="00DA2E19">
        <w:rPr>
          <w:rFonts w:hint="eastAsia"/>
          <w:b w:val="0"/>
          <w:sz w:val="24"/>
          <w:szCs w:val="24"/>
        </w:rPr>
        <w:t>、</w:t>
      </w:r>
      <w:r w:rsidRPr="00DA2E19">
        <w:rPr>
          <w:rFonts w:hint="eastAsia"/>
          <w:b w:val="0"/>
          <w:sz w:val="24"/>
          <w:szCs w:val="24"/>
        </w:rPr>
        <w:t xml:space="preserve">During the silent upgrade process , The machine has no display. After successful upgrade, the system can be </w:t>
      </w:r>
      <w:proofErr w:type="spellStart"/>
      <w:r w:rsidRPr="00DA2E19">
        <w:rPr>
          <w:rFonts w:hint="eastAsia"/>
          <w:b w:val="0"/>
          <w:sz w:val="24"/>
          <w:szCs w:val="24"/>
        </w:rPr>
        <w:t>restarted.Avoid</w:t>
      </w:r>
      <w:proofErr w:type="spellEnd"/>
      <w:r w:rsidRPr="00DA2E19">
        <w:rPr>
          <w:rFonts w:hint="eastAsia"/>
          <w:b w:val="0"/>
          <w:sz w:val="24"/>
          <w:szCs w:val="24"/>
        </w:rPr>
        <w:t xml:space="preserve"> power outages during upgrade.</w:t>
      </w:r>
    </w:p>
    <w:p w:rsidR="00382FCB" w:rsidRPr="008F51F5" w:rsidRDefault="00332A74" w:rsidP="00382FCB">
      <w:pPr>
        <w:pStyle w:val="a3"/>
        <w:jc w:val="left"/>
      </w:pPr>
      <w:r>
        <w:rPr>
          <w:rFonts w:hint="eastAsia"/>
        </w:rPr>
        <w:t>三</w:t>
      </w:r>
      <w:r w:rsidR="00382FCB">
        <w:t>、</w:t>
      </w:r>
      <w:r w:rsidR="007774C5">
        <w:rPr>
          <w:rFonts w:hint="eastAsia"/>
        </w:rPr>
        <w:t>Check FW</w:t>
      </w:r>
      <w:proofErr w:type="gramStart"/>
      <w:r w:rsidR="007774C5">
        <w:t>’</w:t>
      </w:r>
      <w:proofErr w:type="gramEnd"/>
      <w:r w:rsidR="007774C5">
        <w:rPr>
          <w:rFonts w:hint="eastAsia"/>
        </w:rPr>
        <w:t>s Version</w:t>
      </w:r>
    </w:p>
    <w:p w:rsidR="00382FCB" w:rsidRDefault="00382FCB" w:rsidP="00382FCB">
      <w:pPr>
        <w:pStyle w:val="a3"/>
        <w:jc w:val="left"/>
        <w:rPr>
          <w:b w:val="0"/>
          <w:sz w:val="24"/>
          <w:szCs w:val="24"/>
        </w:rPr>
      </w:pPr>
      <w:r w:rsidRPr="008F51F5">
        <w:rPr>
          <w:rFonts w:hint="eastAsia"/>
          <w:b w:val="0"/>
          <w:sz w:val="24"/>
          <w:szCs w:val="24"/>
        </w:rPr>
        <w:t>1</w:t>
      </w:r>
      <w:r w:rsidRPr="008F51F5">
        <w:rPr>
          <w:rFonts w:hint="eastAsia"/>
          <w:b w:val="0"/>
          <w:sz w:val="24"/>
          <w:szCs w:val="24"/>
        </w:rPr>
        <w:t>、</w:t>
      </w:r>
      <w:r w:rsidR="007774C5" w:rsidRPr="007774C5">
        <w:rPr>
          <w:b w:val="0"/>
          <w:sz w:val="24"/>
          <w:szCs w:val="24"/>
        </w:rPr>
        <w:t>When the machine is in the state of SLEEP, long press OK button 5S on the remote control, the machine flashes to display WAIT, and then enter the menu mode after flashing.</w:t>
      </w:r>
    </w:p>
    <w:p w:rsidR="00382FCB" w:rsidRDefault="00382FCB" w:rsidP="00382FCB">
      <w:pPr>
        <w:pStyle w:val="a3"/>
        <w:jc w:val="left"/>
        <w:rPr>
          <w:b w:val="0"/>
          <w:sz w:val="24"/>
          <w:szCs w:val="24"/>
        </w:rPr>
      </w:pPr>
      <w:r w:rsidRPr="00371E58">
        <w:rPr>
          <w:b w:val="0"/>
          <w:sz w:val="24"/>
          <w:szCs w:val="24"/>
        </w:rPr>
        <w:lastRenderedPageBreak/>
        <w:t>2</w:t>
      </w:r>
      <w:r w:rsidRPr="00371E58">
        <w:rPr>
          <w:rFonts w:hint="eastAsia"/>
          <w:b w:val="0"/>
          <w:sz w:val="24"/>
          <w:szCs w:val="24"/>
        </w:rPr>
        <w:t>、</w:t>
      </w:r>
      <w:r w:rsidR="007774C5" w:rsidRPr="007774C5">
        <w:rPr>
          <w:b w:val="0"/>
          <w:sz w:val="24"/>
          <w:szCs w:val="24"/>
        </w:rPr>
        <w:t>In menu mode, press OK on the remote control to enter version query.</w:t>
      </w:r>
    </w:p>
    <w:p w:rsidR="00332A74" w:rsidRPr="004827D6" w:rsidRDefault="00382FCB" w:rsidP="004827D6">
      <w:pPr>
        <w:pStyle w:val="a3"/>
        <w:jc w:val="left"/>
        <w:rPr>
          <w:b w:val="0"/>
          <w:sz w:val="24"/>
          <w:szCs w:val="24"/>
        </w:rPr>
      </w:pPr>
      <w:r w:rsidRPr="00771028">
        <w:rPr>
          <w:b w:val="0"/>
          <w:sz w:val="24"/>
          <w:szCs w:val="24"/>
        </w:rPr>
        <w:t>3</w:t>
      </w:r>
      <w:r w:rsidRPr="00771028">
        <w:rPr>
          <w:rFonts w:hint="eastAsia"/>
          <w:b w:val="0"/>
          <w:sz w:val="24"/>
          <w:szCs w:val="24"/>
        </w:rPr>
        <w:t>、</w:t>
      </w:r>
      <w:r w:rsidR="004827D6" w:rsidRPr="004827D6">
        <w:rPr>
          <w:b w:val="0"/>
          <w:sz w:val="24"/>
          <w:szCs w:val="24"/>
        </w:rPr>
        <w:t>After entering version query, press down/up on the remote control to switch version display (cyclic display). When EXIT is cut, press OK on the remote control to EXIT version query menu.</w:t>
      </w:r>
    </w:p>
    <w:sectPr w:rsidR="00332A74" w:rsidRPr="004827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5907" w:rsidRDefault="003F5907" w:rsidP="00181353">
      <w:r>
        <w:separator/>
      </w:r>
    </w:p>
  </w:endnote>
  <w:endnote w:type="continuationSeparator" w:id="0">
    <w:p w:rsidR="003F5907" w:rsidRDefault="003F5907" w:rsidP="00181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5907" w:rsidRDefault="003F5907" w:rsidP="00181353">
      <w:r>
        <w:separator/>
      </w:r>
    </w:p>
  </w:footnote>
  <w:footnote w:type="continuationSeparator" w:id="0">
    <w:p w:rsidR="003F5907" w:rsidRDefault="003F5907" w:rsidP="001813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F24AA1"/>
    <w:multiLevelType w:val="hybridMultilevel"/>
    <w:tmpl w:val="69A096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FCB"/>
    <w:rsid w:val="00181353"/>
    <w:rsid w:val="00332A74"/>
    <w:rsid w:val="00382FCB"/>
    <w:rsid w:val="003F5907"/>
    <w:rsid w:val="00460D68"/>
    <w:rsid w:val="004827D6"/>
    <w:rsid w:val="004B0A5C"/>
    <w:rsid w:val="007774C5"/>
    <w:rsid w:val="00AA5196"/>
    <w:rsid w:val="00DA2E19"/>
    <w:rsid w:val="00DF10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2FC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382FC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382FCB"/>
    <w:rPr>
      <w:rFonts w:asciiTheme="majorHAnsi" w:eastAsia="宋体" w:hAnsiTheme="majorHAnsi" w:cstheme="majorBidi"/>
      <w:b/>
      <w:bCs/>
      <w:sz w:val="32"/>
      <w:szCs w:val="32"/>
    </w:rPr>
  </w:style>
  <w:style w:type="paragraph" w:styleId="a4">
    <w:name w:val="List Paragraph"/>
    <w:basedOn w:val="a"/>
    <w:uiPriority w:val="34"/>
    <w:qFormat/>
    <w:rsid w:val="00332A74"/>
    <w:pPr>
      <w:ind w:firstLineChars="200" w:firstLine="420"/>
    </w:pPr>
  </w:style>
  <w:style w:type="paragraph" w:styleId="a5">
    <w:name w:val="header"/>
    <w:basedOn w:val="a"/>
    <w:link w:val="Char0"/>
    <w:uiPriority w:val="99"/>
    <w:unhideWhenUsed/>
    <w:rsid w:val="0018135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181353"/>
    <w:rPr>
      <w:sz w:val="18"/>
      <w:szCs w:val="18"/>
    </w:rPr>
  </w:style>
  <w:style w:type="paragraph" w:styleId="a6">
    <w:name w:val="footer"/>
    <w:basedOn w:val="a"/>
    <w:link w:val="Char1"/>
    <w:uiPriority w:val="99"/>
    <w:unhideWhenUsed/>
    <w:rsid w:val="00181353"/>
    <w:pPr>
      <w:tabs>
        <w:tab w:val="center" w:pos="4153"/>
        <w:tab w:val="right" w:pos="8306"/>
      </w:tabs>
      <w:snapToGrid w:val="0"/>
      <w:jc w:val="left"/>
    </w:pPr>
    <w:rPr>
      <w:sz w:val="18"/>
      <w:szCs w:val="18"/>
    </w:rPr>
  </w:style>
  <w:style w:type="character" w:customStyle="1" w:styleId="Char1">
    <w:name w:val="页脚 Char"/>
    <w:basedOn w:val="a0"/>
    <w:link w:val="a6"/>
    <w:uiPriority w:val="99"/>
    <w:rsid w:val="0018135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2FC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382FC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382FCB"/>
    <w:rPr>
      <w:rFonts w:asciiTheme="majorHAnsi" w:eastAsia="宋体" w:hAnsiTheme="majorHAnsi" w:cstheme="majorBidi"/>
      <w:b/>
      <w:bCs/>
      <w:sz w:val="32"/>
      <w:szCs w:val="32"/>
    </w:rPr>
  </w:style>
  <w:style w:type="paragraph" w:styleId="a4">
    <w:name w:val="List Paragraph"/>
    <w:basedOn w:val="a"/>
    <w:uiPriority w:val="34"/>
    <w:qFormat/>
    <w:rsid w:val="00332A74"/>
    <w:pPr>
      <w:ind w:firstLineChars="200" w:firstLine="420"/>
    </w:pPr>
  </w:style>
  <w:style w:type="paragraph" w:styleId="a5">
    <w:name w:val="header"/>
    <w:basedOn w:val="a"/>
    <w:link w:val="Char0"/>
    <w:uiPriority w:val="99"/>
    <w:unhideWhenUsed/>
    <w:rsid w:val="0018135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181353"/>
    <w:rPr>
      <w:sz w:val="18"/>
      <w:szCs w:val="18"/>
    </w:rPr>
  </w:style>
  <w:style w:type="paragraph" w:styleId="a6">
    <w:name w:val="footer"/>
    <w:basedOn w:val="a"/>
    <w:link w:val="Char1"/>
    <w:uiPriority w:val="99"/>
    <w:unhideWhenUsed/>
    <w:rsid w:val="00181353"/>
    <w:pPr>
      <w:tabs>
        <w:tab w:val="center" w:pos="4153"/>
        <w:tab w:val="right" w:pos="8306"/>
      </w:tabs>
      <w:snapToGrid w:val="0"/>
      <w:jc w:val="left"/>
    </w:pPr>
    <w:rPr>
      <w:sz w:val="18"/>
      <w:szCs w:val="18"/>
    </w:rPr>
  </w:style>
  <w:style w:type="character" w:customStyle="1" w:styleId="Char1">
    <w:name w:val="页脚 Char"/>
    <w:basedOn w:val="a0"/>
    <w:link w:val="a6"/>
    <w:uiPriority w:val="99"/>
    <w:rsid w:val="0018135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6931555">
      <w:bodyDiv w:val="1"/>
      <w:marLeft w:val="0"/>
      <w:marRight w:val="0"/>
      <w:marTop w:val="0"/>
      <w:marBottom w:val="0"/>
      <w:divBdr>
        <w:top w:val="none" w:sz="0" w:space="0" w:color="auto"/>
        <w:left w:val="none" w:sz="0" w:space="0" w:color="auto"/>
        <w:bottom w:val="none" w:sz="0" w:space="0" w:color="auto"/>
        <w:right w:val="none" w:sz="0" w:space="0" w:color="auto"/>
      </w:divBdr>
      <w:divsChild>
        <w:div w:id="882256978">
          <w:marLeft w:val="0"/>
          <w:marRight w:val="0"/>
          <w:marTop w:val="0"/>
          <w:marBottom w:val="0"/>
          <w:divBdr>
            <w:top w:val="none" w:sz="0" w:space="0" w:color="auto"/>
            <w:left w:val="none" w:sz="0" w:space="0" w:color="auto"/>
            <w:bottom w:val="none" w:sz="0" w:space="0" w:color="auto"/>
            <w:right w:val="none" w:sz="0" w:space="0" w:color="auto"/>
          </w:divBdr>
          <w:divsChild>
            <w:div w:id="1363509045">
              <w:marLeft w:val="0"/>
              <w:marRight w:val="0"/>
              <w:marTop w:val="0"/>
              <w:marBottom w:val="0"/>
              <w:divBdr>
                <w:top w:val="none" w:sz="0" w:space="0" w:color="auto"/>
                <w:left w:val="none" w:sz="0" w:space="0" w:color="auto"/>
                <w:bottom w:val="none" w:sz="0" w:space="0" w:color="auto"/>
                <w:right w:val="none" w:sz="0" w:space="0" w:color="auto"/>
              </w:divBdr>
              <w:divsChild>
                <w:div w:id="133985944">
                  <w:marLeft w:val="0"/>
                  <w:marRight w:val="0"/>
                  <w:marTop w:val="0"/>
                  <w:marBottom w:val="0"/>
                  <w:divBdr>
                    <w:top w:val="none" w:sz="0" w:space="0" w:color="auto"/>
                    <w:left w:val="none" w:sz="0" w:space="0" w:color="auto"/>
                    <w:bottom w:val="none" w:sz="0" w:space="0" w:color="auto"/>
                    <w:right w:val="none" w:sz="0" w:space="0" w:color="auto"/>
                  </w:divBdr>
                  <w:divsChild>
                    <w:div w:id="132173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679148">
          <w:marLeft w:val="0"/>
          <w:marRight w:val="0"/>
          <w:marTop w:val="0"/>
          <w:marBottom w:val="0"/>
          <w:divBdr>
            <w:top w:val="none" w:sz="0" w:space="0" w:color="auto"/>
            <w:left w:val="none" w:sz="0" w:space="0" w:color="auto"/>
            <w:bottom w:val="none" w:sz="0" w:space="0" w:color="auto"/>
            <w:right w:val="none" w:sz="0" w:space="0" w:color="auto"/>
          </w:divBdr>
          <w:divsChild>
            <w:div w:id="1529757763">
              <w:marLeft w:val="0"/>
              <w:marRight w:val="0"/>
              <w:marTop w:val="0"/>
              <w:marBottom w:val="0"/>
              <w:divBdr>
                <w:top w:val="none" w:sz="0" w:space="0" w:color="auto"/>
                <w:left w:val="none" w:sz="0" w:space="0" w:color="auto"/>
                <w:bottom w:val="none" w:sz="0" w:space="0" w:color="auto"/>
                <w:right w:val="none" w:sz="0" w:space="0" w:color="auto"/>
              </w:divBdr>
              <w:divsChild>
                <w:div w:id="1785035030">
                  <w:marLeft w:val="0"/>
                  <w:marRight w:val="0"/>
                  <w:marTop w:val="0"/>
                  <w:marBottom w:val="0"/>
                  <w:divBdr>
                    <w:top w:val="none" w:sz="0" w:space="0" w:color="auto"/>
                    <w:left w:val="none" w:sz="0" w:space="0" w:color="auto"/>
                    <w:bottom w:val="none" w:sz="0" w:space="0" w:color="auto"/>
                    <w:right w:val="none" w:sz="0" w:space="0" w:color="auto"/>
                  </w:divBdr>
                  <w:divsChild>
                    <w:div w:id="124349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019904">
      <w:bodyDiv w:val="1"/>
      <w:marLeft w:val="0"/>
      <w:marRight w:val="0"/>
      <w:marTop w:val="0"/>
      <w:marBottom w:val="0"/>
      <w:divBdr>
        <w:top w:val="none" w:sz="0" w:space="0" w:color="auto"/>
        <w:left w:val="none" w:sz="0" w:space="0" w:color="auto"/>
        <w:bottom w:val="none" w:sz="0" w:space="0" w:color="auto"/>
        <w:right w:val="none" w:sz="0" w:space="0" w:color="auto"/>
      </w:divBdr>
      <w:divsChild>
        <w:div w:id="297540695">
          <w:marLeft w:val="0"/>
          <w:marRight w:val="0"/>
          <w:marTop w:val="0"/>
          <w:marBottom w:val="0"/>
          <w:divBdr>
            <w:top w:val="none" w:sz="0" w:space="0" w:color="auto"/>
            <w:left w:val="none" w:sz="0" w:space="0" w:color="auto"/>
            <w:bottom w:val="none" w:sz="0" w:space="0" w:color="auto"/>
            <w:right w:val="none" w:sz="0" w:space="0" w:color="auto"/>
          </w:divBdr>
          <w:divsChild>
            <w:div w:id="824123114">
              <w:marLeft w:val="0"/>
              <w:marRight w:val="0"/>
              <w:marTop w:val="0"/>
              <w:marBottom w:val="0"/>
              <w:divBdr>
                <w:top w:val="none" w:sz="0" w:space="0" w:color="auto"/>
                <w:left w:val="none" w:sz="0" w:space="0" w:color="auto"/>
                <w:bottom w:val="none" w:sz="0" w:space="0" w:color="auto"/>
                <w:right w:val="none" w:sz="0" w:space="0" w:color="auto"/>
              </w:divBdr>
              <w:divsChild>
                <w:div w:id="1164855519">
                  <w:marLeft w:val="0"/>
                  <w:marRight w:val="0"/>
                  <w:marTop w:val="0"/>
                  <w:marBottom w:val="0"/>
                  <w:divBdr>
                    <w:top w:val="none" w:sz="0" w:space="0" w:color="auto"/>
                    <w:left w:val="none" w:sz="0" w:space="0" w:color="auto"/>
                    <w:bottom w:val="none" w:sz="0" w:space="0" w:color="auto"/>
                    <w:right w:val="none" w:sz="0" w:space="0" w:color="auto"/>
                  </w:divBdr>
                  <w:divsChild>
                    <w:div w:id="87890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676255">
          <w:marLeft w:val="0"/>
          <w:marRight w:val="0"/>
          <w:marTop w:val="0"/>
          <w:marBottom w:val="0"/>
          <w:divBdr>
            <w:top w:val="none" w:sz="0" w:space="0" w:color="auto"/>
            <w:left w:val="none" w:sz="0" w:space="0" w:color="auto"/>
            <w:bottom w:val="none" w:sz="0" w:space="0" w:color="auto"/>
            <w:right w:val="none" w:sz="0" w:space="0" w:color="auto"/>
          </w:divBdr>
          <w:divsChild>
            <w:div w:id="536090883">
              <w:marLeft w:val="0"/>
              <w:marRight w:val="0"/>
              <w:marTop w:val="0"/>
              <w:marBottom w:val="0"/>
              <w:divBdr>
                <w:top w:val="none" w:sz="0" w:space="0" w:color="auto"/>
                <w:left w:val="none" w:sz="0" w:space="0" w:color="auto"/>
                <w:bottom w:val="none" w:sz="0" w:space="0" w:color="auto"/>
                <w:right w:val="none" w:sz="0" w:space="0" w:color="auto"/>
              </w:divBdr>
              <w:divsChild>
                <w:div w:id="974137548">
                  <w:marLeft w:val="0"/>
                  <w:marRight w:val="0"/>
                  <w:marTop w:val="0"/>
                  <w:marBottom w:val="0"/>
                  <w:divBdr>
                    <w:top w:val="none" w:sz="0" w:space="0" w:color="auto"/>
                    <w:left w:val="none" w:sz="0" w:space="0" w:color="auto"/>
                    <w:bottom w:val="none" w:sz="0" w:space="0" w:color="auto"/>
                    <w:right w:val="none" w:sz="0" w:space="0" w:color="auto"/>
                  </w:divBdr>
                  <w:divsChild>
                    <w:div w:id="99676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799925">
      <w:bodyDiv w:val="1"/>
      <w:marLeft w:val="0"/>
      <w:marRight w:val="0"/>
      <w:marTop w:val="0"/>
      <w:marBottom w:val="0"/>
      <w:divBdr>
        <w:top w:val="none" w:sz="0" w:space="0" w:color="auto"/>
        <w:left w:val="none" w:sz="0" w:space="0" w:color="auto"/>
        <w:bottom w:val="none" w:sz="0" w:space="0" w:color="auto"/>
        <w:right w:val="none" w:sz="0" w:space="0" w:color="auto"/>
      </w:divBdr>
      <w:divsChild>
        <w:div w:id="1465779444">
          <w:marLeft w:val="0"/>
          <w:marRight w:val="0"/>
          <w:marTop w:val="0"/>
          <w:marBottom w:val="0"/>
          <w:divBdr>
            <w:top w:val="none" w:sz="0" w:space="0" w:color="auto"/>
            <w:left w:val="none" w:sz="0" w:space="0" w:color="auto"/>
            <w:bottom w:val="none" w:sz="0" w:space="0" w:color="auto"/>
            <w:right w:val="none" w:sz="0" w:space="0" w:color="auto"/>
          </w:divBdr>
          <w:divsChild>
            <w:div w:id="1296176365">
              <w:marLeft w:val="0"/>
              <w:marRight w:val="0"/>
              <w:marTop w:val="0"/>
              <w:marBottom w:val="0"/>
              <w:divBdr>
                <w:top w:val="none" w:sz="0" w:space="0" w:color="auto"/>
                <w:left w:val="none" w:sz="0" w:space="0" w:color="auto"/>
                <w:bottom w:val="none" w:sz="0" w:space="0" w:color="auto"/>
                <w:right w:val="none" w:sz="0" w:space="0" w:color="auto"/>
              </w:divBdr>
              <w:divsChild>
                <w:div w:id="1049917634">
                  <w:marLeft w:val="0"/>
                  <w:marRight w:val="0"/>
                  <w:marTop w:val="0"/>
                  <w:marBottom w:val="0"/>
                  <w:divBdr>
                    <w:top w:val="none" w:sz="0" w:space="0" w:color="auto"/>
                    <w:left w:val="none" w:sz="0" w:space="0" w:color="auto"/>
                    <w:bottom w:val="none" w:sz="0" w:space="0" w:color="auto"/>
                    <w:right w:val="none" w:sz="0" w:space="0" w:color="auto"/>
                  </w:divBdr>
                  <w:divsChild>
                    <w:div w:id="169098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10129">
          <w:marLeft w:val="0"/>
          <w:marRight w:val="0"/>
          <w:marTop w:val="0"/>
          <w:marBottom w:val="0"/>
          <w:divBdr>
            <w:top w:val="none" w:sz="0" w:space="0" w:color="auto"/>
            <w:left w:val="none" w:sz="0" w:space="0" w:color="auto"/>
            <w:bottom w:val="none" w:sz="0" w:space="0" w:color="auto"/>
            <w:right w:val="none" w:sz="0" w:space="0" w:color="auto"/>
          </w:divBdr>
          <w:divsChild>
            <w:div w:id="546530755">
              <w:marLeft w:val="0"/>
              <w:marRight w:val="0"/>
              <w:marTop w:val="0"/>
              <w:marBottom w:val="0"/>
              <w:divBdr>
                <w:top w:val="none" w:sz="0" w:space="0" w:color="auto"/>
                <w:left w:val="none" w:sz="0" w:space="0" w:color="auto"/>
                <w:bottom w:val="none" w:sz="0" w:space="0" w:color="auto"/>
                <w:right w:val="none" w:sz="0" w:space="0" w:color="auto"/>
              </w:divBdr>
              <w:divsChild>
                <w:div w:id="233202452">
                  <w:marLeft w:val="0"/>
                  <w:marRight w:val="0"/>
                  <w:marTop w:val="0"/>
                  <w:marBottom w:val="0"/>
                  <w:divBdr>
                    <w:top w:val="none" w:sz="0" w:space="0" w:color="auto"/>
                    <w:left w:val="none" w:sz="0" w:space="0" w:color="auto"/>
                    <w:bottom w:val="none" w:sz="0" w:space="0" w:color="auto"/>
                    <w:right w:val="none" w:sz="0" w:space="0" w:color="auto"/>
                  </w:divBdr>
                  <w:divsChild>
                    <w:div w:id="23331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287</Words>
  <Characters>1636</Characters>
  <Application>Microsoft Office Word</Application>
  <DocSecurity>0</DocSecurity>
  <Lines>13</Lines>
  <Paragraphs>3</Paragraphs>
  <ScaleCrop>false</ScaleCrop>
  <Company/>
  <LinksUpToDate>false</LinksUpToDate>
  <CharactersWithSpaces>1920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dc:creator>
  <cp:lastModifiedBy>黄裕盛</cp:lastModifiedBy>
  <cp:revision>8</cp:revision>
  <dcterms:created xsi:type="dcterms:W3CDTF">2021-01-18T06:59:00Z</dcterms:created>
  <dcterms:modified xsi:type="dcterms:W3CDTF">2021-08-17T09:02:00Z</dcterms:modified>
</cp:coreProperties>
</file>