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6"/>
        </w:rPr>
      </w:pPr>
    </w:p>
    <w:p>
      <w:pPr>
        <w:pStyle w:val="BodyText"/>
        <w:spacing w:before="119"/>
        <w:rPr>
          <w:rFonts w:ascii="Times New Roman"/>
          <w:sz w:val="26"/>
        </w:rPr>
      </w:pPr>
    </w:p>
    <w:p>
      <w:pPr>
        <w:pStyle w:val="Heading1"/>
        <w:ind w:left="2091"/>
      </w:pPr>
      <w:bookmarkStart w:name="Course &amp; Instructor Information" w:id="1"/>
      <w:bookmarkEnd w:id="1"/>
      <w:r>
        <w:rPr>
          <w:b w:val="0"/>
        </w:rPr>
      </w:r>
      <w:bookmarkStart w:name="_bookmark0" w:id="2"/>
      <w:bookmarkEnd w:id="2"/>
      <w:r>
        <w:rPr>
          <w:b w:val="0"/>
        </w:rPr>
      </w:r>
      <w:r>
        <w:rPr>
          <w:smallCaps/>
          <w:color w:val="4D1879"/>
        </w:rPr>
        <w:t>Course</w:t>
      </w:r>
      <w:r>
        <w:rPr>
          <w:smallCaps/>
          <w:color w:val="4D1879"/>
          <w:spacing w:val="-14"/>
        </w:rPr>
        <w:t> </w:t>
      </w:r>
      <w:r>
        <w:rPr>
          <w:smallCaps/>
          <w:color w:val="4D1879"/>
        </w:rPr>
        <w:t>&amp;</w:t>
      </w:r>
      <w:r>
        <w:rPr>
          <w:smallCaps/>
          <w:color w:val="4D1879"/>
          <w:spacing w:val="-20"/>
        </w:rPr>
        <w:t> </w:t>
      </w:r>
      <w:r>
        <w:rPr>
          <w:smallCaps/>
          <w:color w:val="4D1879"/>
        </w:rPr>
        <w:t>Instructor</w:t>
      </w:r>
      <w:r>
        <w:rPr>
          <w:smallCaps/>
          <w:color w:val="4D1879"/>
          <w:spacing w:val="-6"/>
        </w:rPr>
        <w:t> </w:t>
      </w:r>
      <w:r>
        <w:rPr>
          <w:smallCaps/>
          <w:color w:val="4D1879"/>
          <w:spacing w:val="-2"/>
        </w:rPr>
        <w:t>Information</w:t>
      </w:r>
    </w:p>
    <w:p>
      <w:pPr>
        <w:pStyle w:val="Heading2"/>
        <w:spacing w:before="240"/>
      </w:pPr>
      <w:bookmarkStart w:name="Course" w:id="3"/>
      <w:bookmarkEnd w:id="3"/>
      <w:r>
        <w:rPr>
          <w:b w:val="0"/>
        </w:rPr>
      </w:r>
      <w:bookmarkStart w:name="_bookmark1" w:id="4"/>
      <w:bookmarkEnd w:id="4"/>
      <w:r>
        <w:rPr>
          <w:b w:val="0"/>
        </w:rPr>
      </w:r>
      <w:r>
        <w:rPr>
          <w:color w:val="4D1879"/>
          <w:spacing w:val="-2"/>
        </w:rPr>
        <w:t>Course</w:t>
      </w:r>
    </w:p>
    <w:p>
      <w:pPr>
        <w:pStyle w:val="BodyText"/>
        <w:spacing w:line="343" w:lineRule="auto" w:before="120"/>
        <w:ind w:right="1480"/>
      </w:pPr>
      <w:r>
        <w:rPr/>
        <w:t>Course</w:t>
      </w:r>
      <w:r>
        <w:rPr>
          <w:spacing w:val="-2"/>
        </w:rPr>
        <w:t> </w:t>
      </w:r>
      <w:r>
        <w:rPr/>
        <w:t>Title,</w:t>
      </w:r>
      <w:r>
        <w:rPr>
          <w:spacing w:val="-5"/>
        </w:rPr>
        <w:t> </w:t>
      </w:r>
      <w:r>
        <w:rPr/>
        <w:t>Prefix,</w:t>
      </w:r>
      <w:r>
        <w:rPr>
          <w:spacing w:val="-5"/>
        </w:rPr>
        <w:t> </w:t>
      </w:r>
      <w:r>
        <w:rPr/>
        <w:t>Number,</w:t>
      </w:r>
      <w:r>
        <w:rPr>
          <w:spacing w:val="-5"/>
        </w:rPr>
        <w:t> </w:t>
      </w:r>
      <w:r>
        <w:rPr/>
        <w:t>Section:</w:t>
      </w:r>
      <w:r>
        <w:rPr>
          <w:spacing w:val="-5"/>
        </w:rPr>
        <w:t> </w:t>
      </w:r>
      <w:r>
        <w:rPr/>
        <w:t>DCDA</w:t>
      </w:r>
      <w:r>
        <w:rPr>
          <w:spacing w:val="-3"/>
        </w:rPr>
        <w:t> </w:t>
      </w:r>
      <w:r>
        <w:rPr/>
        <w:t>Capstone,</w:t>
      </w:r>
      <w:r>
        <w:rPr>
          <w:spacing w:val="-5"/>
        </w:rPr>
        <w:t> </w:t>
      </w:r>
      <w:r>
        <w:rPr/>
        <w:t>DCDA40833.015</w:t>
      </w:r>
      <w:r>
        <w:rPr>
          <w:spacing w:val="-2"/>
        </w:rPr>
        <w:t> </w:t>
      </w:r>
      <w:r>
        <w:rPr/>
        <w:t>&amp;</w:t>
      </w:r>
      <w:r>
        <w:rPr>
          <w:spacing w:val="-3"/>
        </w:rPr>
        <w:t> </w:t>
      </w:r>
      <w:r>
        <w:rPr/>
        <w:t>035 Semester and Year: Spring 2025</w:t>
      </w:r>
    </w:p>
    <w:p>
      <w:pPr>
        <w:pStyle w:val="BodyText"/>
        <w:spacing w:line="343" w:lineRule="auto" w:before="7"/>
        <w:ind w:right="6544"/>
      </w:pPr>
      <w:r>
        <w:rPr/>
        <w:t>Number</w:t>
      </w:r>
      <w:r>
        <w:rPr>
          <w:spacing w:val="-6"/>
        </w:rPr>
        <w:t> </w:t>
      </w:r>
      <w:r>
        <w:rPr/>
        <w:t>of</w:t>
      </w:r>
      <w:r>
        <w:rPr>
          <w:spacing w:val="-8"/>
        </w:rPr>
        <w:t> </w:t>
      </w:r>
      <w:r>
        <w:rPr/>
        <w:t>Credits:</w:t>
      </w:r>
      <w:r>
        <w:rPr>
          <w:spacing w:val="-8"/>
        </w:rPr>
        <w:t> </w:t>
      </w:r>
      <w:r>
        <w:rPr/>
        <w:t>3</w:t>
      </w:r>
      <w:r>
        <w:rPr>
          <w:spacing w:val="-5"/>
        </w:rPr>
        <w:t> </w:t>
      </w:r>
      <w:r>
        <w:rPr/>
        <w:t>hours</w:t>
      </w:r>
      <w:r>
        <w:rPr>
          <w:spacing w:val="-6"/>
        </w:rPr>
        <w:t> </w:t>
      </w:r>
      <w:r>
        <w:rPr/>
        <w:t>credit Course Component Type: RES</w:t>
      </w:r>
    </w:p>
    <w:p>
      <w:pPr>
        <w:pStyle w:val="BodyText"/>
      </w:pPr>
      <w:r>
        <w:rPr/>
        <w:t>Class</w:t>
      </w:r>
      <w:r>
        <w:rPr>
          <w:spacing w:val="-5"/>
        </w:rPr>
        <w:t> </w:t>
      </w:r>
      <w:r>
        <w:rPr/>
        <w:t>Location:</w:t>
      </w:r>
      <w:r>
        <w:rPr>
          <w:spacing w:val="-4"/>
        </w:rPr>
        <w:t> </w:t>
      </w:r>
      <w:r>
        <w:rPr/>
        <w:t>NEEL</w:t>
      </w:r>
      <w:r>
        <w:rPr>
          <w:spacing w:val="-4"/>
        </w:rPr>
        <w:t> </w:t>
      </w:r>
      <w:r>
        <w:rPr/>
        <w:t>1208</w:t>
      </w:r>
      <w:r>
        <w:rPr>
          <w:spacing w:val="-2"/>
        </w:rPr>
        <w:t> </w:t>
      </w:r>
      <w:r>
        <w:rPr/>
        <w:t>&amp;</w:t>
      </w:r>
      <w:r>
        <w:rPr>
          <w:spacing w:val="-5"/>
        </w:rPr>
        <w:t> </w:t>
      </w:r>
      <w:r>
        <w:rPr/>
        <w:t>REE</w:t>
      </w:r>
      <w:r>
        <w:rPr>
          <w:spacing w:val="-5"/>
        </w:rPr>
        <w:t> 219</w:t>
      </w:r>
    </w:p>
    <w:p>
      <w:pPr>
        <w:pStyle w:val="BodyText"/>
        <w:spacing w:before="119"/>
      </w:pPr>
      <w:r>
        <w:rPr/>
        <w:t>Class</w:t>
      </w:r>
      <w:r>
        <w:rPr>
          <w:spacing w:val="-5"/>
        </w:rPr>
        <w:t> </w:t>
      </w:r>
      <w:r>
        <w:rPr/>
        <w:t>Meeting</w:t>
      </w:r>
      <w:r>
        <w:rPr>
          <w:spacing w:val="-3"/>
        </w:rPr>
        <w:t> </w:t>
      </w:r>
      <w:r>
        <w:rPr/>
        <w:t>Day(s)</w:t>
      </w:r>
      <w:r>
        <w:rPr>
          <w:spacing w:val="-4"/>
        </w:rPr>
        <w:t> </w:t>
      </w:r>
      <w:r>
        <w:rPr/>
        <w:t>&amp;</w:t>
      </w:r>
      <w:r>
        <w:rPr>
          <w:spacing w:val="-4"/>
        </w:rPr>
        <w:t> </w:t>
      </w:r>
      <w:r>
        <w:rPr/>
        <w:t>Time(s):</w:t>
      </w:r>
      <w:r>
        <w:rPr>
          <w:spacing w:val="-6"/>
        </w:rPr>
        <w:t> </w:t>
      </w:r>
      <w:r>
        <w:rPr/>
        <w:t>9:30</w:t>
      </w:r>
      <w:r>
        <w:rPr>
          <w:spacing w:val="-3"/>
        </w:rPr>
        <w:t> </w:t>
      </w:r>
      <w:r>
        <w:rPr/>
        <w:t>and</w:t>
      </w:r>
      <w:r>
        <w:rPr>
          <w:spacing w:val="-3"/>
        </w:rPr>
        <w:t> </w:t>
      </w:r>
      <w:r>
        <w:rPr/>
        <w:t>11:00</w:t>
      </w:r>
      <w:r>
        <w:rPr>
          <w:spacing w:val="-3"/>
        </w:rPr>
        <w:t> </w:t>
      </w:r>
      <w:r>
        <w:rPr>
          <w:spacing w:val="-5"/>
        </w:rPr>
        <w:t>TR</w:t>
      </w:r>
    </w:p>
    <w:p>
      <w:pPr>
        <w:pStyle w:val="Heading2"/>
        <w:spacing w:before="237"/>
      </w:pPr>
      <w:bookmarkStart w:name="Instructor" w:id="5"/>
      <w:bookmarkEnd w:id="5"/>
      <w:r>
        <w:rPr>
          <w:b w:val="0"/>
        </w:rPr>
      </w:r>
      <w:bookmarkStart w:name="_bookmark2" w:id="6"/>
      <w:bookmarkEnd w:id="6"/>
      <w:r>
        <w:rPr>
          <w:b w:val="0"/>
        </w:rPr>
      </w:r>
      <w:r>
        <w:rPr>
          <w:color w:val="4D1879"/>
          <w:spacing w:val="-2"/>
        </w:rPr>
        <w:t>Instructor</w:t>
      </w:r>
    </w:p>
    <w:p>
      <w:pPr>
        <w:pStyle w:val="BodyText"/>
        <w:spacing w:line="343" w:lineRule="auto" w:before="126"/>
        <w:ind w:right="4644"/>
      </w:pPr>
      <w:r>
        <w:rPr/>
        <w:t>Instructors Names: Dr. Curt Rode &amp; Dr. Sean Crotty</w:t>
      </w:r>
      <w:r>
        <w:rPr>
          <w:spacing w:val="40"/>
        </w:rPr>
        <w:t> </w:t>
      </w:r>
      <w:r>
        <w:rPr/>
        <w:t>Office</w:t>
      </w:r>
      <w:r>
        <w:rPr>
          <w:spacing w:val="-4"/>
        </w:rPr>
        <w:t> </w:t>
      </w:r>
      <w:r>
        <w:rPr/>
        <w:t>Location:</w:t>
      </w:r>
      <w:r>
        <w:rPr>
          <w:spacing w:val="-7"/>
        </w:rPr>
        <w:t> </w:t>
      </w:r>
      <w:r>
        <w:rPr/>
        <w:t>Schar</w:t>
      </w:r>
      <w:r>
        <w:rPr>
          <w:spacing w:val="-5"/>
        </w:rPr>
        <w:t> </w:t>
      </w:r>
      <w:r>
        <w:rPr/>
        <w:t>2006</w:t>
      </w:r>
      <w:r>
        <w:rPr>
          <w:spacing w:val="-4"/>
        </w:rPr>
        <w:t> </w:t>
      </w:r>
      <w:r>
        <w:rPr/>
        <w:t>(Rode)</w:t>
      </w:r>
      <w:r>
        <w:rPr>
          <w:spacing w:val="-5"/>
        </w:rPr>
        <w:t> </w:t>
      </w:r>
      <w:r>
        <w:rPr/>
        <w:t>|</w:t>
      </w:r>
      <w:r>
        <w:rPr>
          <w:spacing w:val="-8"/>
        </w:rPr>
        <w:t> </w:t>
      </w:r>
      <w:r>
        <w:rPr/>
        <w:t>Schar</w:t>
      </w:r>
      <w:r>
        <w:rPr>
          <w:spacing w:val="-5"/>
        </w:rPr>
        <w:t> </w:t>
      </w:r>
      <w:r>
        <w:rPr/>
        <w:t>2004c</w:t>
      </w:r>
      <w:r>
        <w:rPr>
          <w:spacing w:val="-5"/>
        </w:rPr>
        <w:t> </w:t>
      </w:r>
      <w:r>
        <w:rPr/>
        <w:t>(Crotty)</w:t>
      </w:r>
    </w:p>
    <w:p>
      <w:pPr>
        <w:pStyle w:val="BodyText"/>
        <w:spacing w:line="343" w:lineRule="auto" w:before="1"/>
        <w:ind w:left="1441" w:right="3945" w:hanging="1441"/>
      </w:pPr>
      <w:r>
        <w:rPr/>
        <w:t>Office</w:t>
      </w:r>
      <w:r>
        <w:rPr>
          <w:spacing w:val="-7"/>
        </w:rPr>
        <w:t> </w:t>
      </w:r>
      <w:r>
        <w:rPr/>
        <w:t>Hours:</w:t>
      </w:r>
      <w:r>
        <w:rPr>
          <w:spacing w:val="-10"/>
        </w:rPr>
        <w:t> </w:t>
      </w:r>
      <w:hyperlink r:id="rId7">
        <w:r>
          <w:rPr/>
          <w:t>https://calendly.com/c-rode/appointments</w:t>
        </w:r>
      </w:hyperlink>
      <w:r>
        <w:rPr>
          <w:spacing w:val="-6"/>
        </w:rPr>
        <w:t> </w:t>
      </w:r>
      <w:r>
        <w:rPr/>
        <w:t>(Rode)</w:t>
      </w:r>
      <w:r>
        <w:rPr>
          <w:spacing w:val="-8"/>
        </w:rPr>
        <w:t> </w:t>
      </w:r>
      <w:r>
        <w:rPr/>
        <w:t>| 2 to 3 pm Tuesdays (Crotty)</w:t>
      </w:r>
    </w:p>
    <w:p>
      <w:pPr>
        <w:pStyle w:val="BodyText"/>
        <w:spacing w:before="6"/>
      </w:pPr>
      <w:r>
        <w:rPr/>
        <w:t>Preferred</w:t>
      </w:r>
      <w:r>
        <w:rPr>
          <w:spacing w:val="-3"/>
        </w:rPr>
        <w:t> </w:t>
      </w:r>
      <w:r>
        <w:rPr/>
        <w:t>Method</w:t>
      </w:r>
      <w:r>
        <w:rPr>
          <w:spacing w:val="-2"/>
        </w:rPr>
        <w:t> </w:t>
      </w:r>
      <w:r>
        <w:rPr/>
        <w:t>of</w:t>
      </w:r>
      <w:r>
        <w:rPr>
          <w:spacing w:val="-6"/>
        </w:rPr>
        <w:t> </w:t>
      </w:r>
      <w:r>
        <w:rPr/>
        <w:t>Contact:</w:t>
      </w:r>
      <w:r>
        <w:rPr>
          <w:spacing w:val="-5"/>
        </w:rPr>
        <w:t> </w:t>
      </w:r>
      <w:r>
        <w:rPr>
          <w:spacing w:val="-4"/>
        </w:rPr>
        <w:t>Email</w:t>
      </w:r>
    </w:p>
    <w:p>
      <w:pPr>
        <w:pStyle w:val="BodyText"/>
        <w:spacing w:line="343" w:lineRule="auto" w:before="119"/>
        <w:ind w:right="3945"/>
      </w:pPr>
      <w:r>
        <w:rPr/>
        <w:t>Email:</w:t>
      </w:r>
      <w:r>
        <w:rPr>
          <w:spacing w:val="-9"/>
        </w:rPr>
        <w:t> </w:t>
      </w:r>
      <w:hyperlink r:id="rId8">
        <w:r>
          <w:rPr>
            <w:color w:val="0000FF"/>
            <w:u w:val="single" w:color="0000FF"/>
          </w:rPr>
          <w:t>c.rode@tcu.edu</w:t>
        </w:r>
      </w:hyperlink>
      <w:r>
        <w:rPr>
          <w:color w:val="0000FF"/>
          <w:spacing w:val="-5"/>
        </w:rPr>
        <w:t> </w:t>
      </w:r>
      <w:r>
        <w:rPr/>
        <w:t>(Rode)</w:t>
      </w:r>
      <w:r>
        <w:rPr>
          <w:spacing w:val="-7"/>
        </w:rPr>
        <w:t> </w:t>
      </w:r>
      <w:r>
        <w:rPr/>
        <w:t>|</w:t>
      </w:r>
      <w:r>
        <w:rPr>
          <w:spacing w:val="-10"/>
        </w:rPr>
        <w:t> </w:t>
      </w:r>
      <w:hyperlink r:id="rId9">
        <w:r>
          <w:rPr>
            <w:color w:val="0000FF"/>
            <w:u w:val="single" w:color="0000FF"/>
          </w:rPr>
          <w:t>sean.crotty@tcu.edu</w:t>
        </w:r>
      </w:hyperlink>
      <w:r>
        <w:rPr>
          <w:color w:val="0000FF"/>
          <w:spacing w:val="-5"/>
        </w:rPr>
        <w:t> </w:t>
      </w:r>
      <w:r>
        <w:rPr/>
        <w:t>(Crotty) Response Time: less than 48 hours</w:t>
      </w:r>
    </w:p>
    <w:p>
      <w:pPr>
        <w:pStyle w:val="BodyText"/>
        <w:spacing w:before="237"/>
      </w:pPr>
    </w:p>
    <w:p>
      <w:pPr>
        <w:pStyle w:val="Heading2"/>
      </w:pPr>
      <w:r>
        <w:rPr/>
        <mc:AlternateContent>
          <mc:Choice Requires="wps">
            <w:drawing>
              <wp:anchor distT="0" distB="0" distL="0" distR="0" allowOverlap="1" layoutInCell="1" locked="0" behindDoc="0" simplePos="0" relativeHeight="15728640">
                <wp:simplePos x="0" y="0"/>
                <wp:positionH relativeFrom="page">
                  <wp:posOffset>914717</wp:posOffset>
                </wp:positionH>
                <wp:positionV relativeFrom="paragraph">
                  <wp:posOffset>491128</wp:posOffset>
                </wp:positionV>
                <wp:extent cx="6858000" cy="87376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858000" cy="873760"/>
                          <a:chExt cx="6858000" cy="873760"/>
                        </a:xfrm>
                      </wpg:grpSpPr>
                      <wps:wsp>
                        <wps:cNvPr id="5" name="Textbox 5"/>
                        <wps:cNvSpPr txBox="1"/>
                        <wps:spPr>
                          <a:xfrm>
                            <a:off x="28575" y="0"/>
                            <a:ext cx="6829425" cy="435609"/>
                          </a:xfrm>
                          <a:prstGeom prst="rect">
                            <a:avLst/>
                          </a:prstGeom>
                          <a:solidFill>
                            <a:srgbClr val="4D1879"/>
                          </a:solidFill>
                        </wps:spPr>
                        <wps:txbx>
                          <w:txbxContent>
                            <w:p>
                              <w:pPr>
                                <w:spacing w:before="42"/>
                                <w:ind w:left="0" w:right="1281" w:firstLine="0"/>
                                <w:jc w:val="center"/>
                                <w:rPr>
                                  <w:b/>
                                  <w:color w:val="000000"/>
                                  <w:sz w:val="28"/>
                                </w:rPr>
                              </w:pPr>
                              <w:r>
                                <w:rPr>
                                  <w:b/>
                                  <w:color w:val="FFFFFF"/>
                                  <w:spacing w:val="-2"/>
                                  <w:sz w:val="28"/>
                                </w:rPr>
                                <w:t>FINALS:</w:t>
                              </w:r>
                              <w:r>
                                <w:rPr>
                                  <w:b/>
                                  <w:color w:val="FFFFFF"/>
                                  <w:spacing w:val="-12"/>
                                  <w:sz w:val="28"/>
                                </w:rPr>
                                <w:t> </w:t>
                              </w:r>
                              <w:r>
                                <w:rPr>
                                  <w:b/>
                                  <w:color w:val="FFFFFF"/>
                                  <w:spacing w:val="-5"/>
                                  <w:sz w:val="28"/>
                                </w:rPr>
                                <w:t>TBD</w:t>
                              </w:r>
                            </w:p>
                          </w:txbxContent>
                        </wps:txbx>
                        <wps:bodyPr wrap="square" lIns="0" tIns="0" rIns="0" bIns="0" rtlCol="0">
                          <a:noAutofit/>
                        </wps:bodyPr>
                      </wps:wsp>
                      <wps:wsp>
                        <wps:cNvPr id="6" name="Graphic 6"/>
                        <wps:cNvSpPr/>
                        <wps:spPr>
                          <a:xfrm>
                            <a:off x="0" y="0"/>
                            <a:ext cx="6858000" cy="873760"/>
                          </a:xfrm>
                          <a:custGeom>
                            <a:avLst/>
                            <a:gdLst/>
                            <a:ahLst/>
                            <a:cxnLst/>
                            <a:rect l="l" t="t" r="r" b="b"/>
                            <a:pathLst>
                              <a:path w="6858000" h="873760">
                                <a:moveTo>
                                  <a:pt x="6857619" y="844804"/>
                                </a:moveTo>
                                <a:lnTo>
                                  <a:pt x="6079553" y="844804"/>
                                </a:lnTo>
                                <a:lnTo>
                                  <a:pt x="6060440" y="844804"/>
                                </a:lnTo>
                                <a:lnTo>
                                  <a:pt x="6050978" y="844804"/>
                                </a:lnTo>
                                <a:lnTo>
                                  <a:pt x="28575" y="844804"/>
                                </a:lnTo>
                                <a:lnTo>
                                  <a:pt x="28575" y="435229"/>
                                </a:lnTo>
                                <a:lnTo>
                                  <a:pt x="28575" y="28575"/>
                                </a:lnTo>
                                <a:lnTo>
                                  <a:pt x="28575" y="0"/>
                                </a:lnTo>
                                <a:lnTo>
                                  <a:pt x="0" y="0"/>
                                </a:lnTo>
                                <a:lnTo>
                                  <a:pt x="0" y="873379"/>
                                </a:lnTo>
                                <a:lnTo>
                                  <a:pt x="28575" y="873379"/>
                                </a:lnTo>
                                <a:lnTo>
                                  <a:pt x="6050978" y="873379"/>
                                </a:lnTo>
                                <a:lnTo>
                                  <a:pt x="6060440" y="873379"/>
                                </a:lnTo>
                                <a:lnTo>
                                  <a:pt x="6079553" y="873379"/>
                                </a:lnTo>
                                <a:lnTo>
                                  <a:pt x="6857619" y="873379"/>
                                </a:lnTo>
                                <a:lnTo>
                                  <a:pt x="6857619" y="844804"/>
                                </a:lnTo>
                                <a:close/>
                              </a:path>
                            </a:pathLst>
                          </a:custGeom>
                          <a:solidFill>
                            <a:srgbClr val="4D1879"/>
                          </a:solidFill>
                        </wps:spPr>
                        <wps:bodyPr wrap="square" lIns="0" tIns="0" rIns="0" bIns="0" rtlCol="0">
                          <a:prstTxWarp prst="textNoShape">
                            <a:avLst/>
                          </a:prstTxWarp>
                          <a:noAutofit/>
                        </wps:bodyPr>
                      </wps:wsp>
                    </wpg:wgp>
                  </a:graphicData>
                </a:graphic>
              </wp:anchor>
            </w:drawing>
          </mc:Choice>
          <mc:Fallback>
            <w:pict>
              <v:group style="position:absolute;margin-left:72.025002pt;margin-top:38.671562pt;width:540pt;height:68.8pt;mso-position-horizontal-relative:page;mso-position-vertical-relative:paragraph;z-index:15728640" id="docshapegroup4" coordorigin="1441,773" coordsize="10800,1376">
                <v:shape style="position:absolute;left:1485;top:773;width:10755;height:686" type="#_x0000_t202" id="docshape5" filled="true" fillcolor="#4d1879" stroked="false">
                  <v:textbox inset="0,0,0,0">
                    <w:txbxContent>
                      <w:p>
                        <w:pPr>
                          <w:spacing w:before="42"/>
                          <w:ind w:left="0" w:right="1281" w:firstLine="0"/>
                          <w:jc w:val="center"/>
                          <w:rPr>
                            <w:b/>
                            <w:color w:val="000000"/>
                            <w:sz w:val="28"/>
                          </w:rPr>
                        </w:pPr>
                        <w:r>
                          <w:rPr>
                            <w:b/>
                            <w:color w:val="FFFFFF"/>
                            <w:spacing w:val="-2"/>
                            <w:sz w:val="28"/>
                          </w:rPr>
                          <w:t>FINALS:</w:t>
                        </w:r>
                        <w:r>
                          <w:rPr>
                            <w:b/>
                            <w:color w:val="FFFFFF"/>
                            <w:spacing w:val="-12"/>
                            <w:sz w:val="28"/>
                          </w:rPr>
                          <w:t> </w:t>
                        </w:r>
                        <w:r>
                          <w:rPr>
                            <w:b/>
                            <w:color w:val="FFFFFF"/>
                            <w:spacing w:val="-5"/>
                            <w:sz w:val="28"/>
                          </w:rPr>
                          <w:t>TBD</w:t>
                        </w:r>
                      </w:p>
                    </w:txbxContent>
                  </v:textbox>
                  <v:fill type="solid"/>
                  <w10:wrap type="none"/>
                </v:shape>
                <v:shape style="position:absolute;left:1440;top:773;width:10800;height:1376" id="docshape6" coordorigin="1441,773" coordsize="10800,1376" path="m12240,2104l11015,2104,10985,2104,10970,2104,1486,2104,1486,1459,1486,818,1486,773,1441,773,1441,2149,1486,2149,10970,2149,10985,2149,11015,2149,12240,2149,12240,2104xe" filled="true" fillcolor="#4d1879" stroked="false">
                  <v:path arrowok="t"/>
                  <v:fill type="solid"/>
                </v:shape>
                <w10:wrap type="none"/>
              </v:group>
            </w:pict>
          </mc:Fallback>
        </mc:AlternateContent>
      </w:r>
      <w:bookmarkStart w:name="Final Evaluative Exercise &amp; Important Da" w:id="7"/>
      <w:bookmarkEnd w:id="7"/>
      <w:r>
        <w:rPr>
          <w:b w:val="0"/>
        </w:rPr>
      </w:r>
      <w:bookmarkStart w:name="_bookmark3" w:id="8"/>
      <w:bookmarkEnd w:id="8"/>
      <w:r>
        <w:rPr>
          <w:b w:val="0"/>
        </w:rPr>
      </w:r>
      <w:r>
        <w:rPr>
          <w:color w:val="4D1879"/>
        </w:rPr>
        <w:t>Final</w:t>
      </w:r>
      <w:r>
        <w:rPr>
          <w:color w:val="4D1879"/>
          <w:spacing w:val="-1"/>
        </w:rPr>
        <w:t> </w:t>
      </w:r>
      <w:r>
        <w:rPr>
          <w:color w:val="4D1879"/>
        </w:rPr>
        <w:t>Evaluative</w:t>
      </w:r>
      <w:r>
        <w:rPr>
          <w:color w:val="4D1879"/>
          <w:spacing w:val="-4"/>
        </w:rPr>
        <w:t> </w:t>
      </w:r>
      <w:r>
        <w:rPr>
          <w:color w:val="4D1879"/>
        </w:rPr>
        <w:t>Exercise</w:t>
      </w:r>
      <w:r>
        <w:rPr>
          <w:color w:val="4D1879"/>
          <w:spacing w:val="-3"/>
        </w:rPr>
        <w:t> </w:t>
      </w:r>
      <w:r>
        <w:rPr>
          <w:color w:val="4D1879"/>
        </w:rPr>
        <w:t>&amp;</w:t>
      </w:r>
      <w:r>
        <w:rPr>
          <w:color w:val="4D1879"/>
          <w:spacing w:val="-8"/>
        </w:rPr>
        <w:t> </w:t>
      </w:r>
      <w:r>
        <w:rPr>
          <w:color w:val="4D1879"/>
        </w:rPr>
        <w:t>Important</w:t>
      </w:r>
      <w:r>
        <w:rPr>
          <w:color w:val="4D1879"/>
          <w:spacing w:val="-6"/>
        </w:rPr>
        <w:t> </w:t>
      </w:r>
      <w:r>
        <w:rPr>
          <w:color w:val="4D1879"/>
          <w:spacing w:val="-2"/>
        </w:rPr>
        <w:t>Dates</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5"/>
        <w:rPr>
          <w:b/>
          <w:sz w:val="28"/>
        </w:rPr>
      </w:pPr>
    </w:p>
    <w:p>
      <w:pPr>
        <w:pStyle w:val="BodyText"/>
        <w:spacing w:line="242" w:lineRule="auto"/>
        <w:ind w:right="1480"/>
      </w:pPr>
      <w:r>
        <w:rPr/>
        <w:drawing>
          <wp:anchor distT="0" distB="0" distL="0" distR="0" allowOverlap="1" layoutInCell="1" locked="0" behindDoc="0" simplePos="0" relativeHeight="15729152">
            <wp:simplePos x="0" y="0"/>
            <wp:positionH relativeFrom="page">
              <wp:posOffset>6184900</wp:posOffset>
            </wp:positionH>
            <wp:positionV relativeFrom="paragraph">
              <wp:posOffset>528334</wp:posOffset>
            </wp:positionV>
            <wp:extent cx="667384" cy="667385"/>
            <wp:effectExtent l="0" t="0" r="0" b="0"/>
            <wp:wrapNone/>
            <wp:docPr id="7" name="Image 7">
              <a:hlinkClick r:id="rId10"/>
            </wp:docPr>
            <wp:cNvGraphicFramePr>
              <a:graphicFrameLocks/>
            </wp:cNvGraphicFramePr>
            <a:graphic>
              <a:graphicData uri="http://schemas.openxmlformats.org/drawingml/2006/picture">
                <pic:pic>
                  <pic:nvPicPr>
                    <pic:cNvPr id="7" name="Image 7">
                      <a:hlinkClick r:id="rId10"/>
                    </pic:cNvPr>
                    <pic:cNvPicPr/>
                  </pic:nvPicPr>
                  <pic:blipFill>
                    <a:blip r:embed="rId11" cstate="print"/>
                    <a:stretch>
                      <a:fillRect/>
                    </a:stretch>
                  </pic:blipFill>
                  <pic:spPr>
                    <a:xfrm>
                      <a:off x="0" y="0"/>
                      <a:ext cx="667384" cy="667385"/>
                    </a:xfrm>
                    <a:prstGeom prst="rect">
                      <a:avLst/>
                    </a:prstGeom>
                  </pic:spPr>
                </pic:pic>
              </a:graphicData>
            </a:graphic>
          </wp:anchor>
        </w:drawing>
      </w:r>
      <w:r>
        <w:rPr>
          <w:b/>
        </w:rPr>
        <w:t>Note for students: </w:t>
      </w:r>
      <w:r>
        <w:rPr/>
        <w:t>The syllabus is your first course reading. It provides an orientation to,</w:t>
      </w:r>
      <w:r>
        <w:rPr>
          <w:spacing w:val="-5"/>
        </w:rPr>
        <w:t> </w:t>
      </w:r>
      <w:r>
        <w:rPr/>
        <w:t>overview</w:t>
      </w:r>
      <w:r>
        <w:rPr>
          <w:spacing w:val="-2"/>
        </w:rPr>
        <w:t> </w:t>
      </w:r>
      <w:r>
        <w:rPr/>
        <w:t>of</w:t>
      </w:r>
      <w:r>
        <w:rPr>
          <w:spacing w:val="-5"/>
        </w:rPr>
        <w:t> </w:t>
      </w:r>
      <w:r>
        <w:rPr/>
        <w:t>the</w:t>
      </w:r>
      <w:r>
        <w:rPr>
          <w:spacing w:val="-2"/>
        </w:rPr>
        <w:t> </w:t>
      </w:r>
      <w:r>
        <w:rPr/>
        <w:t>flow,</w:t>
      </w:r>
      <w:r>
        <w:rPr>
          <w:spacing w:val="-5"/>
        </w:rPr>
        <w:t> </w:t>
      </w:r>
      <w:r>
        <w:rPr/>
        <w:t>and</w:t>
      </w:r>
      <w:r>
        <w:rPr>
          <w:spacing w:val="-2"/>
        </w:rPr>
        <w:t> </w:t>
      </w:r>
      <w:r>
        <w:rPr/>
        <w:t>expectations</w:t>
      </w:r>
      <w:r>
        <w:rPr>
          <w:spacing w:val="-3"/>
        </w:rPr>
        <w:t> </w:t>
      </w:r>
      <w:r>
        <w:rPr/>
        <w:t>of</w:t>
      </w:r>
      <w:r>
        <w:rPr>
          <w:spacing w:val="-5"/>
        </w:rPr>
        <w:t> </w:t>
      </w:r>
      <w:r>
        <w:rPr/>
        <w:t>the</w:t>
      </w:r>
      <w:r>
        <w:rPr>
          <w:spacing w:val="-7"/>
        </w:rPr>
        <w:t> </w:t>
      </w:r>
      <w:r>
        <w:rPr/>
        <w:t>course.</w:t>
      </w:r>
      <w:r>
        <w:rPr>
          <w:spacing w:val="-5"/>
        </w:rPr>
        <w:t> </w:t>
      </w:r>
      <w:r>
        <w:rPr/>
        <w:t>You</w:t>
      </w:r>
      <w:r>
        <w:rPr>
          <w:spacing w:val="-2"/>
        </w:rPr>
        <w:t> </w:t>
      </w:r>
      <w:r>
        <w:rPr/>
        <w:t>should</w:t>
      </w:r>
      <w:r>
        <w:rPr>
          <w:spacing w:val="-2"/>
        </w:rPr>
        <w:t> </w:t>
      </w:r>
      <w:r>
        <w:rPr/>
        <w:t>turn</w:t>
      </w:r>
      <w:r>
        <w:rPr>
          <w:spacing w:val="-2"/>
        </w:rPr>
        <w:t> </w:t>
      </w:r>
      <w:r>
        <w:rPr/>
        <w:t>to</w:t>
      </w:r>
      <w:r>
        <w:rPr>
          <w:spacing w:val="-2"/>
        </w:rPr>
        <w:t> </w:t>
      </w:r>
      <w:r>
        <w:rPr/>
        <w:t>the</w:t>
      </w:r>
      <w:r>
        <w:rPr>
          <w:spacing w:val="-2"/>
        </w:rPr>
        <w:t> </w:t>
      </w:r>
      <w:r>
        <w:rPr/>
        <w:t>syllabus for details on assignments and course policies.</w:t>
      </w:r>
    </w:p>
    <w:p>
      <w:pPr>
        <w:pStyle w:val="Heading2"/>
        <w:spacing w:before="231"/>
      </w:pPr>
      <w:bookmarkStart w:name="Student Resources &amp; Policy Information" w:id="9"/>
      <w:bookmarkEnd w:id="9"/>
      <w:r>
        <w:rPr>
          <w:b w:val="0"/>
        </w:rPr>
      </w:r>
      <w:bookmarkStart w:name="_bookmark4" w:id="10"/>
      <w:bookmarkEnd w:id="10"/>
      <w:r>
        <w:rPr>
          <w:b w:val="0"/>
        </w:rPr>
      </w:r>
      <w:r>
        <w:rPr>
          <w:color w:val="4D1879"/>
        </w:rPr>
        <w:t>Student</w:t>
      </w:r>
      <w:r>
        <w:rPr>
          <w:color w:val="4D1879"/>
          <w:spacing w:val="-4"/>
        </w:rPr>
        <w:t> </w:t>
      </w:r>
      <w:r>
        <w:rPr>
          <w:color w:val="4D1879"/>
        </w:rPr>
        <w:t>Resources</w:t>
      </w:r>
      <w:r>
        <w:rPr>
          <w:color w:val="4D1879"/>
          <w:spacing w:val="-5"/>
        </w:rPr>
        <w:t> </w:t>
      </w:r>
      <w:r>
        <w:rPr>
          <w:color w:val="4D1879"/>
        </w:rPr>
        <w:t>&amp;</w:t>
      </w:r>
      <w:r>
        <w:rPr>
          <w:color w:val="4D1879"/>
          <w:spacing w:val="-7"/>
        </w:rPr>
        <w:t> </w:t>
      </w:r>
      <w:r>
        <w:rPr>
          <w:color w:val="4D1879"/>
        </w:rPr>
        <w:t>Policy</w:t>
      </w:r>
      <w:r>
        <w:rPr>
          <w:color w:val="4D1879"/>
          <w:spacing w:val="-7"/>
        </w:rPr>
        <w:t> </w:t>
      </w:r>
      <w:r>
        <w:rPr>
          <w:color w:val="4D1879"/>
          <w:spacing w:val="-2"/>
        </w:rPr>
        <w:t>Information</w:t>
      </w:r>
    </w:p>
    <w:p>
      <w:pPr>
        <w:pStyle w:val="BodyText"/>
        <w:spacing w:before="121"/>
        <w:ind w:right="2643"/>
      </w:pPr>
      <w:r>
        <w:rPr/>
        <w:t>Click or scan QR code for resources to support you as a TCU student. Please</w:t>
      </w:r>
      <w:r>
        <w:rPr>
          <w:spacing w:val="-4"/>
        </w:rPr>
        <w:t> </w:t>
      </w:r>
      <w:r>
        <w:rPr/>
        <w:t>note</w:t>
      </w:r>
      <w:r>
        <w:rPr>
          <w:spacing w:val="-4"/>
        </w:rPr>
        <w:t> </w:t>
      </w:r>
      <w:r>
        <w:rPr/>
        <w:t>section</w:t>
      </w:r>
      <w:r>
        <w:rPr>
          <w:spacing w:val="-4"/>
        </w:rPr>
        <w:t> </w:t>
      </w:r>
      <w:r>
        <w:rPr/>
        <w:t>on</w:t>
      </w:r>
      <w:r>
        <w:rPr>
          <w:spacing w:val="-1"/>
        </w:rPr>
        <w:t> </w:t>
      </w:r>
      <w:hyperlink r:id="rId12">
        <w:r>
          <w:rPr>
            <w:color w:val="0000FF"/>
            <w:u w:val="single" w:color="0000FF"/>
          </w:rPr>
          <w:t>Student</w:t>
        </w:r>
        <w:r>
          <w:rPr>
            <w:color w:val="0000FF"/>
            <w:spacing w:val="-7"/>
            <w:u w:val="single" w:color="0000FF"/>
          </w:rPr>
          <w:t> </w:t>
        </w:r>
        <w:r>
          <w:rPr>
            <w:color w:val="0000FF"/>
            <w:u w:val="single" w:color="0000FF"/>
          </w:rPr>
          <w:t>Access</w:t>
        </w:r>
        <w:r>
          <w:rPr>
            <w:color w:val="0000FF"/>
            <w:spacing w:val="-5"/>
            <w:u w:val="single" w:color="0000FF"/>
          </w:rPr>
          <w:t> </w:t>
        </w:r>
        <w:r>
          <w:rPr>
            <w:color w:val="0000FF"/>
            <w:u w:val="single" w:color="0000FF"/>
          </w:rPr>
          <w:t>and</w:t>
        </w:r>
        <w:r>
          <w:rPr>
            <w:color w:val="0000FF"/>
            <w:spacing w:val="-4"/>
            <w:u w:val="single" w:color="0000FF"/>
          </w:rPr>
          <w:t> </w:t>
        </w:r>
        <w:r>
          <w:rPr>
            <w:color w:val="0000FF"/>
            <w:u w:val="single" w:color="0000FF"/>
          </w:rPr>
          <w:t>Accommodation</w:t>
        </w:r>
      </w:hyperlink>
      <w:r>
        <w:rPr>
          <w:color w:val="0000FF"/>
          <w:u w:val="single" w:color="0000FF"/>
        </w:rPr>
        <w:t>,</w:t>
      </w:r>
      <w:r>
        <w:rPr>
          <w:color w:val="0000FF"/>
          <w:spacing w:val="-7"/>
          <w:u w:val="single" w:color="0000FF"/>
        </w:rPr>
        <w:t> </w:t>
      </w:r>
      <w:hyperlink r:id="rId13">
        <w:r>
          <w:rPr>
            <w:color w:val="0000FF"/>
            <w:u w:val="single" w:color="0000FF"/>
          </w:rPr>
          <w:t>Academic</w:t>
        </w:r>
      </w:hyperlink>
    </w:p>
    <w:p>
      <w:pPr>
        <w:pStyle w:val="BodyText"/>
        <w:spacing w:before="4"/>
      </w:pPr>
      <w:hyperlink r:id="rId13">
        <w:r>
          <w:rPr>
            <w:color w:val="0000FF"/>
            <w:u w:val="single" w:color="0000FF"/>
          </w:rPr>
          <w:t>Conduct</w:t>
        </w:r>
        <w:r>
          <w:rPr>
            <w:color w:val="0000FF"/>
            <w:spacing w:val="-6"/>
            <w:u w:val="single" w:color="0000FF"/>
          </w:rPr>
          <w:t> </w:t>
        </w:r>
        <w:r>
          <w:rPr>
            <w:color w:val="0000FF"/>
            <w:u w:val="single" w:color="0000FF"/>
          </w:rPr>
          <w:t>&amp;</w:t>
        </w:r>
        <w:r>
          <w:rPr>
            <w:color w:val="0000FF"/>
            <w:spacing w:val="-3"/>
            <w:u w:val="single" w:color="0000FF"/>
          </w:rPr>
          <w:t> </w:t>
        </w:r>
        <w:r>
          <w:rPr>
            <w:color w:val="0000FF"/>
            <w:u w:val="single" w:color="0000FF"/>
          </w:rPr>
          <w:t>Course</w:t>
        </w:r>
        <w:r>
          <w:rPr>
            <w:color w:val="0000FF"/>
            <w:spacing w:val="-3"/>
            <w:u w:val="single" w:color="0000FF"/>
          </w:rPr>
          <w:t> </w:t>
        </w:r>
        <w:r>
          <w:rPr>
            <w:color w:val="0000FF"/>
            <w:u w:val="single" w:color="0000FF"/>
          </w:rPr>
          <w:t>Materials</w:t>
        </w:r>
        <w:r>
          <w:rPr>
            <w:color w:val="0000FF"/>
            <w:spacing w:val="-3"/>
            <w:u w:val="single" w:color="0000FF"/>
          </w:rPr>
          <w:t> </w:t>
        </w:r>
        <w:r>
          <w:rPr>
            <w:color w:val="0000FF"/>
            <w:u w:val="single" w:color="0000FF"/>
          </w:rPr>
          <w:t>Policies</w:t>
        </w:r>
      </w:hyperlink>
      <w:r>
        <w:rPr/>
        <w:t>,</w:t>
      </w:r>
      <w:r>
        <w:rPr>
          <w:spacing w:val="-6"/>
        </w:rPr>
        <w:t> </w:t>
      </w:r>
      <w:r>
        <w:rPr/>
        <w:t>and</w:t>
      </w:r>
      <w:r>
        <w:rPr>
          <w:spacing w:val="-1"/>
        </w:rPr>
        <w:t> </w:t>
      </w:r>
      <w:hyperlink r:id="rId14">
        <w:r>
          <w:rPr>
            <w:color w:val="0000FF"/>
            <w:u w:val="single" w:color="0000FF"/>
          </w:rPr>
          <w:t>Emergency</w:t>
        </w:r>
        <w:r>
          <w:rPr>
            <w:color w:val="0000FF"/>
            <w:spacing w:val="-4"/>
            <w:u w:val="single" w:color="0000FF"/>
          </w:rPr>
          <w:t> </w:t>
        </w:r>
        <w:r>
          <w:rPr>
            <w:color w:val="0000FF"/>
            <w:u w:val="single" w:color="0000FF"/>
          </w:rPr>
          <w:t>Response</w:t>
        </w:r>
        <w:r>
          <w:rPr>
            <w:color w:val="0000FF"/>
            <w:spacing w:val="-2"/>
            <w:u w:val="single" w:color="0000FF"/>
          </w:rPr>
          <w:t> </w:t>
        </w:r>
        <w:r>
          <w:rPr>
            <w:color w:val="0000FF"/>
            <w:u w:val="single" w:color="0000FF"/>
          </w:rPr>
          <w:t>&amp;</w:t>
        </w:r>
        <w:r>
          <w:rPr>
            <w:color w:val="0000FF"/>
            <w:spacing w:val="-4"/>
            <w:u w:val="single" w:color="0000FF"/>
          </w:rPr>
          <w:t> </w:t>
        </w:r>
        <w:r>
          <w:rPr>
            <w:color w:val="0000FF"/>
            <w:u w:val="single" w:color="0000FF"/>
          </w:rPr>
          <w:t>TCU</w:t>
        </w:r>
        <w:r>
          <w:rPr>
            <w:color w:val="0000FF"/>
            <w:spacing w:val="-2"/>
            <w:u w:val="single" w:color="0000FF"/>
          </w:rPr>
          <w:t> Alert</w:t>
        </w:r>
      </w:hyperlink>
      <w:r>
        <w:rPr>
          <w:spacing w:val="-2"/>
        </w:rPr>
        <w:t>.</w:t>
      </w:r>
    </w:p>
    <w:p>
      <w:pPr>
        <w:pStyle w:val="BodyText"/>
        <w:spacing w:after="0"/>
        <w:sectPr>
          <w:headerReference w:type="default" r:id="rId5"/>
          <w:footerReference w:type="default" r:id="rId6"/>
          <w:type w:val="continuous"/>
          <w:pgSz w:w="12240" w:h="15840"/>
          <w:pgMar w:header="731" w:footer="759" w:top="1340" w:bottom="940" w:left="1440" w:right="0"/>
          <w:pgNumType w:start="1"/>
        </w:sectPr>
      </w:pPr>
    </w:p>
    <w:p>
      <w:pPr>
        <w:pStyle w:val="Heading1"/>
        <w:spacing w:before="82"/>
        <w:ind w:left="3242"/>
      </w:pPr>
      <w:bookmarkStart w:name="Table of Contents" w:id="11"/>
      <w:bookmarkEnd w:id="11"/>
      <w:r>
        <w:rPr>
          <w:b w:val="0"/>
        </w:rPr>
      </w:r>
      <w:bookmarkStart w:name="_bookmark5" w:id="12"/>
      <w:bookmarkEnd w:id="12"/>
      <w:r>
        <w:rPr>
          <w:b w:val="0"/>
        </w:rPr>
      </w:r>
      <w:r>
        <w:rPr>
          <w:smallCaps/>
          <w:color w:val="4D1879"/>
        </w:rPr>
        <w:t>Table</w:t>
      </w:r>
      <w:r>
        <w:rPr>
          <w:smallCaps/>
          <w:color w:val="4D1879"/>
          <w:spacing w:val="-3"/>
        </w:rPr>
        <w:t> </w:t>
      </w:r>
      <w:r>
        <w:rPr>
          <w:smallCaps/>
          <w:color w:val="4D1879"/>
        </w:rPr>
        <w:t>of</w:t>
      </w:r>
      <w:r>
        <w:rPr>
          <w:smallCaps/>
          <w:color w:val="4D1879"/>
          <w:spacing w:val="-2"/>
        </w:rPr>
        <w:t> Contents</w:t>
      </w:r>
    </w:p>
    <w:sdt>
      <w:sdtPr>
        <w:docPartObj>
          <w:docPartGallery w:val="Table of Contents"/>
          <w:docPartUnique/>
        </w:docPartObj>
      </w:sdtPr>
      <w:sdtEndPr/>
      <w:sdtContent>
        <w:p>
          <w:pPr>
            <w:pStyle w:val="TOC1"/>
            <w:tabs>
              <w:tab w:pos="9352" w:val="right" w:leader="dot"/>
            </w:tabs>
            <w:spacing w:before="122"/>
          </w:pPr>
          <w:hyperlink w:history="true" w:anchor="_bookmark0">
            <w:r>
              <w:rPr/>
              <w:t>Course</w:t>
            </w:r>
            <w:r>
              <w:rPr>
                <w:spacing w:val="-5"/>
              </w:rPr>
              <w:t> </w:t>
            </w:r>
            <w:r>
              <w:rPr/>
              <w:t>&amp;</w:t>
            </w:r>
            <w:r>
              <w:rPr>
                <w:spacing w:val="-4"/>
              </w:rPr>
              <w:t> </w:t>
            </w:r>
            <w:r>
              <w:rPr/>
              <w:t>Instructor</w:t>
            </w:r>
            <w:r>
              <w:rPr>
                <w:spacing w:val="-5"/>
              </w:rPr>
              <w:t> </w:t>
            </w:r>
            <w:r>
              <w:rPr>
                <w:spacing w:val="-2"/>
              </w:rPr>
              <w:t>Information</w:t>
            </w:r>
            <w:r>
              <w:rPr/>
              <w:tab/>
            </w:r>
            <w:r>
              <w:rPr>
                <w:spacing w:val="-10"/>
              </w:rPr>
              <w:t>1</w:t>
            </w:r>
          </w:hyperlink>
        </w:p>
        <w:p>
          <w:pPr>
            <w:pStyle w:val="TOC2"/>
            <w:tabs>
              <w:tab w:pos="9352" w:val="right" w:leader="dot"/>
            </w:tabs>
          </w:pPr>
          <w:hyperlink w:history="true" w:anchor="_bookmark1">
            <w:r>
              <w:rPr>
                <w:spacing w:val="-2"/>
              </w:rPr>
              <w:t>Course</w:t>
            </w:r>
            <w:r>
              <w:rPr/>
              <w:tab/>
            </w:r>
            <w:r>
              <w:rPr>
                <w:spacing w:val="-10"/>
              </w:rPr>
              <w:t>1</w:t>
            </w:r>
          </w:hyperlink>
        </w:p>
        <w:p>
          <w:pPr>
            <w:pStyle w:val="TOC2"/>
            <w:tabs>
              <w:tab w:pos="9352" w:val="right" w:leader="dot"/>
            </w:tabs>
          </w:pPr>
          <w:hyperlink w:history="true" w:anchor="_bookmark2">
            <w:r>
              <w:rPr>
                <w:spacing w:val="-2"/>
              </w:rPr>
              <w:t>Instructor</w:t>
            </w:r>
            <w:r>
              <w:rPr/>
              <w:tab/>
            </w:r>
            <w:r>
              <w:rPr>
                <w:spacing w:val="-10"/>
              </w:rPr>
              <w:t>1</w:t>
            </w:r>
          </w:hyperlink>
        </w:p>
        <w:p>
          <w:pPr>
            <w:pStyle w:val="TOC2"/>
            <w:tabs>
              <w:tab w:pos="9352" w:val="right" w:leader="dot"/>
            </w:tabs>
          </w:pPr>
          <w:hyperlink w:history="true" w:anchor="_bookmark3">
            <w:r>
              <w:rPr/>
              <w:t>Final</w:t>
            </w:r>
            <w:r>
              <w:rPr>
                <w:spacing w:val="-4"/>
              </w:rPr>
              <w:t> </w:t>
            </w:r>
            <w:r>
              <w:rPr/>
              <w:t>Evaluative</w:t>
            </w:r>
            <w:r>
              <w:rPr>
                <w:spacing w:val="-4"/>
              </w:rPr>
              <w:t> </w:t>
            </w:r>
            <w:r>
              <w:rPr/>
              <w:t>Exercise</w:t>
            </w:r>
            <w:r>
              <w:rPr>
                <w:spacing w:val="-3"/>
              </w:rPr>
              <w:t> </w:t>
            </w:r>
            <w:r>
              <w:rPr/>
              <w:t>&amp;</w:t>
            </w:r>
            <w:r>
              <w:rPr>
                <w:spacing w:val="-5"/>
              </w:rPr>
              <w:t> </w:t>
            </w:r>
            <w:r>
              <w:rPr/>
              <w:t>Important</w:t>
            </w:r>
            <w:r>
              <w:rPr>
                <w:spacing w:val="-6"/>
              </w:rPr>
              <w:t> </w:t>
            </w:r>
            <w:r>
              <w:rPr>
                <w:spacing w:val="-4"/>
              </w:rPr>
              <w:t>Dates</w:t>
            </w:r>
            <w:r>
              <w:rPr/>
              <w:tab/>
            </w:r>
            <w:r>
              <w:rPr>
                <w:spacing w:val="-10"/>
              </w:rPr>
              <w:t>1</w:t>
            </w:r>
          </w:hyperlink>
        </w:p>
        <w:p>
          <w:pPr>
            <w:pStyle w:val="TOC2"/>
            <w:tabs>
              <w:tab w:pos="9352" w:val="right" w:leader="dot"/>
            </w:tabs>
          </w:pPr>
          <w:hyperlink w:history="true" w:anchor="_bookmark4">
            <w:r>
              <w:rPr/>
              <w:t>Student</w:t>
            </w:r>
            <w:r>
              <w:rPr>
                <w:spacing w:val="-4"/>
              </w:rPr>
              <w:t> </w:t>
            </w:r>
            <w:r>
              <w:rPr/>
              <w:t>Resources</w:t>
            </w:r>
            <w:r>
              <w:rPr>
                <w:spacing w:val="-2"/>
              </w:rPr>
              <w:t> </w:t>
            </w:r>
            <w:r>
              <w:rPr/>
              <w:t>&amp;</w:t>
            </w:r>
            <w:r>
              <w:rPr>
                <w:spacing w:val="-2"/>
              </w:rPr>
              <w:t> </w:t>
            </w:r>
            <w:r>
              <w:rPr/>
              <w:t>Policy</w:t>
            </w:r>
            <w:r>
              <w:rPr>
                <w:spacing w:val="-2"/>
              </w:rPr>
              <w:t> Information</w:t>
            </w:r>
            <w:r>
              <w:rPr/>
              <w:tab/>
            </w:r>
            <w:r>
              <w:rPr>
                <w:spacing w:val="-10"/>
              </w:rPr>
              <w:t>1</w:t>
            </w:r>
          </w:hyperlink>
        </w:p>
        <w:p>
          <w:pPr>
            <w:pStyle w:val="TOC1"/>
            <w:tabs>
              <w:tab w:pos="9352" w:val="right" w:leader="dot"/>
            </w:tabs>
            <w:spacing w:before="125"/>
          </w:pPr>
          <w:hyperlink w:history="true" w:anchor="_bookmark5">
            <w:r>
              <w:rPr/>
              <w:t>Table</w:t>
            </w:r>
            <w:r>
              <w:rPr>
                <w:spacing w:val="-2"/>
              </w:rPr>
              <w:t> </w:t>
            </w:r>
            <w:r>
              <w:rPr/>
              <w:t>of</w:t>
            </w:r>
            <w:r>
              <w:rPr>
                <w:spacing w:val="-3"/>
              </w:rPr>
              <w:t> </w:t>
            </w:r>
            <w:r>
              <w:rPr>
                <w:spacing w:val="-2"/>
              </w:rPr>
              <w:t>Contents</w:t>
            </w:r>
            <w:r>
              <w:rPr/>
              <w:tab/>
            </w:r>
            <w:r>
              <w:rPr>
                <w:spacing w:val="-10"/>
              </w:rPr>
              <w:t>2</w:t>
            </w:r>
          </w:hyperlink>
        </w:p>
        <w:p>
          <w:pPr>
            <w:pStyle w:val="TOC1"/>
            <w:tabs>
              <w:tab w:pos="9352" w:val="right" w:leader="dot"/>
            </w:tabs>
          </w:pPr>
          <w:hyperlink w:history="true" w:anchor="_bookmark6">
            <w:r>
              <w:rPr/>
              <w:t>Course</w:t>
            </w:r>
            <w:r>
              <w:rPr>
                <w:spacing w:val="-4"/>
              </w:rPr>
              <w:t> </w:t>
            </w:r>
            <w:r>
              <w:rPr>
                <w:spacing w:val="-2"/>
              </w:rPr>
              <w:t>Description</w:t>
            </w:r>
            <w:r>
              <w:rPr/>
              <w:tab/>
            </w:r>
            <w:r>
              <w:rPr>
                <w:spacing w:val="-10"/>
              </w:rPr>
              <w:t>2</w:t>
            </w:r>
          </w:hyperlink>
        </w:p>
        <w:p>
          <w:pPr>
            <w:pStyle w:val="TOC2"/>
            <w:tabs>
              <w:tab w:pos="9352" w:val="right" w:leader="dot"/>
            </w:tabs>
          </w:pPr>
          <w:hyperlink w:history="true" w:anchor="_bookmark7">
            <w:r>
              <w:rPr/>
              <w:t>Catalog</w:t>
            </w:r>
            <w:r>
              <w:rPr>
                <w:spacing w:val="-5"/>
              </w:rPr>
              <w:t> </w:t>
            </w:r>
            <w:r>
              <w:rPr>
                <w:spacing w:val="-2"/>
              </w:rPr>
              <w:t>Description</w:t>
            </w:r>
            <w:r>
              <w:rPr/>
              <w:tab/>
            </w:r>
            <w:r>
              <w:rPr>
                <w:spacing w:val="-10"/>
              </w:rPr>
              <w:t>2</w:t>
            </w:r>
          </w:hyperlink>
        </w:p>
        <w:p>
          <w:pPr>
            <w:pStyle w:val="TOC2"/>
            <w:tabs>
              <w:tab w:pos="9352" w:val="right" w:leader="dot"/>
            </w:tabs>
          </w:pPr>
          <w:hyperlink w:history="true" w:anchor="_bookmark8">
            <w:r>
              <w:rPr/>
              <w:t>Prerequisites</w:t>
            </w:r>
            <w:r>
              <w:rPr>
                <w:spacing w:val="-4"/>
              </w:rPr>
              <w:t> </w:t>
            </w:r>
            <w:r>
              <w:rPr/>
              <w:t>&amp;</w:t>
            </w:r>
            <w:r>
              <w:rPr>
                <w:spacing w:val="-4"/>
              </w:rPr>
              <w:t> </w:t>
            </w:r>
            <w:r>
              <w:rPr/>
              <w:t>Concurrent</w:t>
            </w:r>
            <w:r>
              <w:rPr>
                <w:spacing w:val="-6"/>
              </w:rPr>
              <w:t> </w:t>
            </w:r>
            <w:r>
              <w:rPr>
                <w:spacing w:val="-2"/>
              </w:rPr>
              <w:t>Enrollment</w:t>
            </w:r>
            <w:r>
              <w:rPr/>
              <w:tab/>
            </w:r>
            <w:r>
              <w:rPr>
                <w:spacing w:val="-10"/>
              </w:rPr>
              <w:t>3</w:t>
            </w:r>
          </w:hyperlink>
        </w:p>
        <w:p>
          <w:pPr>
            <w:pStyle w:val="TOC1"/>
            <w:tabs>
              <w:tab w:pos="9352" w:val="right" w:leader="dot"/>
            </w:tabs>
          </w:pPr>
          <w:hyperlink w:history="true" w:anchor="_bookmark9">
            <w:r>
              <w:rPr/>
              <w:t>Course</w:t>
            </w:r>
            <w:r>
              <w:rPr>
                <w:spacing w:val="-4"/>
              </w:rPr>
              <w:t> </w:t>
            </w:r>
            <w:r>
              <w:rPr>
                <w:spacing w:val="-2"/>
              </w:rPr>
              <w:t>Materials</w:t>
            </w:r>
            <w:r>
              <w:rPr/>
              <w:tab/>
            </w:r>
            <w:r>
              <w:rPr>
                <w:spacing w:val="-10"/>
              </w:rPr>
              <w:t>3</w:t>
            </w:r>
          </w:hyperlink>
        </w:p>
        <w:p>
          <w:pPr>
            <w:pStyle w:val="TOC2"/>
            <w:tabs>
              <w:tab w:pos="9352" w:val="right" w:leader="dot"/>
            </w:tabs>
            <w:spacing w:before="125"/>
          </w:pPr>
          <w:hyperlink w:history="true" w:anchor="_bookmark10">
            <w:r>
              <w:rPr/>
              <w:t>Required</w:t>
            </w:r>
            <w:r>
              <w:rPr>
                <w:spacing w:val="-3"/>
              </w:rPr>
              <w:t> </w:t>
            </w:r>
            <w:r>
              <w:rPr>
                <w:spacing w:val="-2"/>
              </w:rPr>
              <w:t>Materials</w:t>
            </w:r>
            <w:r>
              <w:rPr/>
              <w:tab/>
            </w:r>
            <w:r>
              <w:rPr>
                <w:spacing w:val="-10"/>
              </w:rPr>
              <w:t>3</w:t>
            </w:r>
          </w:hyperlink>
        </w:p>
        <w:p>
          <w:pPr>
            <w:pStyle w:val="TOC2"/>
            <w:tabs>
              <w:tab w:pos="9352" w:val="right" w:leader="dot"/>
            </w:tabs>
          </w:pPr>
          <w:hyperlink w:history="true" w:anchor="_bookmark11">
            <w:r>
              <w:rPr/>
              <w:t>Supplementary</w:t>
            </w:r>
            <w:r>
              <w:rPr>
                <w:spacing w:val="-3"/>
              </w:rPr>
              <w:t> </w:t>
            </w:r>
            <w:r>
              <w:rPr>
                <w:spacing w:val="-2"/>
              </w:rPr>
              <w:t>Resources</w:t>
            </w:r>
            <w:r>
              <w:rPr/>
              <w:tab/>
            </w:r>
            <w:r>
              <w:rPr>
                <w:spacing w:val="-10"/>
              </w:rPr>
              <w:t>3</w:t>
            </w:r>
          </w:hyperlink>
        </w:p>
        <w:p>
          <w:pPr>
            <w:pStyle w:val="TOC1"/>
            <w:tabs>
              <w:tab w:pos="9352" w:val="right" w:leader="dot"/>
            </w:tabs>
          </w:pPr>
          <w:hyperlink w:history="true" w:anchor="_bookmark12">
            <w:r>
              <w:rPr/>
              <w:t>Teaching</w:t>
            </w:r>
            <w:r>
              <w:rPr>
                <w:spacing w:val="-6"/>
              </w:rPr>
              <w:t> </w:t>
            </w:r>
            <w:r>
              <w:rPr/>
              <w:t>Philosophy</w:t>
            </w:r>
            <w:r>
              <w:rPr>
                <w:spacing w:val="-8"/>
              </w:rPr>
              <w:t> </w:t>
            </w:r>
            <w:r>
              <w:rPr/>
              <w:t>&amp;</w:t>
            </w:r>
            <w:r>
              <w:rPr>
                <w:spacing w:val="-2"/>
              </w:rPr>
              <w:t> Methodology</w:t>
            </w:r>
            <w:r>
              <w:rPr/>
              <w:tab/>
            </w:r>
            <w:r>
              <w:rPr>
                <w:spacing w:val="-10"/>
              </w:rPr>
              <w:t>3</w:t>
            </w:r>
          </w:hyperlink>
        </w:p>
        <w:p>
          <w:pPr>
            <w:pStyle w:val="TOC1"/>
            <w:tabs>
              <w:tab w:pos="9352" w:val="right" w:leader="dot"/>
            </w:tabs>
          </w:pPr>
          <w:hyperlink w:history="true" w:anchor="_bookmark13">
            <w:r>
              <w:rPr/>
              <w:t>Learning</w:t>
            </w:r>
            <w:r>
              <w:rPr>
                <w:spacing w:val="-9"/>
              </w:rPr>
              <w:t> </w:t>
            </w:r>
            <w:r>
              <w:rPr>
                <w:spacing w:val="-2"/>
              </w:rPr>
              <w:t>Outcomes</w:t>
            </w:r>
            <w:r>
              <w:rPr/>
              <w:tab/>
            </w:r>
            <w:r>
              <w:rPr>
                <w:spacing w:val="-10"/>
              </w:rPr>
              <w:t>4</w:t>
            </w:r>
          </w:hyperlink>
        </w:p>
        <w:p>
          <w:pPr>
            <w:pStyle w:val="TOC2"/>
            <w:tabs>
              <w:tab w:pos="9352" w:val="right" w:leader="dot"/>
            </w:tabs>
          </w:pPr>
          <w:hyperlink w:history="true" w:anchor="_bookmark14">
            <w:r>
              <w:rPr/>
              <w:t>Course</w:t>
            </w:r>
            <w:r>
              <w:rPr>
                <w:spacing w:val="-5"/>
              </w:rPr>
              <w:t> </w:t>
            </w:r>
            <w:r>
              <w:rPr/>
              <w:t>Learning</w:t>
            </w:r>
            <w:r>
              <w:rPr>
                <w:spacing w:val="-5"/>
              </w:rPr>
              <w:t> </w:t>
            </w:r>
            <w:r>
              <w:rPr>
                <w:spacing w:val="-2"/>
              </w:rPr>
              <w:t>Outcomes</w:t>
            </w:r>
            <w:r>
              <w:rPr/>
              <w:tab/>
            </w:r>
            <w:r>
              <w:rPr>
                <w:spacing w:val="-10"/>
              </w:rPr>
              <w:t>4</w:t>
            </w:r>
          </w:hyperlink>
        </w:p>
        <w:p>
          <w:pPr>
            <w:pStyle w:val="TOC1"/>
            <w:tabs>
              <w:tab w:pos="9352" w:val="right" w:leader="dot"/>
            </w:tabs>
            <w:spacing w:before="124"/>
          </w:pPr>
          <w:hyperlink w:history="true" w:anchor="_bookmark15">
            <w:r>
              <w:rPr/>
              <w:t>Course</w:t>
            </w:r>
            <w:r>
              <w:rPr>
                <w:spacing w:val="-4"/>
              </w:rPr>
              <w:t> </w:t>
            </w:r>
            <w:r>
              <w:rPr>
                <w:spacing w:val="-2"/>
              </w:rPr>
              <w:t>Requirements</w:t>
            </w:r>
            <w:r>
              <w:rPr/>
              <w:tab/>
            </w:r>
            <w:r>
              <w:rPr>
                <w:spacing w:val="-10"/>
              </w:rPr>
              <w:t>4</w:t>
            </w:r>
          </w:hyperlink>
        </w:p>
        <w:p>
          <w:pPr>
            <w:pStyle w:val="TOC2"/>
            <w:tabs>
              <w:tab w:pos="9352" w:val="right" w:leader="dot"/>
            </w:tabs>
          </w:pPr>
          <w:hyperlink w:history="true" w:anchor="_bookmark16">
            <w:r>
              <w:rPr>
                <w:spacing w:val="-2"/>
              </w:rPr>
              <w:t>Assignments</w:t>
            </w:r>
            <w:r>
              <w:rPr/>
              <w:tab/>
            </w:r>
            <w:r>
              <w:rPr>
                <w:spacing w:val="-10"/>
              </w:rPr>
              <w:t>4</w:t>
            </w:r>
          </w:hyperlink>
        </w:p>
        <w:p>
          <w:pPr>
            <w:pStyle w:val="TOC2"/>
            <w:tabs>
              <w:tab w:pos="9352" w:val="right" w:leader="dot"/>
            </w:tabs>
            <w:spacing w:line="275" w:lineRule="exact" w:before="120"/>
          </w:pPr>
          <w:hyperlink w:history="true" w:anchor="_bookmark17">
            <w:r>
              <w:rPr/>
              <w:t>Grading</w:t>
            </w:r>
            <w:r>
              <w:rPr>
                <w:spacing w:val="-3"/>
              </w:rPr>
              <w:t> </w:t>
            </w:r>
            <w:r>
              <w:rPr/>
              <w:t>Philosophy</w:t>
            </w:r>
            <w:r>
              <w:rPr>
                <w:spacing w:val="-3"/>
              </w:rPr>
              <w:t> </w:t>
            </w:r>
            <w:r>
              <w:rPr/>
              <w:t>&amp;</w:t>
            </w:r>
            <w:r>
              <w:rPr>
                <w:spacing w:val="-3"/>
              </w:rPr>
              <w:t> </w:t>
            </w:r>
            <w:r>
              <w:rPr>
                <w:spacing w:val="-2"/>
              </w:rPr>
              <w:t>Policy</w:t>
            </w:r>
            <w:r>
              <w:rPr/>
              <w:tab/>
            </w:r>
            <w:r>
              <w:rPr>
                <w:spacing w:val="-10"/>
              </w:rPr>
              <w:t>4</w:t>
            </w:r>
          </w:hyperlink>
        </w:p>
        <w:p>
          <w:pPr>
            <w:pStyle w:val="TOC3"/>
            <w:tabs>
              <w:tab w:pos="9352" w:val="right" w:leader="dot"/>
            </w:tabs>
          </w:pPr>
          <w:hyperlink w:history="true" w:anchor="_bookmark18">
            <w:r>
              <w:rPr/>
              <w:t>Late</w:t>
            </w:r>
            <w:r>
              <w:rPr>
                <w:spacing w:val="-3"/>
              </w:rPr>
              <w:t> </w:t>
            </w:r>
            <w:r>
              <w:rPr>
                <w:spacing w:val="-4"/>
              </w:rPr>
              <w:t>Work</w:t>
            </w:r>
            <w:r>
              <w:rPr/>
              <w:tab/>
            </w:r>
            <w:r>
              <w:rPr>
                <w:spacing w:val="-10"/>
              </w:rPr>
              <w:t>5</w:t>
            </w:r>
          </w:hyperlink>
        </w:p>
        <w:p>
          <w:pPr>
            <w:pStyle w:val="TOC3"/>
            <w:tabs>
              <w:tab w:pos="9352" w:val="right" w:leader="dot"/>
            </w:tabs>
          </w:pPr>
          <w:hyperlink w:history="true" w:anchor="_bookmark19">
            <w:r>
              <w:rPr/>
              <w:t>Participation,</w:t>
            </w:r>
            <w:r>
              <w:rPr>
                <w:spacing w:val="-5"/>
              </w:rPr>
              <w:t> </w:t>
            </w:r>
            <w:r>
              <w:rPr/>
              <w:t>Engagement</w:t>
            </w:r>
            <w:r>
              <w:rPr>
                <w:spacing w:val="-5"/>
              </w:rPr>
              <w:t> </w:t>
            </w:r>
            <w:r>
              <w:rPr/>
              <w:t>&amp;</w:t>
            </w:r>
            <w:r>
              <w:rPr>
                <w:spacing w:val="-3"/>
              </w:rPr>
              <w:t> </w:t>
            </w:r>
            <w:r>
              <w:rPr>
                <w:spacing w:val="-2"/>
              </w:rPr>
              <w:t>Attendance</w:t>
            </w:r>
            <w:r>
              <w:rPr/>
              <w:tab/>
            </w:r>
            <w:r>
              <w:rPr>
                <w:spacing w:val="-10"/>
              </w:rPr>
              <w:t>6</w:t>
            </w:r>
          </w:hyperlink>
        </w:p>
        <w:p>
          <w:pPr>
            <w:pStyle w:val="TOC2"/>
            <w:tabs>
              <w:tab w:pos="9352" w:val="right" w:leader="dot"/>
            </w:tabs>
            <w:spacing w:before="124"/>
          </w:pPr>
          <w:hyperlink w:history="true" w:anchor="_bookmark20">
            <w:r>
              <w:rPr>
                <w:spacing w:val="-2"/>
              </w:rPr>
              <w:t>Participation</w:t>
            </w:r>
            <w:r>
              <w:rPr/>
              <w:tab/>
            </w:r>
            <w:r>
              <w:rPr>
                <w:spacing w:val="-10"/>
              </w:rPr>
              <w:t>6</w:t>
            </w:r>
          </w:hyperlink>
        </w:p>
        <w:p>
          <w:pPr>
            <w:pStyle w:val="TOC2"/>
            <w:tabs>
              <w:tab w:pos="9352" w:val="right" w:leader="dot"/>
            </w:tabs>
            <w:spacing w:line="275" w:lineRule="exact"/>
          </w:pPr>
          <w:hyperlink w:history="true" w:anchor="_bookmark21">
            <w:r>
              <w:rPr/>
              <w:t>Course</w:t>
            </w:r>
            <w:r>
              <w:rPr>
                <w:spacing w:val="-3"/>
              </w:rPr>
              <w:t> </w:t>
            </w:r>
            <w:r>
              <w:rPr/>
              <w:t>Assignments</w:t>
            </w:r>
            <w:r>
              <w:rPr>
                <w:spacing w:val="-3"/>
              </w:rPr>
              <w:t> </w:t>
            </w:r>
            <w:r>
              <w:rPr/>
              <w:t>&amp;</w:t>
            </w:r>
            <w:r>
              <w:rPr>
                <w:spacing w:val="-4"/>
              </w:rPr>
              <w:t> </w:t>
            </w:r>
            <w:r>
              <w:rPr/>
              <w:t>Final</w:t>
            </w:r>
            <w:r>
              <w:rPr>
                <w:spacing w:val="-2"/>
              </w:rPr>
              <w:t> </w:t>
            </w:r>
            <w:r>
              <w:rPr>
                <w:spacing w:val="-4"/>
              </w:rPr>
              <w:t>Grade</w:t>
            </w:r>
            <w:r>
              <w:rPr/>
              <w:tab/>
            </w:r>
            <w:r>
              <w:rPr>
                <w:spacing w:val="-10"/>
              </w:rPr>
              <w:t>7</w:t>
            </w:r>
          </w:hyperlink>
        </w:p>
        <w:p>
          <w:pPr>
            <w:pStyle w:val="TOC3"/>
            <w:tabs>
              <w:tab w:pos="9352" w:val="right" w:leader="dot"/>
            </w:tabs>
          </w:pPr>
          <w:hyperlink w:history="true" w:anchor="_bookmark22">
            <w:r>
              <w:rPr/>
              <w:t>Grading </w:t>
            </w:r>
            <w:r>
              <w:rPr>
                <w:spacing w:val="-2"/>
              </w:rPr>
              <w:t>Scale(s)</w:t>
            </w:r>
            <w:r>
              <w:rPr/>
              <w:tab/>
            </w:r>
            <w:r>
              <w:rPr>
                <w:spacing w:val="-10"/>
              </w:rPr>
              <w:t>7</w:t>
            </w:r>
          </w:hyperlink>
        </w:p>
        <w:p>
          <w:pPr>
            <w:pStyle w:val="TOC3"/>
            <w:tabs>
              <w:tab w:pos="9352" w:val="right" w:leader="dot"/>
            </w:tabs>
          </w:pPr>
          <w:hyperlink w:history="true" w:anchor="_bookmark23">
            <w:r>
              <w:rPr/>
              <w:t>Option:</w:t>
            </w:r>
            <w:r>
              <w:rPr>
                <w:spacing w:val="61"/>
              </w:rPr>
              <w:t> </w:t>
            </w:r>
            <w:r>
              <w:rPr>
                <w:spacing w:val="-2"/>
              </w:rPr>
              <w:t>Plus/Minus</w:t>
            </w:r>
            <w:r>
              <w:rPr/>
              <w:tab/>
            </w:r>
            <w:r>
              <w:rPr>
                <w:spacing w:val="-10"/>
              </w:rPr>
              <w:t>7</w:t>
            </w:r>
          </w:hyperlink>
        </w:p>
        <w:p>
          <w:pPr>
            <w:pStyle w:val="TOC2"/>
            <w:tabs>
              <w:tab w:pos="9352" w:val="right" w:leader="dot"/>
            </w:tabs>
            <w:spacing w:line="275" w:lineRule="exact"/>
          </w:pPr>
          <w:hyperlink w:history="true" w:anchor="_bookmark24">
            <w:r>
              <w:rPr/>
              <w:t>Course</w:t>
            </w:r>
            <w:r>
              <w:rPr>
                <w:spacing w:val="-2"/>
              </w:rPr>
              <w:t> Policies</w:t>
            </w:r>
            <w:r>
              <w:rPr/>
              <w:tab/>
            </w:r>
            <w:r>
              <w:rPr>
                <w:spacing w:val="-10"/>
              </w:rPr>
              <w:t>8</w:t>
            </w:r>
          </w:hyperlink>
        </w:p>
        <w:p>
          <w:pPr>
            <w:pStyle w:val="TOC3"/>
            <w:tabs>
              <w:tab w:pos="9352" w:val="right" w:leader="dot"/>
            </w:tabs>
          </w:pPr>
          <w:hyperlink w:history="true" w:anchor="_bookmark25">
            <w:r>
              <w:rPr/>
              <w:t>Technology</w:t>
            </w:r>
            <w:r>
              <w:rPr>
                <w:spacing w:val="-3"/>
              </w:rPr>
              <w:t> </w:t>
            </w:r>
            <w:r>
              <w:rPr>
                <w:spacing w:val="-2"/>
              </w:rPr>
              <w:t>Policies</w:t>
            </w:r>
            <w:r>
              <w:rPr/>
              <w:tab/>
            </w:r>
            <w:r>
              <w:rPr>
                <w:spacing w:val="-10"/>
              </w:rPr>
              <w:t>8</w:t>
            </w:r>
          </w:hyperlink>
        </w:p>
        <w:p>
          <w:pPr>
            <w:pStyle w:val="TOC1"/>
            <w:tabs>
              <w:tab w:pos="9352" w:val="right" w:leader="dot"/>
            </w:tabs>
            <w:spacing w:before="125"/>
          </w:pPr>
          <w:bookmarkStart w:name="Course Description" w:id="13"/>
          <w:bookmarkEnd w:id="13"/>
          <w:r>
            <w:rPr>
              <w:b w:val="0"/>
            </w:rPr>
          </w:r>
          <w:hyperlink w:history="true" w:anchor="_bookmark26">
            <w:r>
              <w:rPr/>
              <w:t>Course</w:t>
            </w:r>
            <w:r>
              <w:rPr>
                <w:spacing w:val="-4"/>
              </w:rPr>
              <w:t> </w:t>
            </w:r>
            <w:r>
              <w:rPr>
                <w:spacing w:val="-2"/>
              </w:rPr>
              <w:t>Schedule</w:t>
            </w:r>
            <w:bookmarkStart w:name="_bookmark6" w:id="14"/>
            <w:bookmarkEnd w:id="14"/>
            <w:r>
              <w:rPr/>
            </w:r>
            <w:r>
              <w:rPr/>
              <w:tab/>
            </w:r>
            <w:r>
              <w:rPr>
                <w:spacing w:val="-10"/>
              </w:rPr>
              <w:t>8</w:t>
            </w:r>
          </w:hyperlink>
        </w:p>
      </w:sdtContent>
    </w:sdt>
    <w:p>
      <w:pPr>
        <w:pStyle w:val="Heading1"/>
        <w:spacing w:before="234"/>
        <w:ind w:left="3157"/>
      </w:pPr>
      <w:r>
        <w:rPr>
          <w:smallCaps/>
          <w:color w:val="4D1879"/>
        </w:rPr>
        <w:t>Course</w:t>
      </w:r>
      <w:r>
        <w:rPr>
          <w:smallCaps/>
          <w:color w:val="4D1879"/>
          <w:spacing w:val="-7"/>
        </w:rPr>
        <w:t> </w:t>
      </w:r>
      <w:r>
        <w:rPr>
          <w:smallCaps/>
          <w:color w:val="4D1879"/>
          <w:spacing w:val="-2"/>
        </w:rPr>
        <w:t>Description</w:t>
      </w:r>
    </w:p>
    <w:p>
      <w:pPr>
        <w:pStyle w:val="Heading2"/>
        <w:spacing w:before="240"/>
      </w:pPr>
      <w:bookmarkStart w:name="Catalog Description" w:id="15"/>
      <w:bookmarkEnd w:id="15"/>
      <w:r>
        <w:rPr>
          <w:b w:val="0"/>
        </w:rPr>
      </w:r>
      <w:bookmarkStart w:name="_bookmark7" w:id="16"/>
      <w:bookmarkEnd w:id="16"/>
      <w:r>
        <w:rPr>
          <w:b w:val="0"/>
        </w:rPr>
      </w:r>
      <w:r>
        <w:rPr>
          <w:color w:val="4D1879"/>
        </w:rPr>
        <w:t>Catalog</w:t>
      </w:r>
      <w:r>
        <w:rPr>
          <w:color w:val="4D1879"/>
          <w:spacing w:val="-7"/>
        </w:rPr>
        <w:t> </w:t>
      </w:r>
      <w:r>
        <w:rPr>
          <w:color w:val="4D1879"/>
          <w:spacing w:val="-2"/>
        </w:rPr>
        <w:t>Description</w:t>
      </w:r>
    </w:p>
    <w:p>
      <w:pPr>
        <w:pStyle w:val="BodyText"/>
        <w:spacing w:before="285"/>
        <w:ind w:right="1480"/>
      </w:pPr>
      <w:bookmarkStart w:name="This course is designed as a capstone ex" w:id="17"/>
      <w:bookmarkEnd w:id="17"/>
      <w:r>
        <w:rPr/>
      </w:r>
      <w:r>
        <w:rPr>
          <w:w w:val="105"/>
        </w:rPr>
        <w:t>This</w:t>
      </w:r>
      <w:r>
        <w:rPr>
          <w:spacing w:val="-4"/>
          <w:w w:val="105"/>
        </w:rPr>
        <w:t> </w:t>
      </w:r>
      <w:r>
        <w:rPr>
          <w:w w:val="105"/>
        </w:rPr>
        <w:t>course</w:t>
      </w:r>
      <w:r>
        <w:rPr>
          <w:spacing w:val="-4"/>
          <w:w w:val="105"/>
        </w:rPr>
        <w:t> </w:t>
      </w:r>
      <w:r>
        <w:rPr>
          <w:w w:val="105"/>
        </w:rPr>
        <w:t>is</w:t>
      </w:r>
      <w:r>
        <w:rPr>
          <w:spacing w:val="-4"/>
          <w:w w:val="105"/>
        </w:rPr>
        <w:t> </w:t>
      </w:r>
      <w:r>
        <w:rPr>
          <w:w w:val="105"/>
        </w:rPr>
        <w:t>designed</w:t>
      </w:r>
      <w:r>
        <w:rPr>
          <w:spacing w:val="-4"/>
          <w:w w:val="105"/>
        </w:rPr>
        <w:t> </w:t>
      </w:r>
      <w:r>
        <w:rPr>
          <w:w w:val="105"/>
        </w:rPr>
        <w:t>as</w:t>
      </w:r>
      <w:r>
        <w:rPr>
          <w:spacing w:val="-4"/>
          <w:w w:val="105"/>
        </w:rPr>
        <w:t> </w:t>
      </w:r>
      <w:r>
        <w:rPr>
          <w:w w:val="105"/>
        </w:rPr>
        <w:t>a</w:t>
      </w:r>
      <w:r>
        <w:rPr>
          <w:spacing w:val="-4"/>
          <w:w w:val="105"/>
        </w:rPr>
        <w:t> </w:t>
      </w:r>
      <w:r>
        <w:rPr>
          <w:w w:val="105"/>
        </w:rPr>
        <w:t>capstone</w:t>
      </w:r>
      <w:r>
        <w:rPr>
          <w:spacing w:val="-4"/>
          <w:w w:val="105"/>
        </w:rPr>
        <w:t> </w:t>
      </w:r>
      <w:r>
        <w:rPr>
          <w:w w:val="105"/>
        </w:rPr>
        <w:t>experience</w:t>
      </w:r>
      <w:r>
        <w:rPr>
          <w:spacing w:val="-4"/>
          <w:w w:val="105"/>
        </w:rPr>
        <w:t> </w:t>
      </w:r>
      <w:r>
        <w:rPr>
          <w:w w:val="105"/>
        </w:rPr>
        <w:t>for</w:t>
      </w:r>
      <w:r>
        <w:rPr>
          <w:spacing w:val="-3"/>
          <w:w w:val="105"/>
        </w:rPr>
        <w:t> </w:t>
      </w:r>
      <w:r>
        <w:rPr>
          <w:w w:val="105"/>
        </w:rPr>
        <w:t>students</w:t>
      </w:r>
      <w:r>
        <w:rPr>
          <w:spacing w:val="-4"/>
          <w:w w:val="105"/>
        </w:rPr>
        <w:t> </w:t>
      </w:r>
      <w:r>
        <w:rPr>
          <w:w w:val="105"/>
        </w:rPr>
        <w:t>in</w:t>
      </w:r>
      <w:r>
        <w:rPr>
          <w:spacing w:val="-4"/>
          <w:w w:val="105"/>
        </w:rPr>
        <w:t> </w:t>
      </w:r>
      <w:r>
        <w:rPr>
          <w:w w:val="105"/>
        </w:rPr>
        <w:t>the</w:t>
      </w:r>
      <w:r>
        <w:rPr>
          <w:spacing w:val="-4"/>
          <w:w w:val="105"/>
        </w:rPr>
        <w:t> </w:t>
      </w:r>
      <w:r>
        <w:rPr>
          <w:w w:val="105"/>
        </w:rPr>
        <w:t>Digital</w:t>
      </w:r>
      <w:r>
        <w:rPr>
          <w:spacing w:val="-5"/>
          <w:w w:val="105"/>
        </w:rPr>
        <w:t> </w:t>
      </w:r>
      <w:r>
        <w:rPr>
          <w:w w:val="105"/>
        </w:rPr>
        <w:t>Culture &amp;</w:t>
      </w:r>
      <w:r>
        <w:rPr>
          <w:spacing w:val="-6"/>
          <w:w w:val="105"/>
        </w:rPr>
        <w:t> </w:t>
      </w:r>
      <w:r>
        <w:rPr>
          <w:w w:val="105"/>
        </w:rPr>
        <w:t>Data</w:t>
      </w:r>
      <w:r>
        <w:rPr>
          <w:spacing w:val="-6"/>
          <w:w w:val="105"/>
        </w:rPr>
        <w:t> </w:t>
      </w:r>
      <w:r>
        <w:rPr>
          <w:w w:val="105"/>
        </w:rPr>
        <w:t>Analytics</w:t>
      </w:r>
      <w:r>
        <w:rPr>
          <w:spacing w:val="-9"/>
          <w:w w:val="105"/>
        </w:rPr>
        <w:t> </w:t>
      </w:r>
      <w:r>
        <w:rPr>
          <w:w w:val="105"/>
        </w:rPr>
        <w:t>(DCDA)</w:t>
      </w:r>
      <w:r>
        <w:rPr>
          <w:spacing w:val="-6"/>
          <w:w w:val="105"/>
        </w:rPr>
        <w:t> </w:t>
      </w:r>
      <w:r>
        <w:rPr>
          <w:w w:val="105"/>
        </w:rPr>
        <w:t>Minor.</w:t>
      </w:r>
      <w:r>
        <w:rPr>
          <w:spacing w:val="-11"/>
          <w:w w:val="105"/>
        </w:rPr>
        <w:t> </w:t>
      </w:r>
      <w:r>
        <w:rPr>
          <w:w w:val="105"/>
        </w:rPr>
        <w:t>Hence,</w:t>
      </w:r>
      <w:r>
        <w:rPr>
          <w:spacing w:val="-7"/>
          <w:w w:val="105"/>
        </w:rPr>
        <w:t> </w:t>
      </w:r>
      <w:r>
        <w:rPr>
          <w:w w:val="105"/>
        </w:rPr>
        <w:t>the</w:t>
      </w:r>
      <w:r>
        <w:rPr>
          <w:spacing w:val="-7"/>
          <w:w w:val="105"/>
        </w:rPr>
        <w:t> </w:t>
      </w:r>
      <w:r>
        <w:rPr>
          <w:w w:val="105"/>
        </w:rPr>
        <w:t>course</w:t>
      </w:r>
      <w:r>
        <w:rPr>
          <w:spacing w:val="-7"/>
          <w:w w:val="105"/>
        </w:rPr>
        <w:t> </w:t>
      </w:r>
      <w:r>
        <w:rPr>
          <w:w w:val="105"/>
        </w:rPr>
        <w:t>is</w:t>
      </w:r>
      <w:r>
        <w:rPr>
          <w:spacing w:val="-7"/>
          <w:w w:val="105"/>
        </w:rPr>
        <w:t> </w:t>
      </w:r>
      <w:r>
        <w:rPr>
          <w:w w:val="105"/>
        </w:rPr>
        <w:t>designed</w:t>
      </w:r>
      <w:r>
        <w:rPr>
          <w:spacing w:val="-7"/>
          <w:w w:val="105"/>
        </w:rPr>
        <w:t> </w:t>
      </w:r>
      <w:r>
        <w:rPr>
          <w:w w:val="105"/>
        </w:rPr>
        <w:t>to</w:t>
      </w:r>
      <w:r>
        <w:rPr>
          <w:spacing w:val="-7"/>
          <w:w w:val="105"/>
        </w:rPr>
        <w:t> </w:t>
      </w:r>
      <w:r>
        <w:rPr>
          <w:w w:val="105"/>
        </w:rPr>
        <w:t>give</w:t>
      </w:r>
      <w:r>
        <w:rPr>
          <w:spacing w:val="-6"/>
          <w:w w:val="105"/>
        </w:rPr>
        <w:t> </w:t>
      </w:r>
      <w:r>
        <w:rPr>
          <w:w w:val="105"/>
        </w:rPr>
        <w:t>students</w:t>
      </w:r>
      <w:r>
        <w:rPr>
          <w:spacing w:val="-7"/>
          <w:w w:val="105"/>
        </w:rPr>
        <w:t> </w:t>
      </w:r>
      <w:r>
        <w:rPr>
          <w:spacing w:val="-5"/>
          <w:w w:val="105"/>
        </w:rPr>
        <w:t>the</w:t>
      </w:r>
    </w:p>
    <w:p>
      <w:pPr>
        <w:pStyle w:val="BodyText"/>
        <w:spacing w:after="0"/>
        <w:sectPr>
          <w:pgSz w:w="12240" w:h="15840"/>
          <w:pgMar w:header="731" w:footer="759" w:top="1340" w:bottom="940" w:left="1440" w:right="0"/>
        </w:sectPr>
      </w:pPr>
    </w:p>
    <w:p>
      <w:pPr>
        <w:pStyle w:val="BodyText"/>
        <w:spacing w:before="82"/>
        <w:ind w:right="1480"/>
      </w:pPr>
      <w:r>
        <w:rPr>
          <w:w w:val="105"/>
        </w:rPr>
        <w:t>opportunity to develop a semester long project that will allow them to practice, reflect</w:t>
      </w:r>
      <w:r>
        <w:rPr>
          <w:spacing w:val="-3"/>
          <w:w w:val="105"/>
        </w:rPr>
        <w:t> </w:t>
      </w:r>
      <w:r>
        <w:rPr>
          <w:w w:val="105"/>
        </w:rPr>
        <w:t>upon,</w:t>
      </w:r>
      <w:r>
        <w:rPr>
          <w:spacing w:val="-3"/>
          <w:w w:val="105"/>
        </w:rPr>
        <w:t> </w:t>
      </w:r>
      <w:r>
        <w:rPr>
          <w:w w:val="105"/>
        </w:rPr>
        <w:t>and</w:t>
      </w:r>
      <w:r>
        <w:rPr>
          <w:spacing w:val="-3"/>
          <w:w w:val="105"/>
        </w:rPr>
        <w:t> </w:t>
      </w:r>
      <w:r>
        <w:rPr>
          <w:w w:val="105"/>
        </w:rPr>
        <w:t>publicly</w:t>
      </w:r>
      <w:r>
        <w:rPr>
          <w:spacing w:val="-3"/>
          <w:w w:val="105"/>
        </w:rPr>
        <w:t> </w:t>
      </w:r>
      <w:r>
        <w:rPr>
          <w:w w:val="105"/>
        </w:rPr>
        <w:t>showcase</w:t>
      </w:r>
      <w:r>
        <w:rPr>
          <w:spacing w:val="-3"/>
          <w:w w:val="105"/>
        </w:rPr>
        <w:t> </w:t>
      </w:r>
      <w:r>
        <w:rPr>
          <w:w w:val="105"/>
        </w:rPr>
        <w:t>their</w:t>
      </w:r>
      <w:r>
        <w:rPr>
          <w:spacing w:val="-7"/>
          <w:w w:val="105"/>
        </w:rPr>
        <w:t> </w:t>
      </w:r>
      <w:r>
        <w:rPr>
          <w:w w:val="105"/>
        </w:rPr>
        <w:t>work</w:t>
      </w:r>
      <w:r>
        <w:rPr>
          <w:spacing w:val="-3"/>
          <w:w w:val="105"/>
        </w:rPr>
        <w:t> </w:t>
      </w:r>
      <w:r>
        <w:rPr>
          <w:w w:val="105"/>
        </w:rPr>
        <w:t>as</w:t>
      </w:r>
      <w:r>
        <w:rPr>
          <w:spacing w:val="-4"/>
          <w:w w:val="105"/>
        </w:rPr>
        <w:t> </w:t>
      </w:r>
      <w:r>
        <w:rPr>
          <w:w w:val="105"/>
        </w:rPr>
        <w:t>students</w:t>
      </w:r>
      <w:r>
        <w:rPr>
          <w:spacing w:val="-3"/>
          <w:w w:val="105"/>
        </w:rPr>
        <w:t> </w:t>
      </w:r>
      <w:r>
        <w:rPr>
          <w:w w:val="105"/>
        </w:rPr>
        <w:t>in</w:t>
      </w:r>
      <w:r>
        <w:rPr>
          <w:spacing w:val="-3"/>
          <w:w w:val="105"/>
        </w:rPr>
        <w:t> </w:t>
      </w:r>
      <w:r>
        <w:rPr>
          <w:w w:val="105"/>
        </w:rPr>
        <w:t>the</w:t>
      </w:r>
      <w:r>
        <w:rPr>
          <w:spacing w:val="-3"/>
          <w:w w:val="105"/>
        </w:rPr>
        <w:t> </w:t>
      </w:r>
      <w:r>
        <w:rPr>
          <w:w w:val="105"/>
        </w:rPr>
        <w:t>DCDA</w:t>
      </w:r>
      <w:r>
        <w:rPr>
          <w:spacing w:val="-1"/>
          <w:w w:val="105"/>
        </w:rPr>
        <w:t> </w:t>
      </w:r>
      <w:r>
        <w:rPr>
          <w:w w:val="105"/>
        </w:rPr>
        <w:t>program.</w:t>
      </w:r>
    </w:p>
    <w:p>
      <w:pPr>
        <w:pStyle w:val="BodyText"/>
      </w:pPr>
    </w:p>
    <w:p>
      <w:pPr>
        <w:pStyle w:val="Heading2"/>
      </w:pPr>
      <w:bookmarkStart w:name="Prerequisites &amp; Concurrent Enrollment" w:id="18"/>
      <w:bookmarkEnd w:id="18"/>
      <w:r>
        <w:rPr>
          <w:b w:val="0"/>
        </w:rPr>
      </w:r>
      <w:bookmarkStart w:name="_bookmark8" w:id="19"/>
      <w:bookmarkEnd w:id="19"/>
      <w:r>
        <w:rPr>
          <w:b w:val="0"/>
        </w:rPr>
      </w:r>
      <w:r>
        <w:rPr>
          <w:color w:val="4D1879"/>
        </w:rPr>
        <w:t>Prerequisites</w:t>
      </w:r>
      <w:r>
        <w:rPr>
          <w:color w:val="4D1879"/>
          <w:spacing w:val="-5"/>
        </w:rPr>
        <w:t> </w:t>
      </w:r>
      <w:r>
        <w:rPr>
          <w:color w:val="4D1879"/>
        </w:rPr>
        <w:t>&amp;</w:t>
      </w:r>
      <w:r>
        <w:rPr>
          <w:color w:val="4D1879"/>
          <w:spacing w:val="-5"/>
        </w:rPr>
        <w:t> </w:t>
      </w:r>
      <w:r>
        <w:rPr>
          <w:color w:val="4D1879"/>
        </w:rPr>
        <w:t>Concurrent</w:t>
      </w:r>
      <w:r>
        <w:rPr>
          <w:color w:val="4D1879"/>
          <w:spacing w:val="-3"/>
        </w:rPr>
        <w:t> </w:t>
      </w:r>
      <w:r>
        <w:rPr>
          <w:color w:val="4D1879"/>
          <w:spacing w:val="-2"/>
        </w:rPr>
        <w:t>Enrollment</w:t>
      </w:r>
    </w:p>
    <w:p>
      <w:pPr>
        <w:pStyle w:val="BodyText"/>
        <w:spacing w:before="125"/>
      </w:pPr>
      <w:r>
        <w:rPr>
          <w:w w:val="105"/>
        </w:rPr>
        <w:t>MATH</w:t>
      </w:r>
      <w:r>
        <w:rPr>
          <w:spacing w:val="-4"/>
          <w:w w:val="105"/>
        </w:rPr>
        <w:t> </w:t>
      </w:r>
      <w:r>
        <w:rPr>
          <w:w w:val="105"/>
        </w:rPr>
        <w:t>10043</w:t>
      </w:r>
      <w:r>
        <w:rPr>
          <w:spacing w:val="-6"/>
          <w:w w:val="105"/>
        </w:rPr>
        <w:t> </w:t>
      </w:r>
      <w:r>
        <w:rPr>
          <w:w w:val="105"/>
        </w:rPr>
        <w:t>or</w:t>
      </w:r>
      <w:r>
        <w:rPr>
          <w:spacing w:val="-5"/>
          <w:w w:val="105"/>
        </w:rPr>
        <w:t> </w:t>
      </w:r>
      <w:r>
        <w:rPr>
          <w:w w:val="105"/>
        </w:rPr>
        <w:t>INSC</w:t>
      </w:r>
      <w:r>
        <w:rPr>
          <w:spacing w:val="-3"/>
          <w:w w:val="105"/>
        </w:rPr>
        <w:t> </w:t>
      </w:r>
      <w:r>
        <w:rPr>
          <w:w w:val="105"/>
        </w:rPr>
        <w:t>20153</w:t>
      </w:r>
      <w:r>
        <w:rPr>
          <w:spacing w:val="-6"/>
          <w:w w:val="105"/>
        </w:rPr>
        <w:t> </w:t>
      </w:r>
      <w:r>
        <w:rPr>
          <w:w w:val="105"/>
        </w:rPr>
        <w:t>and</w:t>
      </w:r>
      <w:r>
        <w:rPr>
          <w:spacing w:val="-6"/>
          <w:w w:val="105"/>
        </w:rPr>
        <w:t> </w:t>
      </w:r>
      <w:r>
        <w:rPr>
          <w:w w:val="105"/>
        </w:rPr>
        <w:t>GEOG</w:t>
      </w:r>
      <w:r>
        <w:rPr>
          <w:spacing w:val="-8"/>
          <w:w w:val="105"/>
        </w:rPr>
        <w:t> </w:t>
      </w:r>
      <w:r>
        <w:rPr>
          <w:w w:val="105"/>
        </w:rPr>
        <w:t>30323,</w:t>
      </w:r>
      <w:r>
        <w:rPr>
          <w:spacing w:val="-6"/>
          <w:w w:val="105"/>
        </w:rPr>
        <w:t> </w:t>
      </w:r>
      <w:r>
        <w:rPr>
          <w:w w:val="105"/>
        </w:rPr>
        <w:t>WRIT</w:t>
      </w:r>
      <w:r>
        <w:rPr>
          <w:spacing w:val="-9"/>
          <w:w w:val="105"/>
        </w:rPr>
        <w:t> </w:t>
      </w:r>
      <w:r>
        <w:rPr>
          <w:w w:val="105"/>
        </w:rPr>
        <w:t>20833,</w:t>
      </w:r>
      <w:r>
        <w:rPr>
          <w:spacing w:val="-6"/>
          <w:w w:val="105"/>
        </w:rPr>
        <w:t> </w:t>
      </w:r>
      <w:r>
        <w:rPr>
          <w:w w:val="105"/>
        </w:rPr>
        <w:t>or</w:t>
      </w:r>
      <w:r>
        <w:rPr>
          <w:spacing w:val="-5"/>
          <w:w w:val="105"/>
        </w:rPr>
        <w:t> </w:t>
      </w:r>
      <w:r>
        <w:rPr>
          <w:w w:val="105"/>
        </w:rPr>
        <w:t>COSC</w:t>
      </w:r>
      <w:r>
        <w:rPr>
          <w:spacing w:val="-4"/>
          <w:w w:val="105"/>
        </w:rPr>
        <w:t> </w:t>
      </w:r>
      <w:r>
        <w:rPr>
          <w:spacing w:val="-2"/>
          <w:w w:val="105"/>
        </w:rPr>
        <w:t>10603</w:t>
      </w:r>
    </w:p>
    <w:p>
      <w:pPr>
        <w:pStyle w:val="Heading1"/>
        <w:spacing w:before="239"/>
        <w:ind w:left="3282"/>
      </w:pPr>
      <w:bookmarkStart w:name="Course Materials" w:id="20"/>
      <w:bookmarkEnd w:id="20"/>
      <w:r>
        <w:rPr>
          <w:b w:val="0"/>
        </w:rPr>
      </w:r>
      <w:bookmarkStart w:name="_bookmark9" w:id="21"/>
      <w:bookmarkEnd w:id="21"/>
      <w:r>
        <w:rPr>
          <w:b w:val="0"/>
        </w:rPr>
      </w:r>
      <w:r>
        <w:rPr>
          <w:smallCaps/>
          <w:color w:val="4D1879"/>
        </w:rPr>
        <w:t>Course</w:t>
      </w:r>
      <w:r>
        <w:rPr>
          <w:smallCaps/>
          <w:color w:val="4D1879"/>
          <w:spacing w:val="-7"/>
        </w:rPr>
        <w:t> </w:t>
      </w:r>
      <w:r>
        <w:rPr>
          <w:smallCaps/>
          <w:color w:val="4D1879"/>
          <w:spacing w:val="-2"/>
        </w:rPr>
        <w:t>Materials</w:t>
      </w:r>
    </w:p>
    <w:p>
      <w:pPr>
        <w:pStyle w:val="Heading2"/>
        <w:spacing w:before="240"/>
      </w:pPr>
      <w:bookmarkStart w:name="Required Materials" w:id="22"/>
      <w:bookmarkEnd w:id="22"/>
      <w:r>
        <w:rPr>
          <w:b w:val="0"/>
        </w:rPr>
      </w:r>
      <w:bookmarkStart w:name="_bookmark10" w:id="23"/>
      <w:bookmarkEnd w:id="23"/>
      <w:r>
        <w:rPr>
          <w:b w:val="0"/>
        </w:rPr>
      </w:r>
      <w:r>
        <w:rPr>
          <w:color w:val="4D1879"/>
        </w:rPr>
        <w:t>Required</w:t>
      </w:r>
      <w:r>
        <w:rPr>
          <w:color w:val="4D1879"/>
          <w:spacing w:val="-8"/>
        </w:rPr>
        <w:t> </w:t>
      </w:r>
      <w:r>
        <w:rPr>
          <w:color w:val="4D1879"/>
          <w:spacing w:val="-2"/>
        </w:rPr>
        <w:t>Materials</w:t>
      </w:r>
    </w:p>
    <w:p>
      <w:pPr>
        <w:pStyle w:val="BodyText"/>
        <w:spacing w:before="301"/>
        <w:ind w:right="1480"/>
      </w:pPr>
      <w:r>
        <w:rPr>
          <w:w w:val="105"/>
        </w:rPr>
        <w:t>Exemplar,</w:t>
      </w:r>
      <w:r>
        <w:rPr>
          <w:spacing w:val="-5"/>
          <w:w w:val="105"/>
        </w:rPr>
        <w:t> </w:t>
      </w:r>
      <w:r>
        <w:rPr>
          <w:w w:val="105"/>
        </w:rPr>
        <w:t>creative,</w:t>
      </w:r>
      <w:r>
        <w:rPr>
          <w:spacing w:val="-3"/>
          <w:w w:val="105"/>
        </w:rPr>
        <w:t> </w:t>
      </w:r>
      <w:r>
        <w:rPr>
          <w:w w:val="105"/>
        </w:rPr>
        <w:t>and</w:t>
      </w:r>
      <w:r>
        <w:rPr>
          <w:spacing w:val="-5"/>
          <w:w w:val="105"/>
        </w:rPr>
        <w:t> </w:t>
      </w:r>
      <w:r>
        <w:rPr>
          <w:w w:val="105"/>
        </w:rPr>
        <w:t>critical</w:t>
      </w:r>
      <w:r>
        <w:rPr>
          <w:spacing w:val="-1"/>
          <w:w w:val="105"/>
        </w:rPr>
        <w:t> </w:t>
      </w:r>
      <w:r>
        <w:rPr>
          <w:w w:val="105"/>
        </w:rPr>
        <w:t>texts,</w:t>
      </w:r>
      <w:r>
        <w:rPr>
          <w:spacing w:val="-4"/>
          <w:w w:val="105"/>
        </w:rPr>
        <w:t> </w:t>
      </w:r>
      <w:r>
        <w:rPr>
          <w:w w:val="105"/>
        </w:rPr>
        <w:t>assigned</w:t>
      </w:r>
      <w:r>
        <w:rPr>
          <w:spacing w:val="-5"/>
          <w:w w:val="105"/>
        </w:rPr>
        <w:t> </w:t>
      </w:r>
      <w:r>
        <w:rPr>
          <w:w w:val="105"/>
        </w:rPr>
        <w:t>as</w:t>
      </w:r>
      <w:r>
        <w:rPr>
          <w:spacing w:val="-5"/>
          <w:w w:val="105"/>
        </w:rPr>
        <w:t> </w:t>
      </w:r>
      <w:r>
        <w:rPr>
          <w:w w:val="105"/>
        </w:rPr>
        <w:t>needed.</w:t>
      </w:r>
      <w:r>
        <w:rPr>
          <w:spacing w:val="-5"/>
          <w:w w:val="105"/>
        </w:rPr>
        <w:t> </w:t>
      </w:r>
      <w:r>
        <w:rPr>
          <w:w w:val="105"/>
        </w:rPr>
        <w:t>Unless</w:t>
      </w:r>
      <w:r>
        <w:rPr>
          <w:spacing w:val="-6"/>
          <w:w w:val="105"/>
        </w:rPr>
        <w:t> </w:t>
      </w:r>
      <w:r>
        <w:rPr>
          <w:w w:val="105"/>
        </w:rPr>
        <w:t>otherwise</w:t>
      </w:r>
      <w:r>
        <w:rPr>
          <w:spacing w:val="-5"/>
          <w:w w:val="105"/>
        </w:rPr>
        <w:t> </w:t>
      </w:r>
      <w:r>
        <w:rPr>
          <w:w w:val="105"/>
        </w:rPr>
        <w:t>noted, readings and links to most resources will be provided through D2L.</w:t>
      </w:r>
    </w:p>
    <w:p>
      <w:pPr>
        <w:pStyle w:val="BodyText"/>
        <w:spacing w:before="132"/>
      </w:pPr>
    </w:p>
    <w:p>
      <w:pPr>
        <w:pStyle w:val="BodyText"/>
        <w:ind w:right="1477"/>
      </w:pPr>
      <w:r>
        <w:rPr>
          <w:b/>
        </w:rPr>
        <w:t>Additional costs related to the course</w:t>
      </w:r>
      <w:r>
        <w:rPr/>
        <w:t>. There are no upfront costs for this course, as we plan to use free, open-source software in most of our training. That said, students may choose to purchase software (the Adobe suite, Tableau, MAXQDV, etc) specific to their</w:t>
      </w:r>
      <w:r>
        <w:rPr>
          <w:spacing w:val="-3"/>
        </w:rPr>
        <w:t> </w:t>
      </w:r>
      <w:r>
        <w:rPr/>
        <w:t>needs</w:t>
      </w:r>
      <w:r>
        <w:rPr>
          <w:spacing w:val="-3"/>
        </w:rPr>
        <w:t> </w:t>
      </w:r>
      <w:r>
        <w:rPr/>
        <w:t>for</w:t>
      </w:r>
      <w:r>
        <w:rPr>
          <w:spacing w:val="-3"/>
        </w:rPr>
        <w:t> </w:t>
      </w:r>
      <w:r>
        <w:rPr/>
        <w:t>their</w:t>
      </w:r>
      <w:r>
        <w:rPr>
          <w:spacing w:val="-3"/>
        </w:rPr>
        <w:t> </w:t>
      </w:r>
      <w:r>
        <w:rPr/>
        <w:t>Semester</w:t>
      </w:r>
      <w:r>
        <w:rPr>
          <w:spacing w:val="-3"/>
        </w:rPr>
        <w:t> </w:t>
      </w:r>
      <w:r>
        <w:rPr/>
        <w:t>Projects.</w:t>
      </w:r>
      <w:r>
        <w:rPr>
          <w:spacing w:val="40"/>
        </w:rPr>
        <w:t> </w:t>
      </w:r>
      <w:r>
        <w:rPr/>
        <w:t>Some</w:t>
      </w:r>
      <w:r>
        <w:rPr>
          <w:spacing w:val="-2"/>
        </w:rPr>
        <w:t> </w:t>
      </w:r>
      <w:r>
        <w:rPr/>
        <w:t>of</w:t>
      </w:r>
      <w:r>
        <w:rPr>
          <w:spacing w:val="-5"/>
        </w:rPr>
        <w:t> </w:t>
      </w:r>
      <w:r>
        <w:rPr/>
        <w:t>this</w:t>
      </w:r>
      <w:r>
        <w:rPr>
          <w:spacing w:val="-3"/>
        </w:rPr>
        <w:t> </w:t>
      </w:r>
      <w:r>
        <w:rPr/>
        <w:t>software</w:t>
      </w:r>
      <w:r>
        <w:rPr>
          <w:spacing w:val="-2"/>
        </w:rPr>
        <w:t> </w:t>
      </w:r>
      <w:r>
        <w:rPr/>
        <w:t>may</w:t>
      </w:r>
      <w:r>
        <w:rPr>
          <w:spacing w:val="-3"/>
        </w:rPr>
        <w:t> </w:t>
      </w:r>
      <w:r>
        <w:rPr/>
        <w:t>be</w:t>
      </w:r>
      <w:r>
        <w:rPr>
          <w:spacing w:val="-2"/>
        </w:rPr>
        <w:t> </w:t>
      </w:r>
      <w:r>
        <w:rPr/>
        <w:t>available</w:t>
      </w:r>
      <w:r>
        <w:rPr>
          <w:spacing w:val="-2"/>
        </w:rPr>
        <w:t> </w:t>
      </w:r>
      <w:r>
        <w:rPr/>
        <w:t>through a TCU license on specific machines, though, so please check with us before</w:t>
      </w:r>
      <w:r>
        <w:rPr>
          <w:spacing w:val="40"/>
        </w:rPr>
        <w:t> </w:t>
      </w:r>
      <w:r>
        <w:rPr>
          <w:spacing w:val="-2"/>
        </w:rPr>
        <w:t>purchasing.</w:t>
      </w:r>
    </w:p>
    <w:p>
      <w:pPr>
        <w:pStyle w:val="Heading2"/>
        <w:spacing w:before="238"/>
      </w:pPr>
      <w:bookmarkStart w:name="Supplementary Resources" w:id="24"/>
      <w:bookmarkEnd w:id="24"/>
      <w:r>
        <w:rPr>
          <w:b w:val="0"/>
        </w:rPr>
      </w:r>
      <w:bookmarkStart w:name="_bookmark11" w:id="25"/>
      <w:bookmarkEnd w:id="25"/>
      <w:r>
        <w:rPr>
          <w:b w:val="0"/>
        </w:rPr>
      </w:r>
      <w:r>
        <w:rPr>
          <w:color w:val="4D1879"/>
        </w:rPr>
        <w:t>Supplementary</w:t>
      </w:r>
      <w:r>
        <w:rPr>
          <w:color w:val="4D1879"/>
          <w:spacing w:val="-8"/>
        </w:rPr>
        <w:t> </w:t>
      </w:r>
      <w:r>
        <w:rPr>
          <w:color w:val="4D1879"/>
          <w:spacing w:val="-2"/>
        </w:rPr>
        <w:t>Resources</w:t>
      </w:r>
    </w:p>
    <w:p>
      <w:pPr>
        <w:pStyle w:val="BodyText"/>
        <w:spacing w:before="285"/>
        <w:ind w:right="922"/>
      </w:pPr>
      <w:bookmarkStart w:name="We hope you’ll see your instructors and " w:id="26"/>
      <w:bookmarkEnd w:id="26"/>
      <w:r>
        <w:rPr/>
      </w:r>
      <w:r>
        <w:rPr/>
        <w:t>We hope you’ll see your instructors and your classmates as the best resources for the course.</w:t>
      </w:r>
      <w:r>
        <w:rPr>
          <w:spacing w:val="-5"/>
        </w:rPr>
        <w:t> </w:t>
      </w:r>
      <w:r>
        <w:rPr/>
        <w:t>If</w:t>
      </w:r>
      <w:r>
        <w:rPr>
          <w:spacing w:val="-5"/>
        </w:rPr>
        <w:t> </w:t>
      </w:r>
      <w:r>
        <w:rPr/>
        <w:t>you</w:t>
      </w:r>
      <w:r>
        <w:rPr>
          <w:spacing w:val="-2"/>
        </w:rPr>
        <w:t> </w:t>
      </w:r>
      <w:r>
        <w:rPr/>
        <w:t>need</w:t>
      </w:r>
      <w:r>
        <w:rPr>
          <w:spacing w:val="-2"/>
        </w:rPr>
        <w:t> </w:t>
      </w:r>
      <w:r>
        <w:rPr/>
        <w:t>additional</w:t>
      </w:r>
      <w:r>
        <w:rPr>
          <w:spacing w:val="-2"/>
        </w:rPr>
        <w:t> </w:t>
      </w:r>
      <w:r>
        <w:rPr/>
        <w:t>support</w:t>
      </w:r>
      <w:r>
        <w:rPr>
          <w:spacing w:val="-5"/>
        </w:rPr>
        <w:t> </w:t>
      </w:r>
      <w:r>
        <w:rPr/>
        <w:t>for</w:t>
      </w:r>
      <w:r>
        <w:rPr>
          <w:spacing w:val="-3"/>
        </w:rPr>
        <w:t> </w:t>
      </w:r>
      <w:r>
        <w:rPr/>
        <w:t>the</w:t>
      </w:r>
      <w:r>
        <w:rPr>
          <w:spacing w:val="-2"/>
        </w:rPr>
        <w:t> </w:t>
      </w:r>
      <w:r>
        <w:rPr/>
        <w:t>work</w:t>
      </w:r>
      <w:r>
        <w:rPr>
          <w:spacing w:val="-3"/>
        </w:rPr>
        <w:t> </w:t>
      </w:r>
      <w:r>
        <w:rPr/>
        <w:t>you’ll</w:t>
      </w:r>
      <w:r>
        <w:rPr>
          <w:spacing w:val="-2"/>
        </w:rPr>
        <w:t> </w:t>
      </w:r>
      <w:r>
        <w:rPr/>
        <w:t>complete</w:t>
      </w:r>
      <w:r>
        <w:rPr>
          <w:spacing w:val="-2"/>
        </w:rPr>
        <w:t> </w:t>
      </w:r>
      <w:r>
        <w:rPr/>
        <w:t>for</w:t>
      </w:r>
      <w:r>
        <w:rPr>
          <w:spacing w:val="-3"/>
        </w:rPr>
        <w:t> </w:t>
      </w:r>
      <w:r>
        <w:rPr/>
        <w:t>the</w:t>
      </w:r>
      <w:r>
        <w:rPr>
          <w:spacing w:val="-2"/>
        </w:rPr>
        <w:t> </w:t>
      </w:r>
      <w:r>
        <w:rPr/>
        <w:t>course,</w:t>
      </w:r>
      <w:r>
        <w:rPr>
          <w:spacing w:val="-5"/>
        </w:rPr>
        <w:t> </w:t>
      </w:r>
      <w:r>
        <w:rPr/>
        <w:t>please </w:t>
      </w:r>
      <w:r>
        <w:rPr>
          <w:spacing w:val="-2"/>
        </w:rPr>
        <w:t>contact:</w:t>
      </w:r>
    </w:p>
    <w:p>
      <w:pPr>
        <w:pStyle w:val="BodyText"/>
        <w:spacing w:before="2"/>
      </w:pPr>
    </w:p>
    <w:p>
      <w:pPr>
        <w:pStyle w:val="BodyText"/>
        <w:spacing w:line="309" w:lineRule="auto"/>
        <w:ind w:left="721" w:right="2042"/>
      </w:pPr>
      <w:r>
        <w:rPr/>
        <w:t>Center</w:t>
      </w:r>
      <w:r>
        <w:rPr>
          <w:spacing w:val="-6"/>
        </w:rPr>
        <w:t> </w:t>
      </w:r>
      <w:r>
        <w:rPr/>
        <w:t>for</w:t>
      </w:r>
      <w:r>
        <w:rPr>
          <w:spacing w:val="-6"/>
        </w:rPr>
        <w:t> </w:t>
      </w:r>
      <w:r>
        <w:rPr/>
        <w:t>Digital</w:t>
      </w:r>
      <w:r>
        <w:rPr>
          <w:spacing w:val="-5"/>
        </w:rPr>
        <w:t> </w:t>
      </w:r>
      <w:r>
        <w:rPr/>
        <w:t>Expression</w:t>
      </w:r>
      <w:r>
        <w:rPr>
          <w:spacing w:val="-5"/>
        </w:rPr>
        <w:t> </w:t>
      </w:r>
      <w:r>
        <w:rPr/>
        <w:t>(CDEx)</w:t>
      </w:r>
      <w:r>
        <w:rPr>
          <w:spacing w:val="-6"/>
        </w:rPr>
        <w:t> </w:t>
      </w:r>
      <w:hyperlink r:id="rId15">
        <w:r>
          <w:rPr/>
          <w:t>(cdex@tcu.edu,</w:t>
        </w:r>
      </w:hyperlink>
      <w:r>
        <w:rPr>
          <w:spacing w:val="-8"/>
        </w:rPr>
        <w:t> </w:t>
      </w:r>
      <w:r>
        <w:rPr/>
        <w:t>Scharbauer</w:t>
      </w:r>
      <w:r>
        <w:rPr>
          <w:spacing w:val="-6"/>
        </w:rPr>
        <w:t> </w:t>
      </w:r>
      <w:r>
        <w:rPr/>
        <w:t>2003) Center for Writing (817-257-7221, Reed Hall 419)</w:t>
      </w:r>
    </w:p>
    <w:p>
      <w:pPr>
        <w:pStyle w:val="Heading1"/>
        <w:spacing w:before="158"/>
        <w:ind w:left="1831"/>
      </w:pPr>
      <w:bookmarkStart w:name="Teaching Philosophy &amp; Methodology" w:id="27"/>
      <w:bookmarkEnd w:id="27"/>
      <w:r>
        <w:rPr>
          <w:b w:val="0"/>
        </w:rPr>
      </w:r>
      <w:bookmarkStart w:name="_bookmark12" w:id="28"/>
      <w:bookmarkEnd w:id="28"/>
      <w:r>
        <w:rPr>
          <w:b w:val="0"/>
        </w:rPr>
      </w:r>
      <w:r>
        <w:rPr>
          <w:smallCaps/>
          <w:color w:val="4D1879"/>
        </w:rPr>
        <w:t>Teaching</w:t>
      </w:r>
      <w:r>
        <w:rPr>
          <w:smallCaps/>
          <w:color w:val="4D1879"/>
          <w:spacing w:val="-14"/>
        </w:rPr>
        <w:t> </w:t>
      </w:r>
      <w:r>
        <w:rPr>
          <w:smallCaps/>
          <w:color w:val="4D1879"/>
        </w:rPr>
        <w:t>Philosophy</w:t>
      </w:r>
      <w:r>
        <w:rPr>
          <w:smallCaps/>
          <w:color w:val="4D1879"/>
          <w:spacing w:val="-5"/>
        </w:rPr>
        <w:t> </w:t>
      </w:r>
      <w:r>
        <w:rPr>
          <w:smallCaps/>
          <w:color w:val="4D1879"/>
        </w:rPr>
        <w:t>&amp;</w:t>
      </w:r>
      <w:r>
        <w:rPr>
          <w:smallCaps/>
          <w:color w:val="4D1879"/>
          <w:spacing w:val="-20"/>
        </w:rPr>
        <w:t> </w:t>
      </w:r>
      <w:r>
        <w:rPr>
          <w:smallCaps/>
          <w:color w:val="4D1879"/>
          <w:spacing w:val="-2"/>
        </w:rPr>
        <w:t>Methodology</w:t>
      </w:r>
    </w:p>
    <w:p>
      <w:pPr>
        <w:spacing w:line="240" w:lineRule="auto" w:before="122"/>
        <w:ind w:left="0" w:right="1507" w:firstLine="0"/>
        <w:jc w:val="left"/>
        <w:rPr>
          <w:sz w:val="24"/>
        </w:rPr>
      </w:pPr>
      <w:r>
        <w:rPr>
          <w:sz w:val="24"/>
        </w:rPr>
        <w:t>We usually begin our course introduction by saying, </w:t>
      </w:r>
      <w:r>
        <w:rPr>
          <w:i/>
          <w:sz w:val="24"/>
        </w:rPr>
        <w:t>“If</w:t>
      </w:r>
      <w:r>
        <w:rPr>
          <w:i/>
          <w:spacing w:val="-1"/>
          <w:sz w:val="24"/>
        </w:rPr>
        <w:t> </w:t>
      </w:r>
      <w:r>
        <w:rPr>
          <w:i/>
          <w:sz w:val="24"/>
        </w:rPr>
        <w:t>class time is spent</w:t>
      </w:r>
      <w:r>
        <w:rPr>
          <w:i/>
          <w:spacing w:val="-1"/>
          <w:sz w:val="24"/>
        </w:rPr>
        <w:t> </w:t>
      </w:r>
      <w:r>
        <w:rPr>
          <w:i/>
          <w:sz w:val="24"/>
        </w:rPr>
        <w:t>with only the instructors talking, this course is going to suck for all of us.” </w:t>
      </w:r>
      <w:r>
        <w:rPr>
          <w:sz w:val="24"/>
        </w:rPr>
        <w:t>So, to that end, our main ambition is for each student to have a growing confidence in their ability to engage in the</w:t>
      </w:r>
      <w:r>
        <w:rPr>
          <w:spacing w:val="-2"/>
          <w:sz w:val="24"/>
        </w:rPr>
        <w:t> </w:t>
      </w:r>
      <w:r>
        <w:rPr>
          <w:sz w:val="24"/>
        </w:rPr>
        <w:t>course</w:t>
      </w:r>
      <w:r>
        <w:rPr>
          <w:spacing w:val="-2"/>
          <w:sz w:val="24"/>
        </w:rPr>
        <w:t> </w:t>
      </w:r>
      <w:r>
        <w:rPr>
          <w:sz w:val="24"/>
        </w:rPr>
        <w:t>material.</w:t>
      </w:r>
      <w:r>
        <w:rPr>
          <w:spacing w:val="-5"/>
          <w:sz w:val="24"/>
        </w:rPr>
        <w:t> </w:t>
      </w:r>
      <w:r>
        <w:rPr>
          <w:sz w:val="24"/>
        </w:rPr>
        <w:t>Our</w:t>
      </w:r>
      <w:r>
        <w:rPr>
          <w:spacing w:val="-3"/>
          <w:sz w:val="24"/>
        </w:rPr>
        <w:t> </w:t>
      </w:r>
      <w:r>
        <w:rPr>
          <w:sz w:val="24"/>
        </w:rPr>
        <w:t>role</w:t>
      </w:r>
      <w:r>
        <w:rPr>
          <w:spacing w:val="-2"/>
          <w:sz w:val="24"/>
        </w:rPr>
        <w:t> </w:t>
      </w:r>
      <w:r>
        <w:rPr>
          <w:sz w:val="24"/>
        </w:rPr>
        <w:t>is</w:t>
      </w:r>
      <w:r>
        <w:rPr>
          <w:spacing w:val="-3"/>
          <w:sz w:val="24"/>
        </w:rPr>
        <w:t> </w:t>
      </w:r>
      <w:r>
        <w:rPr>
          <w:sz w:val="24"/>
        </w:rPr>
        <w:t>to</w:t>
      </w:r>
      <w:r>
        <w:rPr>
          <w:spacing w:val="-2"/>
          <w:sz w:val="24"/>
        </w:rPr>
        <w:t> </w:t>
      </w:r>
      <w:r>
        <w:rPr>
          <w:sz w:val="24"/>
        </w:rPr>
        <w:t>provide</w:t>
      </w:r>
      <w:r>
        <w:rPr>
          <w:spacing w:val="-2"/>
          <w:sz w:val="24"/>
        </w:rPr>
        <w:t> </w:t>
      </w:r>
      <w:r>
        <w:rPr>
          <w:sz w:val="24"/>
        </w:rPr>
        <w:t>as</w:t>
      </w:r>
      <w:r>
        <w:rPr>
          <w:spacing w:val="-3"/>
          <w:sz w:val="24"/>
        </w:rPr>
        <w:t> </w:t>
      </w:r>
      <w:r>
        <w:rPr>
          <w:sz w:val="24"/>
        </w:rPr>
        <w:t>much</w:t>
      </w:r>
      <w:r>
        <w:rPr>
          <w:spacing w:val="-2"/>
          <w:sz w:val="24"/>
        </w:rPr>
        <w:t> </w:t>
      </w:r>
      <w:r>
        <w:rPr>
          <w:sz w:val="24"/>
        </w:rPr>
        <w:t>useful</w:t>
      </w:r>
      <w:r>
        <w:rPr>
          <w:spacing w:val="-2"/>
          <w:sz w:val="24"/>
        </w:rPr>
        <w:t> </w:t>
      </w:r>
      <w:r>
        <w:rPr>
          <w:sz w:val="24"/>
        </w:rPr>
        <w:t>context</w:t>
      </w:r>
      <w:r>
        <w:rPr>
          <w:spacing w:val="-5"/>
          <w:sz w:val="24"/>
        </w:rPr>
        <w:t> </w:t>
      </w:r>
      <w:r>
        <w:rPr>
          <w:sz w:val="24"/>
        </w:rPr>
        <w:t>as</w:t>
      </w:r>
      <w:r>
        <w:rPr>
          <w:spacing w:val="-3"/>
          <w:sz w:val="24"/>
        </w:rPr>
        <w:t> </w:t>
      </w:r>
      <w:r>
        <w:rPr>
          <w:sz w:val="24"/>
        </w:rPr>
        <w:t>possible</w:t>
      </w:r>
      <w:r>
        <w:rPr>
          <w:spacing w:val="-2"/>
          <w:sz w:val="24"/>
        </w:rPr>
        <w:t> </w:t>
      </w:r>
      <w:r>
        <w:rPr>
          <w:sz w:val="24"/>
        </w:rPr>
        <w:t>to</w:t>
      </w:r>
      <w:r>
        <w:rPr>
          <w:spacing w:val="-2"/>
          <w:sz w:val="24"/>
        </w:rPr>
        <w:t> </w:t>
      </w:r>
      <w:r>
        <w:rPr>
          <w:sz w:val="24"/>
        </w:rPr>
        <w:t>get</w:t>
      </w:r>
      <w:r>
        <w:rPr>
          <w:spacing w:val="-5"/>
          <w:sz w:val="24"/>
        </w:rPr>
        <w:t> </w:t>
      </w:r>
      <w:r>
        <w:rPr>
          <w:sz w:val="24"/>
        </w:rPr>
        <w:t>the discussion</w:t>
      </w:r>
      <w:r>
        <w:rPr>
          <w:spacing w:val="-3"/>
          <w:sz w:val="24"/>
        </w:rPr>
        <w:t> </w:t>
      </w:r>
      <w:r>
        <w:rPr>
          <w:sz w:val="24"/>
        </w:rPr>
        <w:t>and</w:t>
      </w:r>
      <w:r>
        <w:rPr>
          <w:spacing w:val="-3"/>
          <w:sz w:val="24"/>
        </w:rPr>
        <w:t> </w:t>
      </w:r>
      <w:r>
        <w:rPr>
          <w:sz w:val="24"/>
        </w:rPr>
        <w:t>your</w:t>
      </w:r>
      <w:r>
        <w:rPr>
          <w:spacing w:val="-4"/>
          <w:sz w:val="24"/>
        </w:rPr>
        <w:t> </w:t>
      </w:r>
      <w:r>
        <w:rPr>
          <w:sz w:val="24"/>
        </w:rPr>
        <w:t>Semester</w:t>
      </w:r>
      <w:r>
        <w:rPr>
          <w:spacing w:val="-4"/>
          <w:sz w:val="24"/>
        </w:rPr>
        <w:t> </w:t>
      </w:r>
      <w:r>
        <w:rPr>
          <w:sz w:val="24"/>
        </w:rPr>
        <w:t>Projects </w:t>
      </w:r>
      <w:r>
        <w:rPr>
          <w:i/>
          <w:sz w:val="24"/>
        </w:rPr>
        <w:t>started</w:t>
      </w:r>
      <w:r>
        <w:rPr>
          <w:sz w:val="24"/>
        </w:rPr>
        <w:t>.</w:t>
      </w:r>
      <w:r>
        <w:rPr>
          <w:spacing w:val="-6"/>
          <w:sz w:val="24"/>
        </w:rPr>
        <w:t> </w:t>
      </w:r>
      <w:r>
        <w:rPr>
          <w:sz w:val="24"/>
        </w:rPr>
        <w:t>Whatever</w:t>
      </w:r>
      <w:r>
        <w:rPr>
          <w:spacing w:val="-4"/>
          <w:sz w:val="24"/>
        </w:rPr>
        <w:t> </w:t>
      </w:r>
      <w:r>
        <w:rPr>
          <w:sz w:val="24"/>
        </w:rPr>
        <w:t>we</w:t>
      </w:r>
      <w:r>
        <w:rPr>
          <w:spacing w:val="-3"/>
          <w:sz w:val="24"/>
        </w:rPr>
        <w:t> </w:t>
      </w:r>
      <w:r>
        <w:rPr>
          <w:sz w:val="24"/>
        </w:rPr>
        <w:t>bring</w:t>
      </w:r>
      <w:r>
        <w:rPr>
          <w:spacing w:val="-3"/>
          <w:sz w:val="24"/>
        </w:rPr>
        <w:t> </w:t>
      </w:r>
      <w:r>
        <w:rPr>
          <w:sz w:val="24"/>
        </w:rPr>
        <w:t>to</w:t>
      </w:r>
      <w:r>
        <w:rPr>
          <w:spacing w:val="-3"/>
          <w:sz w:val="24"/>
        </w:rPr>
        <w:t> </w:t>
      </w:r>
      <w:r>
        <w:rPr>
          <w:sz w:val="24"/>
        </w:rPr>
        <w:t>the</w:t>
      </w:r>
      <w:r>
        <w:rPr>
          <w:spacing w:val="-3"/>
          <w:sz w:val="24"/>
        </w:rPr>
        <w:t> </w:t>
      </w:r>
      <w:r>
        <w:rPr>
          <w:sz w:val="24"/>
        </w:rPr>
        <w:t>conversation, </w:t>
      </w:r>
      <w:r>
        <w:rPr>
          <w:b/>
          <w:sz w:val="24"/>
        </w:rPr>
        <w:t>we want the students to push each other and themselves </w:t>
      </w:r>
      <w:r>
        <w:rPr>
          <w:sz w:val="24"/>
        </w:rPr>
        <w:t>to take the conversation and their projects </w:t>
      </w:r>
      <w:r>
        <w:rPr>
          <w:i/>
          <w:sz w:val="24"/>
        </w:rPr>
        <w:t>further</w:t>
      </w:r>
      <w:r>
        <w:rPr>
          <w:sz w:val="24"/>
        </w:rPr>
        <w:t>. We’ll all learn more – and you’ll have a lot more fun in the process -- if we’re exploring the course materials, tools, and issues together.</w:t>
      </w:r>
    </w:p>
    <w:p>
      <w:pPr>
        <w:pStyle w:val="BodyText"/>
        <w:spacing w:before="123"/>
        <w:ind w:right="1507"/>
      </w:pPr>
      <w:r>
        <w:rPr/>
        <w:t>Early in the semester, class time will be spent in discussion, demonstrations, and lab assignments</w:t>
      </w:r>
      <w:r>
        <w:rPr>
          <w:spacing w:val="-4"/>
        </w:rPr>
        <w:t> </w:t>
      </w:r>
      <w:r>
        <w:rPr/>
        <w:t>intended</w:t>
      </w:r>
      <w:r>
        <w:rPr>
          <w:spacing w:val="-3"/>
        </w:rPr>
        <w:t> </w:t>
      </w:r>
      <w:r>
        <w:rPr/>
        <w:t>to</w:t>
      </w:r>
      <w:r>
        <w:rPr>
          <w:spacing w:val="-3"/>
        </w:rPr>
        <w:t> </w:t>
      </w:r>
      <w:r>
        <w:rPr/>
        <w:t>help</w:t>
      </w:r>
      <w:r>
        <w:rPr>
          <w:spacing w:val="-3"/>
        </w:rPr>
        <w:t> </w:t>
      </w:r>
      <w:r>
        <w:rPr/>
        <w:t>you</w:t>
      </w:r>
      <w:r>
        <w:rPr>
          <w:spacing w:val="-3"/>
        </w:rPr>
        <w:t> </w:t>
      </w:r>
      <w:r>
        <w:rPr/>
        <w:t>refine</w:t>
      </w:r>
      <w:r>
        <w:rPr>
          <w:spacing w:val="-3"/>
        </w:rPr>
        <w:t> </w:t>
      </w:r>
      <w:r>
        <w:rPr/>
        <w:t>the</w:t>
      </w:r>
      <w:r>
        <w:rPr>
          <w:spacing w:val="-3"/>
        </w:rPr>
        <w:t> </w:t>
      </w:r>
      <w:r>
        <w:rPr/>
        <w:t>skills</w:t>
      </w:r>
      <w:r>
        <w:rPr>
          <w:spacing w:val="-4"/>
        </w:rPr>
        <w:t> </w:t>
      </w:r>
      <w:r>
        <w:rPr/>
        <w:t>needed</w:t>
      </w:r>
      <w:r>
        <w:rPr>
          <w:spacing w:val="-3"/>
        </w:rPr>
        <w:t> </w:t>
      </w:r>
      <w:r>
        <w:rPr/>
        <w:t>for</w:t>
      </w:r>
      <w:r>
        <w:rPr>
          <w:spacing w:val="-4"/>
        </w:rPr>
        <w:t> </w:t>
      </w:r>
      <w:r>
        <w:rPr/>
        <w:t>your</w:t>
      </w:r>
      <w:r>
        <w:rPr>
          <w:spacing w:val="-4"/>
        </w:rPr>
        <w:t> </w:t>
      </w:r>
      <w:r>
        <w:rPr/>
        <w:t>Semester</w:t>
      </w:r>
      <w:r>
        <w:rPr>
          <w:spacing w:val="-4"/>
        </w:rPr>
        <w:t> </w:t>
      </w:r>
      <w:r>
        <w:rPr/>
        <w:t>Project.</w:t>
      </w:r>
      <w:r>
        <w:rPr>
          <w:spacing w:val="-6"/>
        </w:rPr>
        <w:t> </w:t>
      </w:r>
      <w:r>
        <w:rPr/>
        <w:t>As the semester moves on, more and more class time will be spent on tasks directly related to your Semester Projects.</w:t>
      </w:r>
    </w:p>
    <w:p>
      <w:pPr>
        <w:pStyle w:val="BodyText"/>
        <w:spacing w:after="0"/>
        <w:sectPr>
          <w:pgSz w:w="12240" w:h="15840"/>
          <w:pgMar w:header="731" w:footer="759" w:top="1340" w:bottom="940" w:left="1440" w:right="0"/>
        </w:sectPr>
      </w:pPr>
    </w:p>
    <w:p>
      <w:pPr>
        <w:pStyle w:val="Heading1"/>
        <w:spacing w:before="82"/>
        <w:ind w:left="3172"/>
      </w:pPr>
      <w:bookmarkStart w:name="Learning Outcomes" w:id="29"/>
      <w:bookmarkEnd w:id="29"/>
      <w:r>
        <w:rPr>
          <w:b w:val="0"/>
        </w:rPr>
      </w:r>
      <w:bookmarkStart w:name="_bookmark13" w:id="30"/>
      <w:bookmarkEnd w:id="30"/>
      <w:r>
        <w:rPr>
          <w:b w:val="0"/>
        </w:rPr>
      </w:r>
      <w:r>
        <w:rPr>
          <w:smallCaps/>
          <w:color w:val="4D1879"/>
        </w:rPr>
        <w:t>Learning</w:t>
      </w:r>
      <w:r>
        <w:rPr>
          <w:smallCaps/>
          <w:color w:val="4D1879"/>
          <w:spacing w:val="-12"/>
        </w:rPr>
        <w:t> </w:t>
      </w:r>
      <w:r>
        <w:rPr>
          <w:smallCaps/>
          <w:color w:val="4D1879"/>
          <w:spacing w:val="-2"/>
        </w:rPr>
        <w:t>Outcomes</w:t>
      </w:r>
    </w:p>
    <w:p>
      <w:pPr>
        <w:pStyle w:val="Heading2"/>
        <w:spacing w:before="239"/>
      </w:pPr>
      <w:bookmarkStart w:name="Course Learning Outcomes" w:id="31"/>
      <w:bookmarkEnd w:id="31"/>
      <w:r>
        <w:rPr>
          <w:b w:val="0"/>
        </w:rPr>
      </w:r>
      <w:bookmarkStart w:name="_bookmark14" w:id="32"/>
      <w:bookmarkEnd w:id="32"/>
      <w:r>
        <w:rPr>
          <w:b w:val="0"/>
        </w:rPr>
      </w:r>
      <w:r>
        <w:rPr>
          <w:color w:val="4D1879"/>
        </w:rPr>
        <w:t>Course</w:t>
      </w:r>
      <w:r>
        <w:rPr>
          <w:color w:val="4D1879"/>
          <w:spacing w:val="-9"/>
        </w:rPr>
        <w:t> </w:t>
      </w:r>
      <w:r>
        <w:rPr>
          <w:color w:val="4D1879"/>
        </w:rPr>
        <w:t>Learning</w:t>
      </w:r>
      <w:r>
        <w:rPr>
          <w:color w:val="4D1879"/>
          <w:spacing w:val="-9"/>
        </w:rPr>
        <w:t> </w:t>
      </w:r>
      <w:r>
        <w:rPr>
          <w:color w:val="4D1879"/>
          <w:spacing w:val="-2"/>
        </w:rPr>
        <w:t>Outcomes</w:t>
      </w:r>
    </w:p>
    <w:p>
      <w:pPr>
        <w:pStyle w:val="ListParagraph"/>
        <w:numPr>
          <w:ilvl w:val="0"/>
          <w:numId w:val="1"/>
        </w:numPr>
        <w:tabs>
          <w:tab w:pos="719" w:val="left" w:leader="none"/>
          <w:tab w:pos="721" w:val="left" w:leader="none"/>
        </w:tabs>
        <w:spacing w:line="240" w:lineRule="auto" w:before="281" w:after="0"/>
        <w:ind w:left="721" w:right="1582" w:hanging="360"/>
        <w:jc w:val="left"/>
        <w:rPr>
          <w:sz w:val="24"/>
        </w:rPr>
      </w:pPr>
      <w:r>
        <w:rPr>
          <w:sz w:val="24"/>
        </w:rPr>
        <w:t>Students</w:t>
      </w:r>
      <w:r>
        <w:rPr>
          <w:spacing w:val="-4"/>
          <w:sz w:val="24"/>
        </w:rPr>
        <w:t> </w:t>
      </w:r>
      <w:r>
        <w:rPr>
          <w:sz w:val="24"/>
        </w:rPr>
        <w:t>will</w:t>
      </w:r>
      <w:r>
        <w:rPr>
          <w:spacing w:val="-3"/>
          <w:sz w:val="24"/>
        </w:rPr>
        <w:t> </w:t>
      </w:r>
      <w:r>
        <w:rPr>
          <w:sz w:val="24"/>
        </w:rPr>
        <w:t>be</w:t>
      </w:r>
      <w:r>
        <w:rPr>
          <w:spacing w:val="-3"/>
          <w:sz w:val="24"/>
        </w:rPr>
        <w:t> </w:t>
      </w:r>
      <w:r>
        <w:rPr>
          <w:sz w:val="24"/>
        </w:rPr>
        <w:t>able</w:t>
      </w:r>
      <w:r>
        <w:rPr>
          <w:spacing w:val="-3"/>
          <w:sz w:val="24"/>
        </w:rPr>
        <w:t> </w:t>
      </w:r>
      <w:r>
        <w:rPr>
          <w:sz w:val="24"/>
        </w:rPr>
        <w:t>to</w:t>
      </w:r>
      <w:r>
        <w:rPr>
          <w:spacing w:val="-3"/>
          <w:sz w:val="24"/>
        </w:rPr>
        <w:t> </w:t>
      </w:r>
      <w:r>
        <w:rPr>
          <w:sz w:val="24"/>
        </w:rPr>
        <w:t>choose</w:t>
      </w:r>
      <w:r>
        <w:rPr>
          <w:spacing w:val="-3"/>
          <w:sz w:val="24"/>
        </w:rPr>
        <w:t> </w:t>
      </w:r>
      <w:r>
        <w:rPr>
          <w:sz w:val="24"/>
        </w:rPr>
        <w:t>and</w:t>
      </w:r>
      <w:r>
        <w:rPr>
          <w:spacing w:val="-3"/>
          <w:sz w:val="24"/>
        </w:rPr>
        <w:t> </w:t>
      </w:r>
      <w:r>
        <w:rPr>
          <w:sz w:val="24"/>
        </w:rPr>
        <w:t>apply</w:t>
      </w:r>
      <w:r>
        <w:rPr>
          <w:spacing w:val="-4"/>
          <w:sz w:val="24"/>
        </w:rPr>
        <w:t> </w:t>
      </w:r>
      <w:r>
        <w:rPr>
          <w:sz w:val="24"/>
        </w:rPr>
        <w:t>proper</w:t>
      </w:r>
      <w:r>
        <w:rPr>
          <w:spacing w:val="-4"/>
          <w:sz w:val="24"/>
        </w:rPr>
        <w:t> </w:t>
      </w:r>
      <w:r>
        <w:rPr>
          <w:sz w:val="24"/>
        </w:rPr>
        <w:t>statistical</w:t>
      </w:r>
      <w:r>
        <w:rPr>
          <w:spacing w:val="-3"/>
          <w:sz w:val="24"/>
        </w:rPr>
        <w:t> </w:t>
      </w:r>
      <w:r>
        <w:rPr>
          <w:sz w:val="24"/>
        </w:rPr>
        <w:t>methods</w:t>
      </w:r>
      <w:r>
        <w:rPr>
          <w:spacing w:val="-4"/>
          <w:sz w:val="24"/>
        </w:rPr>
        <w:t> </w:t>
      </w:r>
      <w:r>
        <w:rPr>
          <w:sz w:val="24"/>
        </w:rPr>
        <w:t>for</w:t>
      </w:r>
      <w:r>
        <w:rPr>
          <w:spacing w:val="-4"/>
          <w:sz w:val="24"/>
        </w:rPr>
        <w:t> </w:t>
      </w:r>
      <w:r>
        <w:rPr>
          <w:sz w:val="24"/>
        </w:rPr>
        <w:t>analysis and interpret the results of their analysis.</w:t>
      </w:r>
    </w:p>
    <w:p>
      <w:pPr>
        <w:pStyle w:val="ListParagraph"/>
        <w:numPr>
          <w:ilvl w:val="0"/>
          <w:numId w:val="1"/>
        </w:numPr>
        <w:tabs>
          <w:tab w:pos="718" w:val="left" w:leader="none"/>
        </w:tabs>
        <w:spacing w:line="274" w:lineRule="exact" w:before="0" w:after="0"/>
        <w:ind w:left="718" w:right="0" w:hanging="358"/>
        <w:jc w:val="left"/>
        <w:rPr>
          <w:sz w:val="24"/>
        </w:rPr>
      </w:pPr>
      <w:r>
        <w:rPr>
          <w:sz w:val="24"/>
        </w:rPr>
        <w:t>Students</w:t>
      </w:r>
      <w:r>
        <w:rPr>
          <w:spacing w:val="-5"/>
          <w:sz w:val="24"/>
        </w:rPr>
        <w:t> </w:t>
      </w:r>
      <w:r>
        <w:rPr>
          <w:sz w:val="24"/>
        </w:rPr>
        <w:t>will</w:t>
      </w:r>
      <w:r>
        <w:rPr>
          <w:spacing w:val="-3"/>
          <w:sz w:val="24"/>
        </w:rPr>
        <w:t> </w:t>
      </w:r>
      <w:r>
        <w:rPr>
          <w:sz w:val="24"/>
        </w:rPr>
        <w:t>demonstrate</w:t>
      </w:r>
      <w:r>
        <w:rPr>
          <w:spacing w:val="-2"/>
          <w:sz w:val="24"/>
        </w:rPr>
        <w:t> </w:t>
      </w:r>
      <w:r>
        <w:rPr>
          <w:sz w:val="24"/>
        </w:rPr>
        <w:t>an</w:t>
      </w:r>
      <w:r>
        <w:rPr>
          <w:spacing w:val="-2"/>
          <w:sz w:val="24"/>
        </w:rPr>
        <w:t> </w:t>
      </w:r>
      <w:r>
        <w:rPr>
          <w:sz w:val="24"/>
        </w:rPr>
        <w:t>ability</w:t>
      </w:r>
      <w:r>
        <w:rPr>
          <w:spacing w:val="-3"/>
          <w:sz w:val="24"/>
        </w:rPr>
        <w:t> </w:t>
      </w:r>
      <w:r>
        <w:rPr>
          <w:sz w:val="24"/>
        </w:rPr>
        <w:t>to</w:t>
      </w:r>
      <w:r>
        <w:rPr>
          <w:spacing w:val="-2"/>
          <w:sz w:val="24"/>
        </w:rPr>
        <w:t> </w:t>
      </w:r>
      <w:r>
        <w:rPr>
          <w:sz w:val="24"/>
        </w:rPr>
        <w:t>compose</w:t>
      </w:r>
      <w:r>
        <w:rPr>
          <w:spacing w:val="-6"/>
          <w:sz w:val="24"/>
        </w:rPr>
        <w:t> </w:t>
      </w:r>
      <w:r>
        <w:rPr>
          <w:sz w:val="24"/>
        </w:rPr>
        <w:t>digital</w:t>
      </w:r>
      <w:r>
        <w:rPr>
          <w:spacing w:val="-2"/>
          <w:sz w:val="24"/>
        </w:rPr>
        <w:t> arguments.</w:t>
      </w:r>
    </w:p>
    <w:p>
      <w:pPr>
        <w:pStyle w:val="ListParagraph"/>
        <w:numPr>
          <w:ilvl w:val="0"/>
          <w:numId w:val="1"/>
        </w:numPr>
        <w:tabs>
          <w:tab w:pos="719" w:val="left" w:leader="none"/>
          <w:tab w:pos="721" w:val="left" w:leader="none"/>
        </w:tabs>
        <w:spacing w:line="240" w:lineRule="auto" w:before="4" w:after="0"/>
        <w:ind w:left="721" w:right="1489" w:hanging="360"/>
        <w:jc w:val="left"/>
        <w:rPr>
          <w:sz w:val="24"/>
        </w:rPr>
      </w:pPr>
      <w:r>
        <w:rPr>
          <w:sz w:val="24"/>
        </w:rPr>
        <w:t>Students</w:t>
      </w:r>
      <w:r>
        <w:rPr>
          <w:spacing w:val="-4"/>
          <w:sz w:val="24"/>
        </w:rPr>
        <w:t> </w:t>
      </w:r>
      <w:r>
        <w:rPr>
          <w:sz w:val="24"/>
        </w:rPr>
        <w:t>will</w:t>
      </w:r>
      <w:r>
        <w:rPr>
          <w:spacing w:val="-3"/>
          <w:sz w:val="24"/>
        </w:rPr>
        <w:t> </w:t>
      </w:r>
      <w:r>
        <w:rPr>
          <w:sz w:val="24"/>
        </w:rPr>
        <w:t>encounter</w:t>
      </w:r>
      <w:r>
        <w:rPr>
          <w:spacing w:val="-4"/>
          <w:sz w:val="24"/>
        </w:rPr>
        <w:t> </w:t>
      </w:r>
      <w:r>
        <w:rPr>
          <w:sz w:val="24"/>
        </w:rPr>
        <w:t>significant</w:t>
      </w:r>
      <w:r>
        <w:rPr>
          <w:spacing w:val="-6"/>
          <w:sz w:val="24"/>
        </w:rPr>
        <w:t> </w:t>
      </w:r>
      <w:r>
        <w:rPr>
          <w:sz w:val="24"/>
        </w:rPr>
        <w:t>works</w:t>
      </w:r>
      <w:r>
        <w:rPr>
          <w:spacing w:val="-4"/>
          <w:sz w:val="24"/>
        </w:rPr>
        <w:t> </w:t>
      </w:r>
      <w:r>
        <w:rPr>
          <w:sz w:val="24"/>
        </w:rPr>
        <w:t>of</w:t>
      </w:r>
      <w:r>
        <w:rPr>
          <w:spacing w:val="-6"/>
          <w:sz w:val="24"/>
        </w:rPr>
        <w:t> </w:t>
      </w:r>
      <w:r>
        <w:rPr>
          <w:sz w:val="24"/>
        </w:rPr>
        <w:t>scholarship</w:t>
      </w:r>
      <w:r>
        <w:rPr>
          <w:spacing w:val="-3"/>
          <w:sz w:val="24"/>
        </w:rPr>
        <w:t> </w:t>
      </w:r>
      <w:r>
        <w:rPr>
          <w:sz w:val="24"/>
        </w:rPr>
        <w:t>and/or</w:t>
      </w:r>
      <w:r>
        <w:rPr>
          <w:spacing w:val="-4"/>
          <w:sz w:val="24"/>
        </w:rPr>
        <w:t> </w:t>
      </w:r>
      <w:r>
        <w:rPr>
          <w:sz w:val="24"/>
        </w:rPr>
        <w:t>methods</w:t>
      </w:r>
      <w:r>
        <w:rPr>
          <w:spacing w:val="-4"/>
          <w:sz w:val="24"/>
        </w:rPr>
        <w:t> </w:t>
      </w:r>
      <w:r>
        <w:rPr>
          <w:sz w:val="24"/>
        </w:rPr>
        <w:t>for</w:t>
      </w:r>
      <w:r>
        <w:rPr>
          <w:spacing w:val="-4"/>
          <w:sz w:val="24"/>
        </w:rPr>
        <w:t> </w:t>
      </w:r>
      <w:r>
        <w:rPr>
          <w:sz w:val="24"/>
        </w:rPr>
        <w:t>doing research in digital studies.</w:t>
      </w:r>
    </w:p>
    <w:p>
      <w:pPr>
        <w:pStyle w:val="BodyText"/>
        <w:spacing w:before="3"/>
      </w:pPr>
    </w:p>
    <w:p>
      <w:pPr>
        <w:pStyle w:val="Heading1"/>
        <w:ind w:left="2997"/>
      </w:pPr>
      <w:bookmarkStart w:name="Course Requirements" w:id="33"/>
      <w:bookmarkEnd w:id="33"/>
      <w:r>
        <w:rPr>
          <w:b w:val="0"/>
        </w:rPr>
      </w:r>
      <w:bookmarkStart w:name="_bookmark15" w:id="34"/>
      <w:bookmarkEnd w:id="34"/>
      <w:r>
        <w:rPr>
          <w:b w:val="0"/>
        </w:rPr>
      </w:r>
      <w:r>
        <w:rPr>
          <w:smallCaps/>
          <w:color w:val="4D1879"/>
        </w:rPr>
        <w:t>Course</w:t>
      </w:r>
      <w:r>
        <w:rPr>
          <w:smallCaps/>
          <w:color w:val="4D1879"/>
          <w:spacing w:val="-7"/>
        </w:rPr>
        <w:t> </w:t>
      </w:r>
      <w:r>
        <w:rPr>
          <w:smallCaps/>
          <w:color w:val="4D1879"/>
          <w:spacing w:val="-2"/>
        </w:rPr>
        <w:t>Requirements</w:t>
      </w:r>
    </w:p>
    <w:p>
      <w:pPr>
        <w:pStyle w:val="Heading2"/>
        <w:spacing w:before="240"/>
      </w:pPr>
      <w:bookmarkStart w:name="Assignments" w:id="35"/>
      <w:bookmarkEnd w:id="35"/>
      <w:r>
        <w:rPr>
          <w:b w:val="0"/>
        </w:rPr>
      </w:r>
      <w:bookmarkStart w:name="_bookmark16" w:id="36"/>
      <w:bookmarkEnd w:id="36"/>
      <w:r>
        <w:rPr>
          <w:b w:val="0"/>
        </w:rPr>
      </w:r>
      <w:r>
        <w:rPr>
          <w:color w:val="4D1879"/>
          <w:spacing w:val="-2"/>
        </w:rPr>
        <w:t>Assignments</w:t>
      </w:r>
    </w:p>
    <w:p>
      <w:pPr>
        <w:pStyle w:val="BodyText"/>
        <w:spacing w:before="120"/>
        <w:ind w:right="1480"/>
        <w:rPr>
          <w:b/>
        </w:rPr>
      </w:pPr>
      <w:r>
        <w:rPr/>
        <w:t>The</w:t>
      </w:r>
      <w:r>
        <w:rPr>
          <w:spacing w:val="-2"/>
        </w:rPr>
        <w:t> </w:t>
      </w:r>
      <w:r>
        <w:rPr/>
        <w:t>first</w:t>
      </w:r>
      <w:r>
        <w:rPr>
          <w:spacing w:val="-5"/>
        </w:rPr>
        <w:t> </w:t>
      </w:r>
      <w:r>
        <w:rPr/>
        <w:t>half</w:t>
      </w:r>
      <w:r>
        <w:rPr>
          <w:spacing w:val="-5"/>
        </w:rPr>
        <w:t> </w:t>
      </w:r>
      <w:r>
        <w:rPr/>
        <w:t>of</w:t>
      </w:r>
      <w:r>
        <w:rPr>
          <w:spacing w:val="-5"/>
        </w:rPr>
        <w:t> </w:t>
      </w:r>
      <w:r>
        <w:rPr/>
        <w:t>the</w:t>
      </w:r>
      <w:r>
        <w:rPr>
          <w:spacing w:val="-2"/>
        </w:rPr>
        <w:t> </w:t>
      </w:r>
      <w:r>
        <w:rPr/>
        <w:t>course</w:t>
      </w:r>
      <w:r>
        <w:rPr>
          <w:spacing w:val="-2"/>
        </w:rPr>
        <w:t> </w:t>
      </w:r>
      <w:r>
        <w:rPr/>
        <w:t>will</w:t>
      </w:r>
      <w:r>
        <w:rPr>
          <w:spacing w:val="-2"/>
        </w:rPr>
        <w:t> </w:t>
      </w:r>
      <w:r>
        <w:rPr/>
        <w:t>allow</w:t>
      </w:r>
      <w:r>
        <w:rPr>
          <w:spacing w:val="-2"/>
        </w:rPr>
        <w:t> </w:t>
      </w:r>
      <w:r>
        <w:rPr/>
        <w:t>you</w:t>
      </w:r>
      <w:r>
        <w:rPr>
          <w:spacing w:val="-2"/>
        </w:rPr>
        <w:t> </w:t>
      </w:r>
      <w:r>
        <w:rPr/>
        <w:t>to</w:t>
      </w:r>
      <w:r>
        <w:rPr>
          <w:spacing w:val="-2"/>
        </w:rPr>
        <w:t> </w:t>
      </w:r>
      <w:r>
        <w:rPr/>
        <w:t>update</w:t>
      </w:r>
      <w:r>
        <w:rPr>
          <w:spacing w:val="-2"/>
        </w:rPr>
        <w:t> </w:t>
      </w:r>
      <w:r>
        <w:rPr/>
        <w:t>your</w:t>
      </w:r>
      <w:r>
        <w:rPr>
          <w:spacing w:val="-3"/>
        </w:rPr>
        <w:t> </w:t>
      </w:r>
      <w:r>
        <w:rPr/>
        <w:t>digital</w:t>
      </w:r>
      <w:r>
        <w:rPr>
          <w:spacing w:val="-2"/>
        </w:rPr>
        <w:t> </w:t>
      </w:r>
      <w:r>
        <w:rPr/>
        <w:t>skills</w:t>
      </w:r>
      <w:r>
        <w:rPr>
          <w:spacing w:val="-3"/>
        </w:rPr>
        <w:t> </w:t>
      </w:r>
      <w:r>
        <w:rPr/>
        <w:t>toolbox</w:t>
      </w:r>
      <w:r>
        <w:rPr>
          <w:spacing w:val="-3"/>
        </w:rPr>
        <w:t> </w:t>
      </w:r>
      <w:r>
        <w:rPr/>
        <w:t>and/or</w:t>
      </w:r>
      <w:r>
        <w:rPr>
          <w:spacing w:val="-3"/>
        </w:rPr>
        <w:t> </w:t>
      </w:r>
      <w:r>
        <w:rPr/>
        <w:t>give you practice using tools you might incorporate into your Semester Project. This part of the course requires weekly assignments (or </w:t>
      </w:r>
      <w:r>
        <w:rPr>
          <w:b/>
        </w:rPr>
        <w:t>labs</w:t>
      </w:r>
      <w:r>
        <w:rPr/>
        <w:t>) that will culminate in a </w:t>
      </w:r>
      <w:r>
        <w:rPr>
          <w:b/>
        </w:rPr>
        <w:t>DCDA Skill Portfolio &amp; Midsemester Reflection.</w:t>
      </w:r>
    </w:p>
    <w:p>
      <w:pPr>
        <w:pStyle w:val="BodyText"/>
        <w:tabs>
          <w:tab w:pos="8373" w:val="left" w:leader="none"/>
        </w:tabs>
        <w:spacing w:before="122"/>
        <w:ind w:right="1461"/>
      </w:pPr>
      <w:r>
        <w:rPr/>
        <w:t>The second half of the course will allow you to focus on developing (solo or in a group)</w:t>
      </w:r>
      <w:r>
        <w:rPr>
          <w:spacing w:val="40"/>
        </w:rPr>
        <w:t> </w:t>
      </w:r>
      <w:r>
        <w:rPr/>
        <w:t>a </w:t>
      </w:r>
      <w:r>
        <w:rPr>
          <w:b/>
        </w:rPr>
        <w:t>Semester Project </w:t>
      </w:r>
      <w:r>
        <w:rPr/>
        <w:t>that takes a “deeper dive” into a topic of your choosing broadly connected to digital culture and/or data analytics.</w:t>
      </w:r>
      <w:r>
        <w:rPr>
          <w:spacing w:val="-2"/>
        </w:rPr>
        <w:t> </w:t>
      </w:r>
      <w:r>
        <w:rPr/>
        <w:t>To prepare for the final draft,</w:t>
      </w:r>
      <w:r>
        <w:rPr>
          <w:spacing w:val="-2"/>
        </w:rPr>
        <w:t> </w:t>
      </w:r>
      <w:r>
        <w:rPr/>
        <w:t>we’ll ask roughly midsemester that you submit a </w:t>
      </w:r>
      <w:r>
        <w:rPr>
          <w:b/>
        </w:rPr>
        <w:t>Project Proposal (w/ Bibliography).</w:t>
        <w:tab/>
      </w:r>
      <w:r>
        <w:rPr/>
        <w:t>Closer</w:t>
      </w:r>
      <w:r>
        <w:rPr>
          <w:spacing w:val="-17"/>
        </w:rPr>
        <w:t> </w:t>
      </w:r>
      <w:r>
        <w:rPr/>
        <w:t>to the end of the semester, we’ll also ask that you</w:t>
      </w:r>
      <w:r>
        <w:rPr>
          <w:spacing w:val="-2"/>
        </w:rPr>
        <w:t> </w:t>
      </w:r>
      <w:r>
        <w:rPr/>
        <w:t>submit at least 1 if not 2 </w:t>
      </w:r>
      <w:r>
        <w:rPr>
          <w:b/>
        </w:rPr>
        <w:t>Rough Drafts</w:t>
      </w:r>
      <w:r>
        <w:rPr/>
        <w:t>.</w:t>
      </w:r>
    </w:p>
    <w:p>
      <w:pPr>
        <w:pStyle w:val="BodyText"/>
        <w:spacing w:before="120"/>
        <w:ind w:right="1562"/>
      </w:pPr>
      <w:r>
        <w:rPr/>
        <w:t>While we want you to be able to use your </w:t>
      </w:r>
      <w:r>
        <w:rPr>
          <w:b/>
        </w:rPr>
        <w:t>Skill Portfolio </w:t>
      </w:r>
      <w:r>
        <w:rPr/>
        <w:t>and your </w:t>
      </w:r>
      <w:r>
        <w:rPr>
          <w:b/>
        </w:rPr>
        <w:t>Semester Project </w:t>
      </w:r>
      <w:r>
        <w:rPr/>
        <w:t>for your next steps, post-graduation (as part of job or grad school applications, for example), we encourage you to explore topics that venture firmly outside narrow professional</w:t>
      </w:r>
      <w:r>
        <w:rPr>
          <w:spacing w:val="-2"/>
        </w:rPr>
        <w:t> </w:t>
      </w:r>
      <w:r>
        <w:rPr/>
        <w:t>interests.</w:t>
      </w:r>
      <w:r>
        <w:rPr>
          <w:spacing w:val="-5"/>
        </w:rPr>
        <w:t> </w:t>
      </w:r>
      <w:r>
        <w:rPr/>
        <w:t>Our</w:t>
      </w:r>
      <w:r>
        <w:rPr>
          <w:spacing w:val="-3"/>
        </w:rPr>
        <w:t> </w:t>
      </w:r>
      <w:r>
        <w:rPr/>
        <w:t>reasoning:</w:t>
      </w:r>
      <w:r>
        <w:rPr>
          <w:spacing w:val="40"/>
        </w:rPr>
        <w:t> </w:t>
      </w:r>
      <w:r>
        <w:rPr/>
        <w:t>you’ll</w:t>
      </w:r>
      <w:r>
        <w:rPr>
          <w:spacing w:val="-2"/>
        </w:rPr>
        <w:t> </w:t>
      </w:r>
      <w:r>
        <w:rPr/>
        <w:t>spend</w:t>
      </w:r>
      <w:r>
        <w:rPr>
          <w:spacing w:val="-2"/>
        </w:rPr>
        <w:t> </w:t>
      </w:r>
      <w:r>
        <w:rPr/>
        <w:t>the</w:t>
      </w:r>
      <w:r>
        <w:rPr>
          <w:spacing w:val="-2"/>
        </w:rPr>
        <w:t> </w:t>
      </w:r>
      <w:r>
        <w:rPr/>
        <w:t>better</w:t>
      </w:r>
      <w:r>
        <w:rPr>
          <w:spacing w:val="-3"/>
        </w:rPr>
        <w:t> </w:t>
      </w:r>
      <w:r>
        <w:rPr/>
        <w:t>part</w:t>
      </w:r>
      <w:r>
        <w:rPr>
          <w:spacing w:val="-5"/>
        </w:rPr>
        <w:t> </w:t>
      </w:r>
      <w:r>
        <w:rPr/>
        <w:t>of</w:t>
      </w:r>
      <w:r>
        <w:rPr>
          <w:spacing w:val="-5"/>
        </w:rPr>
        <w:t> </w:t>
      </w:r>
      <w:r>
        <w:rPr/>
        <w:t>the</w:t>
      </w:r>
      <w:r>
        <w:rPr>
          <w:spacing w:val="-2"/>
        </w:rPr>
        <w:t> </w:t>
      </w:r>
      <w:r>
        <w:rPr/>
        <w:t>rest</w:t>
      </w:r>
      <w:r>
        <w:rPr>
          <w:spacing w:val="-5"/>
        </w:rPr>
        <w:t> </w:t>
      </w:r>
      <w:r>
        <w:rPr/>
        <w:t>of</w:t>
      </w:r>
      <w:r>
        <w:rPr>
          <w:spacing w:val="-5"/>
        </w:rPr>
        <w:t> </w:t>
      </w:r>
      <w:r>
        <w:rPr/>
        <w:t>your life as a “professional” of some sort.</w:t>
      </w:r>
      <w:r>
        <w:rPr>
          <w:spacing w:val="40"/>
        </w:rPr>
        <w:t> </w:t>
      </w:r>
      <w:r>
        <w:rPr/>
        <w:t>Consider approaching this class as one of your “last” opportunities, at least as an undergraduate student, to explore a topic of personal interest, you know, for its own sake.</w:t>
      </w:r>
    </w:p>
    <w:p>
      <w:pPr>
        <w:pStyle w:val="BodyText"/>
      </w:pPr>
    </w:p>
    <w:p>
      <w:pPr>
        <w:pStyle w:val="BodyText"/>
        <w:spacing w:before="80"/>
      </w:pPr>
    </w:p>
    <w:p>
      <w:pPr>
        <w:pStyle w:val="Heading2"/>
      </w:pPr>
      <w:bookmarkStart w:name="Grading Philosophy &amp; Policy" w:id="37"/>
      <w:bookmarkEnd w:id="37"/>
      <w:r>
        <w:rPr>
          <w:b w:val="0"/>
        </w:rPr>
      </w:r>
      <w:bookmarkStart w:name="_bookmark17" w:id="38"/>
      <w:bookmarkEnd w:id="38"/>
      <w:r>
        <w:rPr>
          <w:b w:val="0"/>
        </w:rPr>
      </w:r>
      <w:r>
        <w:rPr>
          <w:color w:val="4D1879"/>
        </w:rPr>
        <w:t>Grading</w:t>
      </w:r>
      <w:r>
        <w:rPr>
          <w:color w:val="4D1879"/>
          <w:spacing w:val="-2"/>
        </w:rPr>
        <w:t> </w:t>
      </w:r>
      <w:r>
        <w:rPr>
          <w:color w:val="4D1879"/>
        </w:rPr>
        <w:t>Philosophy</w:t>
      </w:r>
      <w:r>
        <w:rPr>
          <w:color w:val="4D1879"/>
          <w:spacing w:val="-3"/>
        </w:rPr>
        <w:t> </w:t>
      </w:r>
      <w:r>
        <w:rPr>
          <w:color w:val="4D1879"/>
        </w:rPr>
        <w:t>&amp;</w:t>
      </w:r>
      <w:r>
        <w:rPr>
          <w:color w:val="4D1879"/>
          <w:spacing w:val="-5"/>
        </w:rPr>
        <w:t> </w:t>
      </w:r>
      <w:r>
        <w:rPr>
          <w:color w:val="4D1879"/>
          <w:spacing w:val="-2"/>
        </w:rPr>
        <w:t>Policy</w:t>
      </w:r>
    </w:p>
    <w:p>
      <w:pPr>
        <w:pStyle w:val="BodyText"/>
        <w:spacing w:before="198"/>
        <w:rPr>
          <w:b/>
          <w:sz w:val="28"/>
        </w:rPr>
      </w:pPr>
    </w:p>
    <w:p>
      <w:pPr>
        <w:spacing w:before="0"/>
        <w:ind w:left="0" w:right="0" w:firstLine="0"/>
        <w:jc w:val="left"/>
        <w:rPr>
          <w:b/>
          <w:sz w:val="24"/>
        </w:rPr>
      </w:pPr>
      <w:r>
        <w:rPr>
          <w:b/>
          <w:spacing w:val="-2"/>
          <w:sz w:val="24"/>
        </w:rPr>
        <w:t>Ungrading</w:t>
      </w:r>
    </w:p>
    <w:p>
      <w:pPr>
        <w:pStyle w:val="BodyText"/>
        <w:spacing w:before="239"/>
        <w:rPr>
          <w:b/>
        </w:rPr>
      </w:pPr>
    </w:p>
    <w:p>
      <w:pPr>
        <w:spacing w:before="0"/>
        <w:ind w:left="0" w:right="2042" w:firstLine="0"/>
        <w:jc w:val="left"/>
        <w:rPr>
          <w:b/>
          <w:sz w:val="24"/>
        </w:rPr>
      </w:pPr>
      <w:r>
        <w:rPr>
          <w:b/>
          <w:sz w:val="24"/>
        </w:rPr>
        <w:t>(Adapted</w:t>
      </w:r>
      <w:r>
        <w:rPr>
          <w:b/>
          <w:spacing w:val="-8"/>
          <w:sz w:val="24"/>
        </w:rPr>
        <w:t> </w:t>
      </w:r>
      <w:r>
        <w:rPr>
          <w:b/>
          <w:sz w:val="24"/>
        </w:rPr>
        <w:t>with</w:t>
      </w:r>
      <w:r>
        <w:rPr>
          <w:b/>
          <w:spacing w:val="-8"/>
          <w:sz w:val="24"/>
        </w:rPr>
        <w:t> </w:t>
      </w:r>
      <w:r>
        <w:rPr>
          <w:b/>
          <w:sz w:val="24"/>
        </w:rPr>
        <w:t>much</w:t>
      </w:r>
      <w:r>
        <w:rPr>
          <w:b/>
          <w:spacing w:val="-8"/>
          <w:sz w:val="24"/>
        </w:rPr>
        <w:t> </w:t>
      </w:r>
      <w:r>
        <w:rPr>
          <w:b/>
          <w:sz w:val="24"/>
        </w:rPr>
        <w:t>gratitude</w:t>
      </w:r>
      <w:r>
        <w:rPr>
          <w:b/>
          <w:spacing w:val="-5"/>
          <w:sz w:val="24"/>
        </w:rPr>
        <w:t> </w:t>
      </w:r>
      <w:r>
        <w:rPr>
          <w:b/>
          <w:sz w:val="24"/>
        </w:rPr>
        <w:t>from</w:t>
      </w:r>
      <w:r>
        <w:rPr>
          <w:b/>
          <w:spacing w:val="-5"/>
          <w:sz w:val="24"/>
        </w:rPr>
        <w:t> </w:t>
      </w:r>
      <w:r>
        <w:rPr>
          <w:b/>
          <w:sz w:val="24"/>
        </w:rPr>
        <w:t>Jesse</w:t>
      </w:r>
      <w:r>
        <w:rPr>
          <w:b/>
          <w:spacing w:val="-5"/>
          <w:sz w:val="24"/>
        </w:rPr>
        <w:t> </w:t>
      </w:r>
      <w:r>
        <w:rPr>
          <w:b/>
          <w:sz w:val="24"/>
        </w:rPr>
        <w:t>Stommel’s</w:t>
      </w:r>
      <w:r>
        <w:rPr>
          <w:b/>
          <w:spacing w:val="-5"/>
          <w:sz w:val="24"/>
        </w:rPr>
        <w:t> </w:t>
      </w:r>
      <w:r>
        <w:rPr>
          <w:b/>
          <w:sz w:val="24"/>
        </w:rPr>
        <w:t>syllabus available</w:t>
      </w:r>
      <w:r>
        <w:rPr>
          <w:b/>
          <w:spacing w:val="-5"/>
          <w:sz w:val="24"/>
        </w:rPr>
        <w:t> </w:t>
      </w:r>
      <w:r>
        <w:rPr>
          <w:b/>
          <w:sz w:val="24"/>
        </w:rPr>
        <w:t>here: </w:t>
      </w:r>
      <w:hyperlink r:id="rId16">
        <w:r>
          <w:rPr>
            <w:b/>
            <w:spacing w:val="-2"/>
            <w:sz w:val="24"/>
          </w:rPr>
          <w:t>https://dgst101.com/dgst101-fall-2020-syllabus-302b22518009)</w:t>
        </w:r>
      </w:hyperlink>
    </w:p>
    <w:p>
      <w:pPr>
        <w:pStyle w:val="BodyText"/>
        <w:spacing w:before="122"/>
        <w:rPr>
          <w:b/>
        </w:rPr>
      </w:pPr>
    </w:p>
    <w:p>
      <w:pPr>
        <w:pStyle w:val="BodyText"/>
        <w:spacing w:before="1"/>
        <w:ind w:right="1480"/>
      </w:pPr>
      <w:r>
        <w:rPr/>
        <w:t>This</w:t>
      </w:r>
      <w:r>
        <w:rPr>
          <w:spacing w:val="-2"/>
        </w:rPr>
        <w:t> </w:t>
      </w:r>
      <w:r>
        <w:rPr/>
        <w:t>course</w:t>
      </w:r>
      <w:r>
        <w:rPr>
          <w:spacing w:val="-1"/>
        </w:rPr>
        <w:t> </w:t>
      </w:r>
      <w:r>
        <w:rPr/>
        <w:t>will</w:t>
      </w:r>
      <w:r>
        <w:rPr>
          <w:spacing w:val="-1"/>
        </w:rPr>
        <w:t> </w:t>
      </w:r>
      <w:r>
        <w:rPr/>
        <w:t>focus</w:t>
      </w:r>
      <w:r>
        <w:rPr>
          <w:spacing w:val="-2"/>
        </w:rPr>
        <w:t> </w:t>
      </w:r>
      <w:r>
        <w:rPr/>
        <w:t>on</w:t>
      </w:r>
      <w:r>
        <w:rPr>
          <w:spacing w:val="-1"/>
        </w:rPr>
        <w:t> </w:t>
      </w:r>
      <w:r>
        <w:rPr/>
        <w:t>qualitative</w:t>
      </w:r>
      <w:r>
        <w:rPr>
          <w:spacing w:val="-1"/>
        </w:rPr>
        <w:t> </w:t>
      </w:r>
      <w:r>
        <w:rPr/>
        <w:t>as</w:t>
      </w:r>
      <w:r>
        <w:rPr>
          <w:spacing w:val="-2"/>
        </w:rPr>
        <w:t> </w:t>
      </w:r>
      <w:r>
        <w:rPr/>
        <w:t>opposed</w:t>
      </w:r>
      <w:r>
        <w:rPr>
          <w:spacing w:val="-6"/>
        </w:rPr>
        <w:t> </w:t>
      </w:r>
      <w:r>
        <w:rPr/>
        <w:t>to</w:t>
      </w:r>
      <w:r>
        <w:rPr>
          <w:spacing w:val="-1"/>
        </w:rPr>
        <w:t> </w:t>
      </w:r>
      <w:r>
        <w:rPr/>
        <w:t>quantitative</w:t>
      </w:r>
      <w:r>
        <w:rPr>
          <w:spacing w:val="-1"/>
        </w:rPr>
        <w:t> </w:t>
      </w:r>
      <w:r>
        <w:rPr/>
        <w:t>assessment,</w:t>
      </w:r>
      <w:r>
        <w:rPr>
          <w:spacing w:val="-4"/>
        </w:rPr>
        <w:t> </w:t>
      </w:r>
      <w:r>
        <w:rPr/>
        <w:t>something we’ll</w:t>
      </w:r>
      <w:r>
        <w:rPr>
          <w:spacing w:val="-2"/>
        </w:rPr>
        <w:t> </w:t>
      </w:r>
      <w:r>
        <w:rPr/>
        <w:t>discuss</w:t>
      </w:r>
      <w:r>
        <w:rPr>
          <w:spacing w:val="-3"/>
        </w:rPr>
        <w:t> </w:t>
      </w:r>
      <w:r>
        <w:rPr/>
        <w:t>during</w:t>
      </w:r>
      <w:r>
        <w:rPr>
          <w:spacing w:val="-2"/>
        </w:rPr>
        <w:t> </w:t>
      </w:r>
      <w:r>
        <w:rPr/>
        <w:t>the</w:t>
      </w:r>
      <w:r>
        <w:rPr>
          <w:spacing w:val="-2"/>
        </w:rPr>
        <w:t> </w:t>
      </w:r>
      <w:r>
        <w:rPr/>
        <w:t>class.</w:t>
      </w:r>
      <w:r>
        <w:rPr>
          <w:spacing w:val="-5"/>
        </w:rPr>
        <w:t> </w:t>
      </w:r>
      <w:r>
        <w:rPr/>
        <w:t>While</w:t>
      </w:r>
      <w:r>
        <w:rPr>
          <w:spacing w:val="-2"/>
        </w:rPr>
        <w:t> </w:t>
      </w:r>
      <w:r>
        <w:rPr/>
        <w:t>you</w:t>
      </w:r>
      <w:r>
        <w:rPr>
          <w:spacing w:val="-2"/>
        </w:rPr>
        <w:t> </w:t>
      </w:r>
      <w:r>
        <w:rPr/>
        <w:t>will</w:t>
      </w:r>
      <w:r>
        <w:rPr>
          <w:spacing w:val="-2"/>
        </w:rPr>
        <w:t> </w:t>
      </w:r>
      <w:r>
        <w:rPr/>
        <w:t>get</w:t>
      </w:r>
      <w:r>
        <w:rPr>
          <w:spacing w:val="-5"/>
        </w:rPr>
        <w:t> </w:t>
      </w:r>
      <w:r>
        <w:rPr/>
        <w:t>a</w:t>
      </w:r>
      <w:r>
        <w:rPr>
          <w:spacing w:val="-2"/>
        </w:rPr>
        <w:t> </w:t>
      </w:r>
      <w:r>
        <w:rPr/>
        <w:t>final</w:t>
      </w:r>
      <w:r>
        <w:rPr>
          <w:spacing w:val="-2"/>
        </w:rPr>
        <w:t> </w:t>
      </w:r>
      <w:r>
        <w:rPr/>
        <w:t>grade</w:t>
      </w:r>
      <w:r>
        <w:rPr>
          <w:spacing w:val="-2"/>
        </w:rPr>
        <w:t> </w:t>
      </w:r>
      <w:r>
        <w:rPr/>
        <w:t>at</w:t>
      </w:r>
      <w:r>
        <w:rPr>
          <w:spacing w:val="-5"/>
        </w:rPr>
        <w:t> </w:t>
      </w:r>
      <w:r>
        <w:rPr/>
        <w:t>the</w:t>
      </w:r>
      <w:r>
        <w:rPr>
          <w:spacing w:val="-2"/>
        </w:rPr>
        <w:t> </w:t>
      </w:r>
      <w:r>
        <w:rPr/>
        <w:t>end</w:t>
      </w:r>
      <w:r>
        <w:rPr>
          <w:spacing w:val="-2"/>
        </w:rPr>
        <w:t> </w:t>
      </w:r>
      <w:r>
        <w:rPr/>
        <w:t>of</w:t>
      </w:r>
      <w:r>
        <w:rPr>
          <w:spacing w:val="-5"/>
        </w:rPr>
        <w:t> </w:t>
      </w:r>
      <w:r>
        <w:rPr/>
        <w:t>the</w:t>
      </w:r>
      <w:r>
        <w:rPr>
          <w:spacing w:val="-2"/>
        </w:rPr>
        <w:t> </w:t>
      </w:r>
      <w:r>
        <w:rPr/>
        <w:t>term,</w:t>
      </w:r>
      <w:r>
        <w:rPr>
          <w:spacing w:val="-5"/>
        </w:rPr>
        <w:t> </w:t>
      </w:r>
      <w:r>
        <w:rPr/>
        <w:t>we will not be grading individual assignments, but rather asking questions and making comments that engage your work rather than simply evaluating it numerically. You will</w:t>
      </w:r>
    </w:p>
    <w:p>
      <w:pPr>
        <w:pStyle w:val="BodyText"/>
        <w:spacing w:after="0"/>
        <w:sectPr>
          <w:pgSz w:w="12240" w:h="15840"/>
          <w:pgMar w:header="731" w:footer="759" w:top="1340" w:bottom="940" w:left="1440" w:right="0"/>
        </w:sectPr>
      </w:pPr>
    </w:p>
    <w:p>
      <w:pPr>
        <w:spacing w:line="240" w:lineRule="auto" w:before="82"/>
        <w:ind w:left="0" w:right="1480" w:firstLine="0"/>
        <w:jc w:val="left"/>
        <w:rPr>
          <w:b/>
          <w:sz w:val="24"/>
        </w:rPr>
      </w:pPr>
      <w:r>
        <w:rPr>
          <w:sz w:val="24"/>
        </w:rPr>
        <w:t>also be reflecting carefully</w:t>
      </w:r>
      <w:r>
        <w:rPr>
          <w:spacing w:val="-1"/>
          <w:sz w:val="24"/>
        </w:rPr>
        <w:t> </w:t>
      </w:r>
      <w:r>
        <w:rPr>
          <w:sz w:val="24"/>
        </w:rPr>
        <w:t>on your</w:t>
      </w:r>
      <w:r>
        <w:rPr>
          <w:spacing w:val="-1"/>
          <w:sz w:val="24"/>
        </w:rPr>
        <w:t> </w:t>
      </w:r>
      <w:r>
        <w:rPr>
          <w:sz w:val="24"/>
        </w:rPr>
        <w:t>own work</w:t>
      </w:r>
      <w:r>
        <w:rPr>
          <w:spacing w:val="-1"/>
          <w:sz w:val="24"/>
        </w:rPr>
        <w:t> </w:t>
      </w:r>
      <w:r>
        <w:rPr>
          <w:sz w:val="24"/>
        </w:rPr>
        <w:t>and the work</w:t>
      </w:r>
      <w:r>
        <w:rPr>
          <w:spacing w:val="-1"/>
          <w:sz w:val="24"/>
        </w:rPr>
        <w:t> </w:t>
      </w:r>
      <w:r>
        <w:rPr>
          <w:sz w:val="24"/>
        </w:rPr>
        <w:t>of</w:t>
      </w:r>
      <w:r>
        <w:rPr>
          <w:spacing w:val="-3"/>
          <w:sz w:val="24"/>
        </w:rPr>
        <w:t> </w:t>
      </w:r>
      <w:r>
        <w:rPr>
          <w:sz w:val="24"/>
        </w:rPr>
        <w:t>your</w:t>
      </w:r>
      <w:r>
        <w:rPr>
          <w:spacing w:val="-1"/>
          <w:sz w:val="24"/>
        </w:rPr>
        <w:t> </w:t>
      </w:r>
      <w:r>
        <w:rPr>
          <w:sz w:val="24"/>
        </w:rPr>
        <w:t>peers.</w:t>
      </w:r>
      <w:r>
        <w:rPr>
          <w:spacing w:val="-3"/>
          <w:sz w:val="24"/>
        </w:rPr>
        <w:t> </w:t>
      </w:r>
      <w:r>
        <w:rPr>
          <w:sz w:val="24"/>
        </w:rPr>
        <w:t>The intention here is to help you focus on working in a more organic way, as opposed to working as you</w:t>
      </w:r>
      <w:r>
        <w:rPr>
          <w:spacing w:val="-2"/>
          <w:sz w:val="24"/>
        </w:rPr>
        <w:t> </w:t>
      </w:r>
      <w:r>
        <w:rPr>
          <w:sz w:val="24"/>
        </w:rPr>
        <w:t>think</w:t>
      </w:r>
      <w:r>
        <w:rPr>
          <w:spacing w:val="-3"/>
          <w:sz w:val="24"/>
        </w:rPr>
        <w:t> </w:t>
      </w:r>
      <w:r>
        <w:rPr>
          <w:sz w:val="24"/>
        </w:rPr>
        <w:t>you’re</w:t>
      </w:r>
      <w:r>
        <w:rPr>
          <w:spacing w:val="-2"/>
          <w:sz w:val="24"/>
        </w:rPr>
        <w:t> </w:t>
      </w:r>
      <w:r>
        <w:rPr>
          <w:sz w:val="24"/>
        </w:rPr>
        <w:t>expected</w:t>
      </w:r>
      <w:r>
        <w:rPr>
          <w:spacing w:val="-2"/>
          <w:sz w:val="24"/>
        </w:rPr>
        <w:t> </w:t>
      </w:r>
      <w:r>
        <w:rPr>
          <w:sz w:val="24"/>
        </w:rPr>
        <w:t>to.</w:t>
      </w:r>
      <w:r>
        <w:rPr>
          <w:spacing w:val="-5"/>
          <w:sz w:val="24"/>
        </w:rPr>
        <w:t> </w:t>
      </w:r>
      <w:r>
        <w:rPr>
          <w:sz w:val="24"/>
        </w:rPr>
        <w:t>If this</w:t>
      </w:r>
      <w:r>
        <w:rPr>
          <w:spacing w:val="-3"/>
          <w:sz w:val="24"/>
        </w:rPr>
        <w:t> </w:t>
      </w:r>
      <w:r>
        <w:rPr>
          <w:sz w:val="24"/>
        </w:rPr>
        <w:t>process</w:t>
      </w:r>
      <w:r>
        <w:rPr>
          <w:spacing w:val="-3"/>
          <w:sz w:val="24"/>
        </w:rPr>
        <w:t> </w:t>
      </w:r>
      <w:r>
        <w:rPr>
          <w:sz w:val="24"/>
        </w:rPr>
        <w:t>causes</w:t>
      </w:r>
      <w:r>
        <w:rPr>
          <w:spacing w:val="-3"/>
          <w:sz w:val="24"/>
        </w:rPr>
        <w:t> </w:t>
      </w:r>
      <w:r>
        <w:rPr>
          <w:sz w:val="24"/>
        </w:rPr>
        <w:t>more</w:t>
      </w:r>
      <w:r>
        <w:rPr>
          <w:spacing w:val="-2"/>
          <w:sz w:val="24"/>
        </w:rPr>
        <w:t> </w:t>
      </w:r>
      <w:r>
        <w:rPr>
          <w:sz w:val="24"/>
        </w:rPr>
        <w:t>anxiety</w:t>
      </w:r>
      <w:r>
        <w:rPr>
          <w:spacing w:val="-3"/>
          <w:sz w:val="24"/>
        </w:rPr>
        <w:t> </w:t>
      </w:r>
      <w:r>
        <w:rPr>
          <w:sz w:val="24"/>
        </w:rPr>
        <w:t>than</w:t>
      </w:r>
      <w:r>
        <w:rPr>
          <w:spacing w:val="-2"/>
          <w:sz w:val="24"/>
        </w:rPr>
        <w:t> </w:t>
      </w:r>
      <w:r>
        <w:rPr>
          <w:sz w:val="24"/>
        </w:rPr>
        <w:t>it</w:t>
      </w:r>
      <w:r>
        <w:rPr>
          <w:spacing w:val="-5"/>
          <w:sz w:val="24"/>
        </w:rPr>
        <w:t> </w:t>
      </w:r>
      <w:r>
        <w:rPr>
          <w:sz w:val="24"/>
        </w:rPr>
        <w:t>alleviates,</w:t>
      </w:r>
      <w:r>
        <w:rPr>
          <w:spacing w:val="-5"/>
          <w:sz w:val="24"/>
        </w:rPr>
        <w:t> </w:t>
      </w:r>
      <w:r>
        <w:rPr>
          <w:sz w:val="24"/>
        </w:rPr>
        <w:t>see us at any point to confer about your progress in the course to date. If you are worried about</w:t>
      </w:r>
      <w:r>
        <w:rPr>
          <w:spacing w:val="-5"/>
          <w:sz w:val="24"/>
        </w:rPr>
        <w:t> </w:t>
      </w:r>
      <w:r>
        <w:rPr>
          <w:sz w:val="24"/>
        </w:rPr>
        <w:t>your</w:t>
      </w:r>
      <w:r>
        <w:rPr>
          <w:spacing w:val="-3"/>
          <w:sz w:val="24"/>
        </w:rPr>
        <w:t> </w:t>
      </w:r>
      <w:r>
        <w:rPr>
          <w:sz w:val="24"/>
        </w:rPr>
        <w:t>grade,</w:t>
      </w:r>
      <w:r>
        <w:rPr>
          <w:spacing w:val="-5"/>
          <w:sz w:val="24"/>
        </w:rPr>
        <w:t> </w:t>
      </w:r>
      <w:r>
        <w:rPr>
          <w:sz w:val="24"/>
        </w:rPr>
        <w:t>your</w:t>
      </w:r>
      <w:r>
        <w:rPr>
          <w:spacing w:val="-3"/>
          <w:sz w:val="24"/>
        </w:rPr>
        <w:t> </w:t>
      </w:r>
      <w:r>
        <w:rPr>
          <w:sz w:val="24"/>
        </w:rPr>
        <w:t>best</w:t>
      </w:r>
      <w:r>
        <w:rPr>
          <w:spacing w:val="-5"/>
          <w:sz w:val="24"/>
        </w:rPr>
        <w:t> </w:t>
      </w:r>
      <w:r>
        <w:rPr>
          <w:sz w:val="24"/>
        </w:rPr>
        <w:t>strategy</w:t>
      </w:r>
      <w:r>
        <w:rPr>
          <w:spacing w:val="-3"/>
          <w:sz w:val="24"/>
        </w:rPr>
        <w:t> </w:t>
      </w:r>
      <w:r>
        <w:rPr>
          <w:sz w:val="24"/>
        </w:rPr>
        <w:t>should</w:t>
      </w:r>
      <w:r>
        <w:rPr>
          <w:spacing w:val="-2"/>
          <w:sz w:val="24"/>
        </w:rPr>
        <w:t> </w:t>
      </w:r>
      <w:r>
        <w:rPr>
          <w:sz w:val="24"/>
        </w:rPr>
        <w:t>be</w:t>
      </w:r>
      <w:r>
        <w:rPr>
          <w:spacing w:val="-2"/>
          <w:sz w:val="24"/>
        </w:rPr>
        <w:t> </w:t>
      </w:r>
      <w:r>
        <w:rPr>
          <w:sz w:val="24"/>
        </w:rPr>
        <w:t>to</w:t>
      </w:r>
      <w:r>
        <w:rPr>
          <w:spacing w:val="-2"/>
          <w:sz w:val="24"/>
        </w:rPr>
        <w:t> </w:t>
      </w:r>
      <w:r>
        <w:rPr>
          <w:sz w:val="24"/>
        </w:rPr>
        <w:t>attend</w:t>
      </w:r>
      <w:r>
        <w:rPr>
          <w:spacing w:val="-2"/>
          <w:sz w:val="24"/>
        </w:rPr>
        <w:t> </w:t>
      </w:r>
      <w:r>
        <w:rPr>
          <w:sz w:val="24"/>
        </w:rPr>
        <w:t>class,</w:t>
      </w:r>
      <w:r>
        <w:rPr>
          <w:spacing w:val="-5"/>
          <w:sz w:val="24"/>
        </w:rPr>
        <w:t> </w:t>
      </w:r>
      <w:r>
        <w:rPr>
          <w:sz w:val="24"/>
        </w:rPr>
        <w:t>join</w:t>
      </w:r>
      <w:r>
        <w:rPr>
          <w:spacing w:val="-2"/>
          <w:sz w:val="24"/>
        </w:rPr>
        <w:t> </w:t>
      </w:r>
      <w:r>
        <w:rPr>
          <w:sz w:val="24"/>
        </w:rPr>
        <w:t>the</w:t>
      </w:r>
      <w:r>
        <w:rPr>
          <w:spacing w:val="-2"/>
          <w:sz w:val="24"/>
        </w:rPr>
        <w:t> </w:t>
      </w:r>
      <w:r>
        <w:rPr>
          <w:sz w:val="24"/>
        </w:rPr>
        <w:t>discussions,</w:t>
      </w:r>
      <w:r>
        <w:rPr>
          <w:spacing w:val="-5"/>
          <w:sz w:val="24"/>
        </w:rPr>
        <w:t> </w:t>
      </w:r>
      <w:r>
        <w:rPr>
          <w:sz w:val="24"/>
        </w:rPr>
        <w:t>do the readings, and complete all the assignments in a timely manner. All this said: </w:t>
      </w:r>
      <w:r>
        <w:rPr>
          <w:b/>
          <w:sz w:val="24"/>
        </w:rPr>
        <w:t>you should consider this course a “busy-work-free zone.”</w:t>
      </w:r>
      <w:r>
        <w:rPr>
          <w:b/>
          <w:spacing w:val="-1"/>
          <w:sz w:val="24"/>
        </w:rPr>
        <w:t> </w:t>
      </w:r>
      <w:r>
        <w:rPr>
          <w:b/>
          <w:sz w:val="24"/>
        </w:rPr>
        <w:t>If</w:t>
      </w:r>
      <w:r>
        <w:rPr>
          <w:b/>
          <w:spacing w:val="-1"/>
          <w:sz w:val="24"/>
        </w:rPr>
        <w:t> </w:t>
      </w:r>
      <w:r>
        <w:rPr>
          <w:b/>
          <w:sz w:val="24"/>
        </w:rPr>
        <w:t>an assignment</w:t>
      </w:r>
      <w:r>
        <w:rPr>
          <w:b/>
          <w:spacing w:val="-1"/>
          <w:sz w:val="24"/>
        </w:rPr>
        <w:t> </w:t>
      </w:r>
      <w:r>
        <w:rPr>
          <w:b/>
          <w:sz w:val="24"/>
        </w:rPr>
        <w:t>does not feel productive, talk to us about ways we can modify, remix, or repurpose the </w:t>
      </w:r>
      <w:r>
        <w:rPr>
          <w:b/>
          <w:spacing w:val="-2"/>
          <w:sz w:val="24"/>
        </w:rPr>
        <w:t>instructions.</w:t>
      </w:r>
    </w:p>
    <w:p>
      <w:pPr>
        <w:pStyle w:val="BodyText"/>
        <w:spacing w:before="241"/>
        <w:rPr>
          <w:b/>
        </w:rPr>
      </w:pPr>
    </w:p>
    <w:p>
      <w:pPr>
        <w:pStyle w:val="BodyText"/>
      </w:pPr>
      <w:r>
        <w:rPr/>
        <w:t>Your</w:t>
      </w:r>
      <w:r>
        <w:rPr>
          <w:spacing w:val="-3"/>
        </w:rPr>
        <w:t> </w:t>
      </w:r>
      <w:r>
        <w:rPr/>
        <w:t>grade</w:t>
      </w:r>
      <w:r>
        <w:rPr>
          <w:spacing w:val="-2"/>
        </w:rPr>
        <w:t> </w:t>
      </w:r>
      <w:r>
        <w:rPr/>
        <w:t>for</w:t>
      </w:r>
      <w:r>
        <w:rPr>
          <w:spacing w:val="-3"/>
        </w:rPr>
        <w:t> </w:t>
      </w:r>
      <w:r>
        <w:rPr/>
        <w:t>the</w:t>
      </w:r>
      <w:r>
        <w:rPr>
          <w:spacing w:val="-2"/>
        </w:rPr>
        <w:t> </w:t>
      </w:r>
      <w:r>
        <w:rPr/>
        <w:t>semester</w:t>
      </w:r>
      <w:r>
        <w:rPr>
          <w:spacing w:val="-3"/>
        </w:rPr>
        <w:t> </w:t>
      </w:r>
      <w:r>
        <w:rPr/>
        <w:t>will</w:t>
      </w:r>
      <w:r>
        <w:rPr>
          <w:spacing w:val="-2"/>
        </w:rPr>
        <w:t> </w:t>
      </w:r>
      <w:r>
        <w:rPr/>
        <w:t>the</w:t>
      </w:r>
      <w:r>
        <w:rPr>
          <w:spacing w:val="-2"/>
        </w:rPr>
        <w:t> </w:t>
      </w:r>
      <w:r>
        <w:rPr/>
        <w:t>average</w:t>
      </w:r>
      <w:r>
        <w:rPr>
          <w:spacing w:val="-2"/>
        </w:rPr>
        <w:t> </w:t>
      </w:r>
      <w:r>
        <w:rPr/>
        <w:t>of</w:t>
      </w:r>
      <w:r>
        <w:rPr>
          <w:spacing w:val="-5"/>
        </w:rPr>
        <w:t> </w:t>
      </w:r>
      <w:r>
        <w:rPr/>
        <w:t>2</w:t>
      </w:r>
      <w:r>
        <w:rPr>
          <w:spacing w:val="-2"/>
        </w:rPr>
        <w:t> </w:t>
      </w:r>
      <w:r>
        <w:rPr/>
        <w:t>equally</w:t>
      </w:r>
      <w:r>
        <w:rPr>
          <w:spacing w:val="-3"/>
        </w:rPr>
        <w:t> </w:t>
      </w:r>
      <w:r>
        <w:rPr/>
        <w:t>weighted</w:t>
      </w:r>
      <w:r>
        <w:rPr>
          <w:spacing w:val="-2"/>
        </w:rPr>
        <w:t> grades.</w:t>
      </w:r>
    </w:p>
    <w:p>
      <w:pPr>
        <w:spacing w:line="240" w:lineRule="auto" w:before="119"/>
        <w:ind w:left="0" w:right="1480" w:firstLine="0"/>
        <w:jc w:val="left"/>
        <w:rPr>
          <w:b/>
          <w:i/>
          <w:sz w:val="24"/>
        </w:rPr>
      </w:pPr>
      <w:r>
        <w:rPr>
          <w:sz w:val="24"/>
        </w:rPr>
        <w:t>The </w:t>
      </w:r>
      <w:r>
        <w:rPr>
          <w:b/>
          <w:sz w:val="24"/>
        </w:rPr>
        <w:t>first grade </w:t>
      </w:r>
      <w:r>
        <w:rPr>
          <w:sz w:val="24"/>
        </w:rPr>
        <w:t>will be based on the case you build for the grade you believe you deserve</w:t>
      </w:r>
      <w:r>
        <w:rPr>
          <w:spacing w:val="-2"/>
          <w:sz w:val="24"/>
        </w:rPr>
        <w:t> </w:t>
      </w:r>
      <w:r>
        <w:rPr>
          <w:sz w:val="24"/>
        </w:rPr>
        <w:t>for</w:t>
      </w:r>
      <w:r>
        <w:rPr>
          <w:spacing w:val="-3"/>
          <w:sz w:val="24"/>
        </w:rPr>
        <w:t> </w:t>
      </w:r>
      <w:r>
        <w:rPr>
          <w:sz w:val="24"/>
        </w:rPr>
        <w:t>the</w:t>
      </w:r>
      <w:r>
        <w:rPr>
          <w:spacing w:val="-2"/>
          <w:sz w:val="24"/>
        </w:rPr>
        <w:t> </w:t>
      </w:r>
      <w:r>
        <w:rPr>
          <w:sz w:val="24"/>
        </w:rPr>
        <w:t>work</w:t>
      </w:r>
      <w:r>
        <w:rPr>
          <w:spacing w:val="-3"/>
          <w:sz w:val="24"/>
        </w:rPr>
        <w:t> </w:t>
      </w:r>
      <w:r>
        <w:rPr>
          <w:sz w:val="24"/>
        </w:rPr>
        <w:t>you’ve</w:t>
      </w:r>
      <w:r>
        <w:rPr>
          <w:spacing w:val="-2"/>
          <w:sz w:val="24"/>
        </w:rPr>
        <w:t> </w:t>
      </w:r>
      <w:r>
        <w:rPr>
          <w:sz w:val="24"/>
        </w:rPr>
        <w:t>done</w:t>
      </w:r>
      <w:r>
        <w:rPr>
          <w:spacing w:val="-2"/>
          <w:sz w:val="24"/>
        </w:rPr>
        <w:t> </w:t>
      </w:r>
      <w:r>
        <w:rPr>
          <w:sz w:val="24"/>
        </w:rPr>
        <w:t>in</w:t>
      </w:r>
      <w:r>
        <w:rPr>
          <w:spacing w:val="-2"/>
          <w:sz w:val="24"/>
        </w:rPr>
        <w:t> </w:t>
      </w:r>
      <w:r>
        <w:rPr>
          <w:sz w:val="24"/>
        </w:rPr>
        <w:t>the</w:t>
      </w:r>
      <w:r>
        <w:rPr>
          <w:spacing w:val="-2"/>
          <w:sz w:val="24"/>
        </w:rPr>
        <w:t> </w:t>
      </w:r>
      <w:r>
        <w:rPr>
          <w:sz w:val="24"/>
        </w:rPr>
        <w:t>first</w:t>
      </w:r>
      <w:r>
        <w:rPr>
          <w:spacing w:val="-5"/>
          <w:sz w:val="24"/>
        </w:rPr>
        <w:t> </w:t>
      </w:r>
      <w:r>
        <w:rPr>
          <w:sz w:val="24"/>
        </w:rPr>
        <w:t>half</w:t>
      </w:r>
      <w:r>
        <w:rPr>
          <w:spacing w:val="-10"/>
          <w:sz w:val="24"/>
        </w:rPr>
        <w:t> </w:t>
      </w:r>
      <w:r>
        <w:rPr>
          <w:sz w:val="24"/>
        </w:rPr>
        <w:t>of</w:t>
      </w:r>
      <w:r>
        <w:rPr>
          <w:spacing w:val="-5"/>
          <w:sz w:val="24"/>
        </w:rPr>
        <w:t> </w:t>
      </w:r>
      <w:r>
        <w:rPr>
          <w:sz w:val="24"/>
        </w:rPr>
        <w:t>the</w:t>
      </w:r>
      <w:r>
        <w:rPr>
          <w:spacing w:val="-2"/>
          <w:sz w:val="24"/>
        </w:rPr>
        <w:t> </w:t>
      </w:r>
      <w:r>
        <w:rPr>
          <w:sz w:val="24"/>
        </w:rPr>
        <w:t>semester</w:t>
      </w:r>
      <w:r>
        <w:rPr>
          <w:spacing w:val="-3"/>
          <w:sz w:val="24"/>
        </w:rPr>
        <w:t> </w:t>
      </w:r>
      <w:r>
        <w:rPr>
          <w:sz w:val="24"/>
        </w:rPr>
        <w:t>in</w:t>
      </w:r>
      <w:r>
        <w:rPr>
          <w:spacing w:val="-2"/>
          <w:sz w:val="24"/>
        </w:rPr>
        <w:t> </w:t>
      </w:r>
      <w:r>
        <w:rPr>
          <w:sz w:val="24"/>
        </w:rPr>
        <w:t>the</w:t>
      </w:r>
      <w:r>
        <w:rPr>
          <w:spacing w:val="-2"/>
          <w:sz w:val="24"/>
        </w:rPr>
        <w:t> </w:t>
      </w:r>
      <w:r>
        <w:rPr>
          <w:sz w:val="24"/>
        </w:rPr>
        <w:t>context</w:t>
      </w:r>
      <w:r>
        <w:rPr>
          <w:spacing w:val="-5"/>
          <w:sz w:val="24"/>
        </w:rPr>
        <w:t> </w:t>
      </w:r>
      <w:r>
        <w:rPr>
          <w:sz w:val="24"/>
        </w:rPr>
        <w:t>of</w:t>
      </w:r>
      <w:r>
        <w:rPr>
          <w:spacing w:val="-5"/>
          <w:sz w:val="24"/>
        </w:rPr>
        <w:t> </w:t>
      </w:r>
      <w:r>
        <w:rPr>
          <w:sz w:val="24"/>
        </w:rPr>
        <w:t>the feedback given you over the first 8 weeks. You’ll make this argument in your </w:t>
      </w:r>
      <w:r>
        <w:rPr>
          <w:b/>
          <w:sz w:val="24"/>
        </w:rPr>
        <w:t>Midsemester Reflection</w:t>
      </w:r>
      <w:r>
        <w:rPr>
          <w:sz w:val="24"/>
        </w:rPr>
        <w:t>. </w:t>
      </w:r>
      <w:r>
        <w:rPr>
          <w:b/>
          <w:i/>
          <w:sz w:val="24"/>
        </w:rPr>
        <w:t>Please grade yourself using the +/- system.</w:t>
      </w:r>
    </w:p>
    <w:p>
      <w:pPr>
        <w:pStyle w:val="BodyText"/>
        <w:spacing w:before="240"/>
        <w:rPr>
          <w:b/>
          <w:i/>
        </w:rPr>
      </w:pPr>
    </w:p>
    <w:p>
      <w:pPr>
        <w:pStyle w:val="BodyText"/>
        <w:spacing w:before="1"/>
        <w:ind w:right="1501"/>
        <w:rPr>
          <w:b/>
          <w:i/>
        </w:rPr>
      </w:pPr>
      <w:r>
        <w:rPr/>
        <w:t>The </w:t>
      </w:r>
      <w:r>
        <w:rPr>
          <w:b/>
        </w:rPr>
        <w:t>second grade </w:t>
      </w:r>
      <w:r>
        <w:rPr/>
        <w:t>will be based on the case you build for the grade you believe you deserve for the work you’ve done in the second half of the semester in the context of the feedback given over the second 8 weeks. You’ll make this argument in you </w:t>
      </w:r>
      <w:r>
        <w:rPr>
          <w:b/>
        </w:rPr>
        <w:t>Final Course Reflection. </w:t>
      </w:r>
      <w:r>
        <w:rPr/>
        <w:t>Dr. Crotty and Dr. Rode will meet to discuss your arguments for your</w:t>
      </w:r>
      <w:r>
        <w:rPr>
          <w:spacing w:val="-3"/>
        </w:rPr>
        <w:t> </w:t>
      </w:r>
      <w:r>
        <w:rPr/>
        <w:t>grades</w:t>
      </w:r>
      <w:r>
        <w:rPr>
          <w:spacing w:val="-3"/>
        </w:rPr>
        <w:t> </w:t>
      </w:r>
      <w:r>
        <w:rPr/>
        <w:t>and</w:t>
      </w:r>
      <w:r>
        <w:rPr>
          <w:spacing w:val="-2"/>
        </w:rPr>
        <w:t> </w:t>
      </w:r>
      <w:r>
        <w:rPr/>
        <w:t>reserve</w:t>
      </w:r>
      <w:r>
        <w:rPr>
          <w:spacing w:val="-2"/>
        </w:rPr>
        <w:t> </w:t>
      </w:r>
      <w:r>
        <w:rPr/>
        <w:t>the</w:t>
      </w:r>
      <w:r>
        <w:rPr>
          <w:spacing w:val="-2"/>
        </w:rPr>
        <w:t> </w:t>
      </w:r>
      <w:r>
        <w:rPr/>
        <w:t>right</w:t>
      </w:r>
      <w:r>
        <w:rPr>
          <w:spacing w:val="-5"/>
        </w:rPr>
        <w:t> </w:t>
      </w:r>
      <w:r>
        <w:rPr/>
        <w:t>to</w:t>
      </w:r>
      <w:r>
        <w:rPr>
          <w:spacing w:val="-2"/>
        </w:rPr>
        <w:t> </w:t>
      </w:r>
      <w:r>
        <w:rPr/>
        <w:t>adjust</w:t>
      </w:r>
      <w:r>
        <w:rPr>
          <w:spacing w:val="-5"/>
        </w:rPr>
        <w:t> </w:t>
      </w:r>
      <w:r>
        <w:rPr/>
        <w:t>your</w:t>
      </w:r>
      <w:r>
        <w:rPr>
          <w:spacing w:val="-8"/>
        </w:rPr>
        <w:t> </w:t>
      </w:r>
      <w:r>
        <w:rPr/>
        <w:t>grades</w:t>
      </w:r>
      <w:r>
        <w:rPr>
          <w:spacing w:val="-3"/>
        </w:rPr>
        <w:t> </w:t>
      </w:r>
      <w:r>
        <w:rPr/>
        <w:t>based</w:t>
      </w:r>
      <w:r>
        <w:rPr>
          <w:spacing w:val="-2"/>
        </w:rPr>
        <w:t> </w:t>
      </w:r>
      <w:r>
        <w:rPr/>
        <w:t>on</w:t>
      </w:r>
      <w:r>
        <w:rPr>
          <w:spacing w:val="-2"/>
        </w:rPr>
        <w:t> </w:t>
      </w:r>
      <w:r>
        <w:rPr/>
        <w:t>the</w:t>
      </w:r>
      <w:r>
        <w:rPr>
          <w:spacing w:val="-2"/>
        </w:rPr>
        <w:t> </w:t>
      </w:r>
      <w:r>
        <w:rPr/>
        <w:t>persuasiveness</w:t>
      </w:r>
      <w:r>
        <w:rPr>
          <w:spacing w:val="-3"/>
        </w:rPr>
        <w:t> </w:t>
      </w:r>
      <w:r>
        <w:rPr/>
        <w:t>of your case.</w:t>
      </w:r>
      <w:r>
        <w:rPr>
          <w:spacing w:val="-1"/>
        </w:rPr>
        <w:t> </w:t>
      </w:r>
      <w:r>
        <w:rPr/>
        <w:t>Your actual grades may be higher or</w:t>
      </w:r>
      <w:r>
        <w:rPr>
          <w:spacing w:val="-4"/>
        </w:rPr>
        <w:t> </w:t>
      </w:r>
      <w:r>
        <w:rPr/>
        <w:t>lower than the grade you give yourself. </w:t>
      </w:r>
      <w:r>
        <w:rPr>
          <w:b/>
          <w:i/>
        </w:rPr>
        <w:t>Please grade yourself using the +/- system.</w:t>
      </w:r>
    </w:p>
    <w:p>
      <w:pPr>
        <w:pStyle w:val="Heading3"/>
        <w:spacing w:before="239"/>
      </w:pPr>
      <w:bookmarkStart w:name="Late Work" w:id="39"/>
      <w:bookmarkEnd w:id="39"/>
      <w:r>
        <w:rPr>
          <w:b w:val="0"/>
        </w:rPr>
      </w:r>
      <w:bookmarkStart w:name="_bookmark18" w:id="40"/>
      <w:bookmarkEnd w:id="40"/>
      <w:r>
        <w:rPr>
          <w:b w:val="0"/>
        </w:rPr>
      </w:r>
      <w:r>
        <w:rPr/>
        <w:t>Late</w:t>
      </w:r>
      <w:r>
        <w:rPr>
          <w:spacing w:val="-5"/>
        </w:rPr>
        <w:t> </w:t>
      </w:r>
      <w:r>
        <w:rPr>
          <w:spacing w:val="-4"/>
        </w:rPr>
        <w:t>Work</w:t>
      </w:r>
    </w:p>
    <w:p>
      <w:pPr>
        <w:pStyle w:val="BodyText"/>
        <w:spacing w:before="124"/>
        <w:ind w:right="1562"/>
      </w:pPr>
      <w:r>
        <w:rPr/>
        <w:t>Which takes</w:t>
      </w:r>
      <w:r>
        <w:rPr>
          <w:spacing w:val="-1"/>
        </w:rPr>
        <w:t> </w:t>
      </w:r>
      <w:r>
        <w:rPr/>
        <w:t>us</w:t>
      </w:r>
      <w:r>
        <w:rPr>
          <w:spacing w:val="-1"/>
        </w:rPr>
        <w:t> </w:t>
      </w:r>
      <w:r>
        <w:rPr/>
        <w:t>to </w:t>
      </w:r>
      <w:r>
        <w:rPr>
          <w:b/>
        </w:rPr>
        <w:t>Late Work</w:t>
      </w:r>
      <w:r>
        <w:rPr/>
        <w:t>:</w:t>
      </w:r>
      <w:r>
        <w:rPr>
          <w:spacing w:val="-3"/>
        </w:rPr>
        <w:t> </w:t>
      </w:r>
      <w:r>
        <w:rPr/>
        <w:t>Our</w:t>
      </w:r>
      <w:r>
        <w:rPr>
          <w:spacing w:val="-1"/>
        </w:rPr>
        <w:t> </w:t>
      </w:r>
      <w:r>
        <w:rPr/>
        <w:t>schedule is</w:t>
      </w:r>
      <w:r>
        <w:rPr>
          <w:spacing w:val="-1"/>
        </w:rPr>
        <w:t> </w:t>
      </w:r>
      <w:r>
        <w:rPr/>
        <w:t>tight,</w:t>
      </w:r>
      <w:r>
        <w:rPr>
          <w:spacing w:val="-3"/>
        </w:rPr>
        <w:t> </w:t>
      </w:r>
      <w:r>
        <w:rPr/>
        <w:t>and you have some meaningful and</w:t>
      </w:r>
      <w:r>
        <w:rPr>
          <w:spacing w:val="-2"/>
        </w:rPr>
        <w:t> </w:t>
      </w:r>
      <w:r>
        <w:rPr/>
        <w:t>important</w:t>
      </w:r>
      <w:r>
        <w:rPr>
          <w:spacing w:val="-5"/>
        </w:rPr>
        <w:t> </w:t>
      </w:r>
      <w:r>
        <w:rPr/>
        <w:t>work</w:t>
      </w:r>
      <w:r>
        <w:rPr>
          <w:spacing w:val="-3"/>
        </w:rPr>
        <w:t> </w:t>
      </w:r>
      <w:r>
        <w:rPr/>
        <w:t>to</w:t>
      </w:r>
      <w:r>
        <w:rPr>
          <w:spacing w:val="-2"/>
        </w:rPr>
        <w:t> </w:t>
      </w:r>
      <w:r>
        <w:rPr/>
        <w:t>do.</w:t>
      </w:r>
      <w:r>
        <w:rPr>
          <w:spacing w:val="-5"/>
        </w:rPr>
        <w:t> </w:t>
      </w:r>
      <w:r>
        <w:rPr/>
        <w:t>In</w:t>
      </w:r>
      <w:r>
        <w:rPr>
          <w:spacing w:val="-2"/>
        </w:rPr>
        <w:t> </w:t>
      </w:r>
      <w:r>
        <w:rPr/>
        <w:t>the</w:t>
      </w:r>
      <w:r>
        <w:rPr>
          <w:spacing w:val="-2"/>
        </w:rPr>
        <w:t> </w:t>
      </w:r>
      <w:r>
        <w:rPr/>
        <w:t>context</w:t>
      </w:r>
      <w:r>
        <w:rPr>
          <w:spacing w:val="-5"/>
        </w:rPr>
        <w:t> </w:t>
      </w:r>
      <w:r>
        <w:rPr/>
        <w:t>of</w:t>
      </w:r>
      <w:r>
        <w:rPr>
          <w:spacing w:val="-5"/>
        </w:rPr>
        <w:t> </w:t>
      </w:r>
      <w:r>
        <w:rPr/>
        <w:t>our Ungrading</w:t>
      </w:r>
      <w:r>
        <w:rPr>
          <w:spacing w:val="-2"/>
        </w:rPr>
        <w:t> </w:t>
      </w:r>
      <w:r>
        <w:rPr/>
        <w:t>policy,</w:t>
      </w:r>
      <w:r>
        <w:rPr>
          <w:spacing w:val="-5"/>
        </w:rPr>
        <w:t> </w:t>
      </w:r>
      <w:r>
        <w:rPr/>
        <w:t>we</w:t>
      </w:r>
      <w:r>
        <w:rPr>
          <w:spacing w:val="-2"/>
        </w:rPr>
        <w:t> </w:t>
      </w:r>
      <w:r>
        <w:rPr/>
        <w:t>see</w:t>
      </w:r>
      <w:r>
        <w:rPr>
          <w:spacing w:val="-2"/>
        </w:rPr>
        <w:t> </w:t>
      </w:r>
      <w:r>
        <w:rPr/>
        <w:t>assignment deadlines as milestones to keep you on track for the Skill Portfolio and Semester </w:t>
      </w:r>
      <w:r>
        <w:rPr>
          <w:spacing w:val="-2"/>
        </w:rPr>
        <w:t>Project.</w:t>
      </w:r>
    </w:p>
    <w:p>
      <w:pPr>
        <w:pStyle w:val="BodyText"/>
        <w:spacing w:line="242" w:lineRule="auto" w:before="116"/>
        <w:ind w:right="1480"/>
      </w:pPr>
      <w:r>
        <w:rPr/>
        <w:t>“Failure”</w:t>
      </w:r>
      <w:r>
        <w:rPr>
          <w:spacing w:val="-3"/>
        </w:rPr>
        <w:t> </w:t>
      </w:r>
      <w:r>
        <w:rPr/>
        <w:t>to</w:t>
      </w:r>
      <w:r>
        <w:rPr>
          <w:spacing w:val="-2"/>
        </w:rPr>
        <w:t> </w:t>
      </w:r>
      <w:r>
        <w:rPr/>
        <w:t>submit</w:t>
      </w:r>
      <w:r>
        <w:rPr>
          <w:spacing w:val="-2"/>
        </w:rPr>
        <w:t> </w:t>
      </w:r>
      <w:r>
        <w:rPr/>
        <w:t>your</w:t>
      </w:r>
      <w:r>
        <w:rPr>
          <w:spacing w:val="-3"/>
        </w:rPr>
        <w:t> </w:t>
      </w:r>
      <w:r>
        <w:rPr/>
        <w:t>work</w:t>
      </w:r>
      <w:r>
        <w:rPr>
          <w:spacing w:val="-3"/>
        </w:rPr>
        <w:t> </w:t>
      </w:r>
      <w:r>
        <w:rPr/>
        <w:t>in</w:t>
      </w:r>
      <w:r>
        <w:rPr>
          <w:spacing w:val="-2"/>
        </w:rPr>
        <w:t> </w:t>
      </w:r>
      <w:r>
        <w:rPr/>
        <w:t>a</w:t>
      </w:r>
      <w:r>
        <w:rPr>
          <w:spacing w:val="-2"/>
        </w:rPr>
        <w:t> </w:t>
      </w:r>
      <w:r>
        <w:rPr/>
        <w:t>timely</w:t>
      </w:r>
      <w:r>
        <w:rPr>
          <w:spacing w:val="-3"/>
        </w:rPr>
        <w:t> </w:t>
      </w:r>
      <w:r>
        <w:rPr/>
        <w:t>fashion</w:t>
      </w:r>
      <w:r>
        <w:rPr>
          <w:spacing w:val="-7"/>
        </w:rPr>
        <w:t> </w:t>
      </w:r>
      <w:r>
        <w:rPr/>
        <w:t>will</w:t>
      </w:r>
      <w:r>
        <w:rPr>
          <w:spacing w:val="-2"/>
        </w:rPr>
        <w:t> </w:t>
      </w:r>
      <w:r>
        <w:rPr/>
        <w:t>affect</w:t>
      </w:r>
      <w:r>
        <w:rPr>
          <w:spacing w:val="-5"/>
        </w:rPr>
        <w:t> </w:t>
      </w:r>
      <w:r>
        <w:rPr/>
        <w:t>our</w:t>
      </w:r>
      <w:r>
        <w:rPr>
          <w:spacing w:val="-3"/>
        </w:rPr>
        <w:t> </w:t>
      </w:r>
      <w:r>
        <w:rPr/>
        <w:t>ability</w:t>
      </w:r>
      <w:r>
        <w:rPr>
          <w:spacing w:val="-3"/>
        </w:rPr>
        <w:t> </w:t>
      </w:r>
      <w:r>
        <w:rPr/>
        <w:t>to</w:t>
      </w:r>
      <w:r>
        <w:rPr>
          <w:spacing w:val="-2"/>
        </w:rPr>
        <w:t> </w:t>
      </w:r>
      <w:r>
        <w:rPr/>
        <w:t>provide</w:t>
      </w:r>
      <w:r>
        <w:rPr>
          <w:spacing w:val="-2"/>
        </w:rPr>
        <w:t> </w:t>
      </w:r>
      <w:r>
        <w:rPr/>
        <w:t>timely and needed feedback on your work and could affect the persuasiveness of the arguments you make for your midterm and semester grades.</w:t>
      </w:r>
    </w:p>
    <w:p>
      <w:pPr>
        <w:pStyle w:val="BodyText"/>
        <w:spacing w:before="234"/>
      </w:pPr>
    </w:p>
    <w:p>
      <w:pPr>
        <w:spacing w:line="240" w:lineRule="auto" w:before="0"/>
        <w:ind w:left="0" w:right="1480" w:firstLine="0"/>
        <w:jc w:val="left"/>
        <w:rPr>
          <w:b/>
          <w:sz w:val="24"/>
        </w:rPr>
      </w:pPr>
      <w:r>
        <w:rPr>
          <w:b/>
          <w:sz w:val="24"/>
        </w:rPr>
        <w:t>One</w:t>
      </w:r>
      <w:r>
        <w:rPr>
          <w:b/>
          <w:spacing w:val="-4"/>
          <w:sz w:val="24"/>
        </w:rPr>
        <w:t> </w:t>
      </w:r>
      <w:r>
        <w:rPr>
          <w:b/>
          <w:sz w:val="24"/>
        </w:rPr>
        <w:t>exception:</w:t>
      </w:r>
      <w:r>
        <w:rPr>
          <w:b/>
          <w:spacing w:val="-5"/>
          <w:sz w:val="24"/>
        </w:rPr>
        <w:t> </w:t>
      </w:r>
      <w:r>
        <w:rPr>
          <w:b/>
          <w:sz w:val="24"/>
        </w:rPr>
        <w:t>Given</w:t>
      </w:r>
      <w:r>
        <w:rPr>
          <w:b/>
          <w:spacing w:val="-7"/>
          <w:sz w:val="24"/>
        </w:rPr>
        <w:t> </w:t>
      </w:r>
      <w:r>
        <w:rPr>
          <w:b/>
          <w:sz w:val="24"/>
        </w:rPr>
        <w:t>that</w:t>
      </w:r>
      <w:r>
        <w:rPr>
          <w:b/>
          <w:spacing w:val="-5"/>
          <w:sz w:val="24"/>
        </w:rPr>
        <w:t> </w:t>
      </w:r>
      <w:r>
        <w:rPr>
          <w:b/>
          <w:sz w:val="24"/>
        </w:rPr>
        <w:t>most</w:t>
      </w:r>
      <w:r>
        <w:rPr>
          <w:b/>
          <w:spacing w:val="-5"/>
          <w:sz w:val="24"/>
        </w:rPr>
        <w:t> </w:t>
      </w:r>
      <w:r>
        <w:rPr>
          <w:b/>
          <w:sz w:val="24"/>
        </w:rPr>
        <w:t>students in</w:t>
      </w:r>
      <w:r>
        <w:rPr>
          <w:b/>
          <w:spacing w:val="-7"/>
          <w:sz w:val="24"/>
        </w:rPr>
        <w:t> </w:t>
      </w:r>
      <w:r>
        <w:rPr>
          <w:b/>
          <w:sz w:val="24"/>
        </w:rPr>
        <w:t>the</w:t>
      </w:r>
      <w:r>
        <w:rPr>
          <w:b/>
          <w:spacing w:val="-4"/>
          <w:sz w:val="24"/>
        </w:rPr>
        <w:t> </w:t>
      </w:r>
      <w:r>
        <w:rPr>
          <w:b/>
          <w:sz w:val="24"/>
        </w:rPr>
        <w:t>class</w:t>
      </w:r>
      <w:r>
        <w:rPr>
          <w:b/>
          <w:spacing w:val="-4"/>
          <w:sz w:val="24"/>
        </w:rPr>
        <w:t> </w:t>
      </w:r>
      <w:r>
        <w:rPr>
          <w:b/>
          <w:sz w:val="24"/>
        </w:rPr>
        <w:t>are</w:t>
      </w:r>
      <w:r>
        <w:rPr>
          <w:b/>
          <w:spacing w:val="-4"/>
          <w:sz w:val="24"/>
        </w:rPr>
        <w:t> </w:t>
      </w:r>
      <w:r>
        <w:rPr>
          <w:b/>
          <w:sz w:val="24"/>
        </w:rPr>
        <w:t>graduating</w:t>
      </w:r>
      <w:r>
        <w:rPr>
          <w:b/>
          <w:spacing w:val="-7"/>
          <w:sz w:val="24"/>
        </w:rPr>
        <w:t> </w:t>
      </w:r>
      <w:r>
        <w:rPr>
          <w:b/>
          <w:sz w:val="24"/>
        </w:rPr>
        <w:t>seniors,</w:t>
      </w:r>
      <w:r>
        <w:rPr>
          <w:b/>
          <w:spacing w:val="-7"/>
          <w:sz w:val="24"/>
        </w:rPr>
        <w:t> </w:t>
      </w:r>
      <w:r>
        <w:rPr>
          <w:b/>
          <w:sz w:val="24"/>
        </w:rPr>
        <w:t>late Semester Projects and Final Reflections will not be accepted. Our turnaround to report grades will be especially tight, and we won’t have the time to track down late submissions of these final assignments.</w:t>
      </w:r>
    </w:p>
    <w:p>
      <w:pPr>
        <w:pStyle w:val="BodyText"/>
        <w:spacing w:before="240"/>
        <w:rPr>
          <w:b/>
        </w:rPr>
      </w:pPr>
    </w:p>
    <w:p>
      <w:pPr>
        <w:pStyle w:val="BodyText"/>
        <w:ind w:right="1480"/>
      </w:pPr>
      <w:r>
        <w:rPr/>
        <w:t>In</w:t>
      </w:r>
      <w:r>
        <w:rPr>
          <w:spacing w:val="-2"/>
        </w:rPr>
        <w:t> </w:t>
      </w:r>
      <w:r>
        <w:rPr/>
        <w:t>the</w:t>
      </w:r>
      <w:r>
        <w:rPr>
          <w:spacing w:val="-2"/>
        </w:rPr>
        <w:t> </w:t>
      </w:r>
      <w:r>
        <w:rPr/>
        <w:t>event</w:t>
      </w:r>
      <w:r>
        <w:rPr>
          <w:spacing w:val="-5"/>
        </w:rPr>
        <w:t> </w:t>
      </w:r>
      <w:r>
        <w:rPr/>
        <w:t>of</w:t>
      </w:r>
      <w:r>
        <w:rPr>
          <w:spacing w:val="-3"/>
        </w:rPr>
        <w:t> </w:t>
      </w:r>
      <w:r>
        <w:rPr/>
        <w:t>an</w:t>
      </w:r>
      <w:r>
        <w:rPr>
          <w:spacing w:val="-2"/>
        </w:rPr>
        <w:t> </w:t>
      </w:r>
      <w:r>
        <w:rPr/>
        <w:t>emergency</w:t>
      </w:r>
      <w:r>
        <w:rPr>
          <w:spacing w:val="-3"/>
        </w:rPr>
        <w:t> </w:t>
      </w:r>
      <w:r>
        <w:rPr/>
        <w:t>or</w:t>
      </w:r>
      <w:r>
        <w:rPr>
          <w:spacing w:val="-3"/>
        </w:rPr>
        <w:t> </w:t>
      </w:r>
      <w:r>
        <w:rPr/>
        <w:t>serious</w:t>
      </w:r>
      <w:r>
        <w:rPr>
          <w:spacing w:val="-3"/>
        </w:rPr>
        <w:t> </w:t>
      </w:r>
      <w:r>
        <w:rPr/>
        <w:t>illness,</w:t>
      </w:r>
      <w:r>
        <w:rPr>
          <w:spacing w:val="-10"/>
        </w:rPr>
        <w:t> </w:t>
      </w:r>
      <w:r>
        <w:rPr/>
        <w:t>every</w:t>
      </w:r>
      <w:r>
        <w:rPr>
          <w:spacing w:val="-3"/>
        </w:rPr>
        <w:t> </w:t>
      </w:r>
      <w:r>
        <w:rPr/>
        <w:t>reasonable</w:t>
      </w:r>
      <w:r>
        <w:rPr>
          <w:spacing w:val="-2"/>
        </w:rPr>
        <w:t> </w:t>
      </w:r>
      <w:r>
        <w:rPr/>
        <w:t>effort</w:t>
      </w:r>
      <w:r>
        <w:rPr>
          <w:spacing w:val="-5"/>
        </w:rPr>
        <w:t> </w:t>
      </w:r>
      <w:r>
        <w:rPr/>
        <w:t>should</w:t>
      </w:r>
      <w:r>
        <w:rPr>
          <w:spacing w:val="-2"/>
        </w:rPr>
        <w:t> </w:t>
      </w:r>
      <w:r>
        <w:rPr/>
        <w:t>be</w:t>
      </w:r>
      <w:r>
        <w:rPr>
          <w:spacing w:val="-2"/>
        </w:rPr>
        <w:t> </w:t>
      </w:r>
      <w:r>
        <w:rPr/>
        <w:t>made to let us know that you’re unable to meet a stated deadline.</w:t>
      </w:r>
    </w:p>
    <w:p>
      <w:pPr>
        <w:pStyle w:val="BodyText"/>
        <w:spacing w:after="0"/>
        <w:sectPr>
          <w:pgSz w:w="12240" w:h="15840"/>
          <w:pgMar w:header="731" w:footer="759" w:top="1340" w:bottom="940" w:left="1440" w:right="0"/>
        </w:sectPr>
      </w:pPr>
    </w:p>
    <w:p>
      <w:pPr>
        <w:spacing w:line="240" w:lineRule="auto" w:before="82"/>
        <w:ind w:left="0" w:right="1480" w:firstLine="0"/>
        <w:jc w:val="left"/>
        <w:rPr>
          <w:sz w:val="24"/>
        </w:rPr>
      </w:pPr>
      <w:r>
        <w:rPr>
          <w:sz w:val="24"/>
        </w:rPr>
        <w:t>Note that the </w:t>
      </w:r>
      <w:hyperlink r:id="rId17">
        <w:r>
          <w:rPr>
            <w:i/>
            <w:sz w:val="24"/>
            <w:u w:val="single"/>
          </w:rPr>
          <w:t>Faculty/Staff Handbook “Attendance Expectations and Official Absence</w:t>
        </w:r>
      </w:hyperlink>
      <w:r>
        <w:rPr>
          <w:i/>
          <w:sz w:val="24"/>
        </w:rPr>
        <w:t> </w:t>
      </w:r>
      <w:hyperlink r:id="rId17">
        <w:r>
          <w:rPr>
            <w:i/>
            <w:sz w:val="24"/>
            <w:u w:val="single"/>
          </w:rPr>
          <w:t>Policy”</w:t>
        </w:r>
      </w:hyperlink>
      <w:r>
        <w:rPr>
          <w:i/>
          <w:sz w:val="24"/>
        </w:rPr>
        <w:t> </w:t>
      </w:r>
      <w:r>
        <w:rPr>
          <w:sz w:val="24"/>
        </w:rPr>
        <w:t>section states that “Faculty are required to permit students to make up work missed because of</w:t>
      </w:r>
      <w:r>
        <w:rPr>
          <w:spacing w:val="-2"/>
          <w:sz w:val="24"/>
        </w:rPr>
        <w:t> </w:t>
      </w:r>
      <w:r>
        <w:rPr>
          <w:sz w:val="24"/>
        </w:rPr>
        <w:t>Official University Absences.” If</w:t>
      </w:r>
      <w:r>
        <w:rPr>
          <w:spacing w:val="-2"/>
          <w:sz w:val="24"/>
        </w:rPr>
        <w:t> </w:t>
      </w:r>
      <w:r>
        <w:rPr>
          <w:sz w:val="24"/>
        </w:rPr>
        <w:t>you will have an Official University Absence,</w:t>
      </w:r>
      <w:r>
        <w:rPr>
          <w:spacing w:val="-6"/>
          <w:sz w:val="24"/>
        </w:rPr>
        <w:t> </w:t>
      </w:r>
      <w:r>
        <w:rPr>
          <w:sz w:val="24"/>
        </w:rPr>
        <w:t>please</w:t>
      </w:r>
      <w:r>
        <w:rPr>
          <w:spacing w:val="-3"/>
          <w:sz w:val="24"/>
        </w:rPr>
        <w:t> </w:t>
      </w:r>
      <w:r>
        <w:rPr>
          <w:sz w:val="24"/>
        </w:rPr>
        <w:t>make</w:t>
      </w:r>
      <w:r>
        <w:rPr>
          <w:spacing w:val="-3"/>
          <w:sz w:val="24"/>
        </w:rPr>
        <w:t> </w:t>
      </w:r>
      <w:r>
        <w:rPr>
          <w:sz w:val="24"/>
        </w:rPr>
        <w:t>arrangements</w:t>
      </w:r>
      <w:r>
        <w:rPr>
          <w:spacing w:val="-4"/>
          <w:sz w:val="24"/>
        </w:rPr>
        <w:t> </w:t>
      </w:r>
      <w:r>
        <w:rPr>
          <w:sz w:val="24"/>
        </w:rPr>
        <w:t>with</w:t>
      </w:r>
      <w:r>
        <w:rPr>
          <w:spacing w:val="-3"/>
          <w:sz w:val="24"/>
        </w:rPr>
        <w:t> </w:t>
      </w:r>
      <w:r>
        <w:rPr>
          <w:sz w:val="24"/>
        </w:rPr>
        <w:t>us</w:t>
      </w:r>
      <w:r>
        <w:rPr>
          <w:spacing w:val="-4"/>
          <w:sz w:val="24"/>
        </w:rPr>
        <w:t> </w:t>
      </w:r>
      <w:r>
        <w:rPr>
          <w:sz w:val="24"/>
        </w:rPr>
        <w:t>in</w:t>
      </w:r>
      <w:r>
        <w:rPr>
          <w:spacing w:val="-8"/>
          <w:sz w:val="24"/>
        </w:rPr>
        <w:t> </w:t>
      </w:r>
      <w:r>
        <w:rPr>
          <w:sz w:val="24"/>
        </w:rPr>
        <w:t>advance</w:t>
      </w:r>
      <w:r>
        <w:rPr>
          <w:spacing w:val="-3"/>
          <w:sz w:val="24"/>
        </w:rPr>
        <w:t> </w:t>
      </w:r>
      <w:r>
        <w:rPr>
          <w:sz w:val="24"/>
        </w:rPr>
        <w:t>to</w:t>
      </w:r>
      <w:r>
        <w:rPr>
          <w:spacing w:val="-3"/>
          <w:sz w:val="24"/>
        </w:rPr>
        <w:t> </w:t>
      </w:r>
      <w:r>
        <w:rPr>
          <w:sz w:val="24"/>
        </w:rPr>
        <w:t>make</w:t>
      </w:r>
      <w:r>
        <w:rPr>
          <w:spacing w:val="-3"/>
          <w:sz w:val="24"/>
        </w:rPr>
        <w:t> </w:t>
      </w:r>
      <w:r>
        <w:rPr>
          <w:sz w:val="24"/>
        </w:rPr>
        <w:t>up</w:t>
      </w:r>
      <w:r>
        <w:rPr>
          <w:spacing w:val="-3"/>
          <w:sz w:val="24"/>
        </w:rPr>
        <w:t> </w:t>
      </w:r>
      <w:r>
        <w:rPr>
          <w:sz w:val="24"/>
        </w:rPr>
        <w:t>the</w:t>
      </w:r>
      <w:r>
        <w:rPr>
          <w:spacing w:val="-3"/>
          <w:sz w:val="24"/>
        </w:rPr>
        <w:t> </w:t>
      </w:r>
      <w:r>
        <w:rPr>
          <w:sz w:val="24"/>
        </w:rPr>
        <w:t>missed</w:t>
      </w:r>
      <w:r>
        <w:rPr>
          <w:spacing w:val="-3"/>
          <w:sz w:val="24"/>
        </w:rPr>
        <w:t> </w:t>
      </w:r>
      <w:r>
        <w:rPr>
          <w:sz w:val="24"/>
        </w:rPr>
        <w:t>work.</w:t>
      </w:r>
    </w:p>
    <w:p>
      <w:pPr>
        <w:pStyle w:val="Heading3"/>
        <w:spacing w:before="241"/>
      </w:pPr>
      <w:bookmarkStart w:name="Participation, Engagement &amp; Attendance" w:id="41"/>
      <w:bookmarkEnd w:id="41"/>
      <w:r>
        <w:rPr>
          <w:b w:val="0"/>
        </w:rPr>
      </w:r>
      <w:bookmarkStart w:name="_bookmark19" w:id="42"/>
      <w:bookmarkEnd w:id="42"/>
      <w:r>
        <w:rPr>
          <w:b w:val="0"/>
        </w:rPr>
      </w:r>
      <w:r>
        <w:rPr/>
        <w:t>Participation,</w:t>
      </w:r>
      <w:r>
        <w:rPr>
          <w:spacing w:val="-7"/>
        </w:rPr>
        <w:t> </w:t>
      </w:r>
      <w:r>
        <w:rPr/>
        <w:t>Engagement</w:t>
      </w:r>
      <w:r>
        <w:rPr>
          <w:spacing w:val="-4"/>
        </w:rPr>
        <w:t> </w:t>
      </w:r>
      <w:r>
        <w:rPr/>
        <w:t>&amp;</w:t>
      </w:r>
      <w:r>
        <w:rPr>
          <w:spacing w:val="-4"/>
        </w:rPr>
        <w:t> </w:t>
      </w:r>
      <w:r>
        <w:rPr>
          <w:spacing w:val="-2"/>
        </w:rPr>
        <w:t>Attendance</w:t>
      </w:r>
    </w:p>
    <w:p>
      <w:pPr>
        <w:pStyle w:val="BodyText"/>
        <w:spacing w:before="119"/>
        <w:ind w:right="1480"/>
      </w:pPr>
      <w:r>
        <w:rPr/>
        <w:t>For</w:t>
      </w:r>
      <w:r>
        <w:rPr>
          <w:spacing w:val="-3"/>
        </w:rPr>
        <w:t> </w:t>
      </w:r>
      <w:r>
        <w:rPr/>
        <w:t>us,</w:t>
      </w:r>
      <w:r>
        <w:rPr>
          <w:spacing w:val="-5"/>
        </w:rPr>
        <w:t> </w:t>
      </w:r>
      <w:r>
        <w:rPr/>
        <w:t>our</w:t>
      </w:r>
      <w:r>
        <w:rPr>
          <w:spacing w:val="-3"/>
        </w:rPr>
        <w:t> </w:t>
      </w:r>
      <w:r>
        <w:rPr/>
        <w:t>course</w:t>
      </w:r>
      <w:r>
        <w:rPr>
          <w:spacing w:val="-2"/>
        </w:rPr>
        <w:t> </w:t>
      </w:r>
      <w:r>
        <w:rPr/>
        <w:t>material</w:t>
      </w:r>
      <w:r>
        <w:rPr>
          <w:spacing w:val="-2"/>
        </w:rPr>
        <w:t> </w:t>
      </w:r>
      <w:r>
        <w:rPr/>
        <w:t>is</w:t>
      </w:r>
      <w:r>
        <w:rPr>
          <w:spacing w:val="-3"/>
        </w:rPr>
        <w:t> </w:t>
      </w:r>
      <w:r>
        <w:rPr/>
        <w:t>best</w:t>
      </w:r>
      <w:r>
        <w:rPr>
          <w:spacing w:val="-5"/>
        </w:rPr>
        <w:t> </w:t>
      </w:r>
      <w:r>
        <w:rPr/>
        <w:t>learned</w:t>
      </w:r>
      <w:r>
        <w:rPr>
          <w:spacing w:val="-2"/>
        </w:rPr>
        <w:t> </w:t>
      </w:r>
      <w:r>
        <w:rPr/>
        <w:t>through</w:t>
      </w:r>
      <w:r>
        <w:rPr>
          <w:spacing w:val="-2"/>
        </w:rPr>
        <w:t> </w:t>
      </w:r>
      <w:r>
        <w:rPr/>
        <w:t>conversation</w:t>
      </w:r>
      <w:r>
        <w:rPr>
          <w:spacing w:val="-2"/>
        </w:rPr>
        <w:t> </w:t>
      </w:r>
      <w:r>
        <w:rPr/>
        <w:t>and</w:t>
      </w:r>
      <w:r>
        <w:rPr>
          <w:spacing w:val="-2"/>
        </w:rPr>
        <w:t> </w:t>
      </w:r>
      <w:r>
        <w:rPr/>
        <w:t>hands-on</w:t>
      </w:r>
      <w:r>
        <w:rPr>
          <w:spacing w:val="-2"/>
        </w:rPr>
        <w:t> </w:t>
      </w:r>
      <w:r>
        <w:rPr/>
        <w:t>practice, not lecture. The experience of any course comes not from the purported “brilliance” of the professors</w:t>
      </w:r>
      <w:r>
        <w:rPr>
          <w:spacing w:val="-1"/>
        </w:rPr>
        <w:t> </w:t>
      </w:r>
      <w:r>
        <w:rPr/>
        <w:t>but</w:t>
      </w:r>
      <w:r>
        <w:rPr>
          <w:spacing w:val="-3"/>
        </w:rPr>
        <w:t> </w:t>
      </w:r>
      <w:r>
        <w:rPr/>
        <w:t>from</w:t>
      </w:r>
      <w:r>
        <w:rPr>
          <w:spacing w:val="-1"/>
        </w:rPr>
        <w:t> </w:t>
      </w:r>
      <w:r>
        <w:rPr/>
        <w:t>the engagement</w:t>
      </w:r>
      <w:r>
        <w:rPr>
          <w:spacing w:val="-3"/>
        </w:rPr>
        <w:t> </w:t>
      </w:r>
      <w:r>
        <w:rPr/>
        <w:t>and trust</w:t>
      </w:r>
      <w:r>
        <w:rPr>
          <w:spacing w:val="-3"/>
        </w:rPr>
        <w:t> </w:t>
      </w:r>
      <w:r>
        <w:rPr/>
        <w:t>of</w:t>
      </w:r>
      <w:r>
        <w:rPr>
          <w:spacing w:val="-3"/>
        </w:rPr>
        <w:t> </w:t>
      </w:r>
      <w:r>
        <w:rPr/>
        <w:t>the broader</w:t>
      </w:r>
      <w:r>
        <w:rPr>
          <w:spacing w:val="-1"/>
        </w:rPr>
        <w:t> </w:t>
      </w:r>
      <w:r>
        <w:rPr/>
        <w:t>classroom</w:t>
      </w:r>
      <w:r>
        <w:rPr>
          <w:spacing w:val="-1"/>
        </w:rPr>
        <w:t> </w:t>
      </w:r>
      <w:r>
        <w:rPr/>
        <w:t>community. Trust develops over time spent in each other’s company.</w:t>
      </w:r>
    </w:p>
    <w:p>
      <w:pPr>
        <w:pStyle w:val="BodyText"/>
        <w:spacing w:before="122"/>
        <w:ind w:right="1467"/>
      </w:pPr>
      <w:r>
        <w:rPr/>
        <w:t>In keeping with our Ungrading policy, we will not “grade you” on attendance and have</w:t>
      </w:r>
      <w:r>
        <w:rPr>
          <w:spacing w:val="40"/>
        </w:rPr>
        <w:t> </w:t>
      </w:r>
      <w:r>
        <w:rPr/>
        <w:t>no official attendance policy.</w:t>
      </w:r>
      <w:r>
        <w:rPr>
          <w:spacing w:val="-1"/>
        </w:rPr>
        <w:t> </w:t>
      </w:r>
      <w:r>
        <w:rPr/>
        <w:t>But</w:t>
      </w:r>
      <w:r>
        <w:rPr>
          <w:spacing w:val="-1"/>
        </w:rPr>
        <w:t> </w:t>
      </w:r>
      <w:r>
        <w:rPr/>
        <w:t>please understand,</w:t>
      </w:r>
      <w:r>
        <w:rPr>
          <w:spacing w:val="-1"/>
        </w:rPr>
        <w:t> </w:t>
      </w:r>
      <w:r>
        <w:rPr/>
        <w:t>it</w:t>
      </w:r>
      <w:r>
        <w:rPr>
          <w:spacing w:val="-1"/>
        </w:rPr>
        <w:t> </w:t>
      </w:r>
      <w:r>
        <w:rPr/>
        <w:t>is our responsibility to keep track of your participation in the various elements of the course 1) to make sure everyone is making</w:t>
      </w:r>
      <w:r>
        <w:rPr>
          <w:spacing w:val="-2"/>
        </w:rPr>
        <w:t> </w:t>
      </w:r>
      <w:r>
        <w:rPr/>
        <w:t>steady</w:t>
      </w:r>
      <w:r>
        <w:rPr>
          <w:spacing w:val="-3"/>
        </w:rPr>
        <w:t> </w:t>
      </w:r>
      <w:r>
        <w:rPr/>
        <w:t>progress</w:t>
      </w:r>
      <w:r>
        <w:rPr>
          <w:spacing w:val="-3"/>
        </w:rPr>
        <w:t> </w:t>
      </w:r>
      <w:r>
        <w:rPr/>
        <w:t>and</w:t>
      </w:r>
      <w:r>
        <w:rPr>
          <w:spacing w:val="-2"/>
        </w:rPr>
        <w:t> </w:t>
      </w:r>
      <w:r>
        <w:rPr/>
        <w:t>2)</w:t>
      </w:r>
      <w:r>
        <w:rPr>
          <w:spacing w:val="-3"/>
        </w:rPr>
        <w:t> </w:t>
      </w:r>
      <w:r>
        <w:rPr/>
        <w:t>for</w:t>
      </w:r>
      <w:r>
        <w:rPr>
          <w:spacing w:val="-3"/>
        </w:rPr>
        <w:t> </w:t>
      </w:r>
      <w:r>
        <w:rPr/>
        <w:t>reference</w:t>
      </w:r>
      <w:r>
        <w:rPr>
          <w:spacing w:val="-2"/>
        </w:rPr>
        <w:t> </w:t>
      </w:r>
      <w:r>
        <w:rPr/>
        <w:t>should</w:t>
      </w:r>
      <w:r>
        <w:rPr>
          <w:spacing w:val="-2"/>
        </w:rPr>
        <w:t> </w:t>
      </w:r>
      <w:r>
        <w:rPr/>
        <w:t>you</w:t>
      </w:r>
      <w:r>
        <w:rPr>
          <w:spacing w:val="-2"/>
        </w:rPr>
        <w:t> </w:t>
      </w:r>
      <w:r>
        <w:rPr/>
        <w:t>have</w:t>
      </w:r>
      <w:r>
        <w:rPr>
          <w:spacing w:val="-2"/>
        </w:rPr>
        <w:t> </w:t>
      </w:r>
      <w:r>
        <w:rPr/>
        <w:t>a</w:t>
      </w:r>
      <w:r>
        <w:rPr>
          <w:spacing w:val="-2"/>
        </w:rPr>
        <w:t> </w:t>
      </w:r>
      <w:r>
        <w:rPr/>
        <w:t>grade</w:t>
      </w:r>
      <w:r>
        <w:rPr>
          <w:spacing w:val="-2"/>
        </w:rPr>
        <w:t> </w:t>
      </w:r>
      <w:r>
        <w:rPr/>
        <w:t>appeal</w:t>
      </w:r>
      <w:r>
        <w:rPr>
          <w:spacing w:val="-2"/>
        </w:rPr>
        <w:t> </w:t>
      </w:r>
      <w:r>
        <w:rPr/>
        <w:t>at</w:t>
      </w:r>
      <w:r>
        <w:rPr>
          <w:spacing w:val="-5"/>
        </w:rPr>
        <w:t> </w:t>
      </w:r>
      <w:r>
        <w:rPr/>
        <w:t>the</w:t>
      </w:r>
      <w:r>
        <w:rPr>
          <w:spacing w:val="-2"/>
        </w:rPr>
        <w:t> </w:t>
      </w:r>
      <w:r>
        <w:rPr/>
        <w:t>end of the term.</w:t>
      </w:r>
    </w:p>
    <w:p>
      <w:pPr>
        <w:pStyle w:val="BodyText"/>
        <w:spacing w:before="121"/>
        <w:ind w:right="1480"/>
      </w:pPr>
      <w:r>
        <w:rPr/>
        <w:t>Please</w:t>
      </w:r>
      <w:r>
        <w:rPr>
          <w:spacing w:val="-3"/>
        </w:rPr>
        <w:t> </w:t>
      </w:r>
      <w:r>
        <w:rPr/>
        <w:t>also</w:t>
      </w:r>
      <w:r>
        <w:rPr>
          <w:spacing w:val="-3"/>
        </w:rPr>
        <w:t> </w:t>
      </w:r>
      <w:r>
        <w:rPr/>
        <w:t>understand</w:t>
      </w:r>
      <w:r>
        <w:rPr>
          <w:spacing w:val="-3"/>
        </w:rPr>
        <w:t> </w:t>
      </w:r>
      <w:r>
        <w:rPr/>
        <w:t>that</w:t>
      </w:r>
      <w:r>
        <w:rPr>
          <w:spacing w:val="-6"/>
        </w:rPr>
        <w:t> </w:t>
      </w:r>
      <w:r>
        <w:rPr/>
        <w:t>infrequent</w:t>
      </w:r>
      <w:r>
        <w:rPr>
          <w:spacing w:val="-6"/>
        </w:rPr>
        <w:t> </w:t>
      </w:r>
      <w:r>
        <w:rPr/>
        <w:t>attendance could</w:t>
      </w:r>
      <w:r>
        <w:rPr>
          <w:spacing w:val="-3"/>
        </w:rPr>
        <w:t> </w:t>
      </w:r>
      <w:r>
        <w:rPr/>
        <w:t>also</w:t>
      </w:r>
      <w:r>
        <w:rPr>
          <w:spacing w:val="-3"/>
        </w:rPr>
        <w:t> </w:t>
      </w:r>
      <w:r>
        <w:rPr/>
        <w:t>affect</w:t>
      </w:r>
      <w:r>
        <w:rPr>
          <w:spacing w:val="-6"/>
        </w:rPr>
        <w:t> </w:t>
      </w:r>
      <w:r>
        <w:rPr/>
        <w:t>the</w:t>
      </w:r>
      <w:r>
        <w:rPr>
          <w:spacing w:val="-3"/>
        </w:rPr>
        <w:t> </w:t>
      </w:r>
      <w:r>
        <w:rPr/>
        <w:t>persuasiveness of the arguments you make for your midterm and semester grades.</w:t>
      </w:r>
    </w:p>
    <w:p>
      <w:pPr>
        <w:pStyle w:val="BodyText"/>
        <w:spacing w:line="242" w:lineRule="auto" w:before="118"/>
        <w:ind w:right="1480"/>
      </w:pPr>
      <w:r>
        <w:rPr/>
        <w:t>Beyond</w:t>
      </w:r>
      <w:r>
        <w:rPr>
          <w:spacing w:val="-3"/>
        </w:rPr>
        <w:t> </w:t>
      </w:r>
      <w:r>
        <w:rPr/>
        <w:t>that,</w:t>
      </w:r>
      <w:r>
        <w:rPr>
          <w:spacing w:val="-6"/>
        </w:rPr>
        <w:t> </w:t>
      </w:r>
      <w:r>
        <w:rPr/>
        <w:t>we</w:t>
      </w:r>
      <w:r>
        <w:rPr>
          <w:spacing w:val="-3"/>
        </w:rPr>
        <w:t> </w:t>
      </w:r>
      <w:r>
        <w:rPr/>
        <w:t>refer</w:t>
      </w:r>
      <w:r>
        <w:rPr>
          <w:spacing w:val="-4"/>
        </w:rPr>
        <w:t> </w:t>
      </w:r>
      <w:r>
        <w:rPr/>
        <w:t>you</w:t>
      </w:r>
      <w:r>
        <w:rPr>
          <w:spacing w:val="-3"/>
        </w:rPr>
        <w:t> </w:t>
      </w:r>
      <w:r>
        <w:rPr/>
        <w:t>to The</w:t>
      </w:r>
      <w:r>
        <w:rPr>
          <w:spacing w:val="-2"/>
        </w:rPr>
        <w:t> </w:t>
      </w:r>
      <w:hyperlink r:id="rId18">
        <w:r>
          <w:rPr>
            <w:i/>
            <w:u w:val="single"/>
          </w:rPr>
          <w:t>University</w:t>
        </w:r>
        <w:r>
          <w:rPr>
            <w:i/>
            <w:spacing w:val="-4"/>
            <w:u w:val="single"/>
          </w:rPr>
          <w:t> </w:t>
        </w:r>
        <w:r>
          <w:rPr>
            <w:i/>
            <w:u w:val="single"/>
          </w:rPr>
          <w:t>Attendance</w:t>
        </w:r>
        <w:r>
          <w:rPr>
            <w:i/>
            <w:spacing w:val="-3"/>
            <w:u w:val="single"/>
          </w:rPr>
          <w:t> </w:t>
        </w:r>
        <w:r>
          <w:rPr>
            <w:i/>
            <w:u w:val="single"/>
          </w:rPr>
          <w:t>Policy</w:t>
        </w:r>
      </w:hyperlink>
      <w:r>
        <w:rPr>
          <w:i/>
        </w:rPr>
        <w:t> </w:t>
      </w:r>
      <w:r>
        <w:rPr/>
        <w:t>that</w:t>
      </w:r>
      <w:r>
        <w:rPr>
          <w:spacing w:val="-6"/>
        </w:rPr>
        <w:t> </w:t>
      </w:r>
      <w:r>
        <w:rPr/>
        <w:t>regular</w:t>
      </w:r>
      <w:r>
        <w:rPr>
          <w:spacing w:val="-4"/>
        </w:rPr>
        <w:t> </w:t>
      </w:r>
      <w:r>
        <w:rPr/>
        <w:t>and</w:t>
      </w:r>
      <w:r>
        <w:rPr>
          <w:spacing w:val="-3"/>
        </w:rPr>
        <w:t> </w:t>
      </w:r>
      <w:r>
        <w:rPr/>
        <w:t>punctual class attendance is essential and that no assigned work is excused because of absence, no matter what the cause.</w:t>
      </w:r>
    </w:p>
    <w:p>
      <w:pPr>
        <w:pStyle w:val="BodyText"/>
      </w:pPr>
    </w:p>
    <w:p>
      <w:pPr>
        <w:pStyle w:val="BodyText"/>
        <w:spacing w:before="74"/>
      </w:pPr>
    </w:p>
    <w:p>
      <w:pPr>
        <w:pStyle w:val="Heading2"/>
      </w:pPr>
      <w:bookmarkStart w:name="Participation" w:id="43"/>
      <w:bookmarkEnd w:id="43"/>
      <w:r>
        <w:rPr>
          <w:b w:val="0"/>
        </w:rPr>
      </w:r>
      <w:bookmarkStart w:name="_bookmark20" w:id="44"/>
      <w:bookmarkEnd w:id="44"/>
      <w:r>
        <w:rPr>
          <w:b w:val="0"/>
        </w:rPr>
      </w:r>
      <w:r>
        <w:rPr>
          <w:color w:val="4D1879"/>
          <w:spacing w:val="-2"/>
        </w:rPr>
        <w:t>Participation</w:t>
      </w:r>
    </w:p>
    <w:p>
      <w:pPr>
        <w:pStyle w:val="BodyText"/>
        <w:spacing w:before="121"/>
        <w:ind w:right="1562"/>
      </w:pPr>
      <w:r>
        <w:rPr/>
        <w:t>Given</w:t>
      </w:r>
      <w:r>
        <w:rPr>
          <w:spacing w:val="-3"/>
        </w:rPr>
        <w:t> </w:t>
      </w:r>
      <w:r>
        <w:rPr/>
        <w:t>the</w:t>
      </w:r>
      <w:r>
        <w:rPr>
          <w:spacing w:val="-3"/>
        </w:rPr>
        <w:t> </w:t>
      </w:r>
      <w:r>
        <w:rPr/>
        <w:t>hands-on</w:t>
      </w:r>
      <w:r>
        <w:rPr>
          <w:spacing w:val="-3"/>
        </w:rPr>
        <w:t> </w:t>
      </w:r>
      <w:r>
        <w:rPr/>
        <w:t>and</w:t>
      </w:r>
      <w:r>
        <w:rPr>
          <w:spacing w:val="-3"/>
        </w:rPr>
        <w:t> </w:t>
      </w:r>
      <w:r>
        <w:rPr/>
        <w:t>potentially</w:t>
      </w:r>
      <w:r>
        <w:rPr>
          <w:spacing w:val="-4"/>
        </w:rPr>
        <w:t> </w:t>
      </w:r>
      <w:r>
        <w:rPr/>
        <w:t>collaborative</w:t>
      </w:r>
      <w:r>
        <w:rPr>
          <w:spacing w:val="-3"/>
        </w:rPr>
        <w:t> </w:t>
      </w:r>
      <w:r>
        <w:rPr/>
        <w:t>nature</w:t>
      </w:r>
      <w:r>
        <w:rPr>
          <w:spacing w:val="-3"/>
        </w:rPr>
        <w:t> </w:t>
      </w:r>
      <w:r>
        <w:rPr/>
        <w:t>of</w:t>
      </w:r>
      <w:r>
        <w:rPr>
          <w:spacing w:val="-6"/>
        </w:rPr>
        <w:t> </w:t>
      </w:r>
      <w:r>
        <w:rPr/>
        <w:t>the</w:t>
      </w:r>
      <w:r>
        <w:rPr>
          <w:spacing w:val="-3"/>
        </w:rPr>
        <w:t> </w:t>
      </w:r>
      <w:r>
        <w:rPr/>
        <w:t>work</w:t>
      </w:r>
      <w:r>
        <w:rPr>
          <w:spacing w:val="-4"/>
        </w:rPr>
        <w:t> </w:t>
      </w:r>
      <w:r>
        <w:rPr/>
        <w:t>we’ll</w:t>
      </w:r>
      <w:r>
        <w:rPr>
          <w:spacing w:val="-3"/>
        </w:rPr>
        <w:t> </w:t>
      </w:r>
      <w:r>
        <w:rPr/>
        <w:t>do</w:t>
      </w:r>
      <w:r>
        <w:rPr>
          <w:spacing w:val="-3"/>
        </w:rPr>
        <w:t> </w:t>
      </w:r>
      <w:r>
        <w:rPr/>
        <w:t>together this semester, active and earnest participation is one of our baseline expectations.</w:t>
      </w:r>
    </w:p>
    <w:p>
      <w:pPr>
        <w:pStyle w:val="BodyText"/>
        <w:spacing w:before="4"/>
        <w:ind w:right="1480"/>
      </w:pPr>
      <w:r>
        <w:rPr/>
        <w:t>You’ll</w:t>
      </w:r>
      <w:r>
        <w:rPr>
          <w:spacing w:val="-2"/>
        </w:rPr>
        <w:t> </w:t>
      </w:r>
      <w:r>
        <w:rPr/>
        <w:t>learn</w:t>
      </w:r>
      <w:r>
        <w:rPr>
          <w:spacing w:val="-2"/>
        </w:rPr>
        <w:t> </w:t>
      </w:r>
      <w:r>
        <w:rPr/>
        <w:t>a</w:t>
      </w:r>
      <w:r>
        <w:rPr>
          <w:spacing w:val="-2"/>
        </w:rPr>
        <w:t> </w:t>
      </w:r>
      <w:r>
        <w:rPr/>
        <w:t>lot</w:t>
      </w:r>
      <w:r>
        <w:rPr>
          <w:spacing w:val="-5"/>
        </w:rPr>
        <w:t> </w:t>
      </w:r>
      <w:r>
        <w:rPr/>
        <w:t>from</w:t>
      </w:r>
      <w:r>
        <w:rPr>
          <w:spacing w:val="-3"/>
        </w:rPr>
        <w:t> </w:t>
      </w:r>
      <w:r>
        <w:rPr/>
        <w:t>the</w:t>
      </w:r>
      <w:r>
        <w:rPr>
          <w:spacing w:val="-2"/>
        </w:rPr>
        <w:t> </w:t>
      </w:r>
      <w:r>
        <w:rPr/>
        <w:t>course’s</w:t>
      </w:r>
      <w:r>
        <w:rPr>
          <w:spacing w:val="-3"/>
        </w:rPr>
        <w:t> </w:t>
      </w:r>
      <w:r>
        <w:rPr/>
        <w:t>instructors.</w:t>
      </w:r>
      <w:r>
        <w:rPr>
          <w:spacing w:val="-5"/>
        </w:rPr>
        <w:t> </w:t>
      </w:r>
      <w:r>
        <w:rPr/>
        <w:t>You’ll</w:t>
      </w:r>
      <w:r>
        <w:rPr>
          <w:spacing w:val="-2"/>
        </w:rPr>
        <w:t> </w:t>
      </w:r>
      <w:r>
        <w:rPr/>
        <w:t>learn</w:t>
      </w:r>
      <w:r>
        <w:rPr>
          <w:spacing w:val="-2"/>
        </w:rPr>
        <w:t> </w:t>
      </w:r>
      <w:r>
        <w:rPr/>
        <w:t>even</w:t>
      </w:r>
      <w:r>
        <w:rPr>
          <w:spacing w:val="-2"/>
        </w:rPr>
        <w:t> </w:t>
      </w:r>
      <w:r>
        <w:rPr/>
        <w:t>more</w:t>
      </w:r>
      <w:r>
        <w:rPr>
          <w:spacing w:val="-2"/>
        </w:rPr>
        <w:t> </w:t>
      </w:r>
      <w:r>
        <w:rPr/>
        <w:t>from</w:t>
      </w:r>
      <w:r>
        <w:rPr>
          <w:spacing w:val="-3"/>
        </w:rPr>
        <w:t> </w:t>
      </w:r>
      <w:r>
        <w:rPr/>
        <w:t>each</w:t>
      </w:r>
      <w:r>
        <w:rPr>
          <w:spacing w:val="-2"/>
        </w:rPr>
        <w:t> </w:t>
      </w:r>
      <w:r>
        <w:rPr/>
        <w:t>other. The quality and consistency of your participation and engagement with the course community</w:t>
      </w:r>
      <w:r>
        <w:rPr>
          <w:spacing w:val="-1"/>
        </w:rPr>
        <w:t> </w:t>
      </w:r>
      <w:r>
        <w:rPr/>
        <w:t>will be something you’ll want</w:t>
      </w:r>
      <w:r>
        <w:rPr>
          <w:spacing w:val="-3"/>
        </w:rPr>
        <w:t> </w:t>
      </w:r>
      <w:r>
        <w:rPr/>
        <w:t>to discuss</w:t>
      </w:r>
      <w:r>
        <w:rPr>
          <w:spacing w:val="-1"/>
        </w:rPr>
        <w:t> </w:t>
      </w:r>
      <w:r>
        <w:rPr/>
        <w:t>in your</w:t>
      </w:r>
      <w:r>
        <w:rPr>
          <w:spacing w:val="-1"/>
        </w:rPr>
        <w:t> </w:t>
      </w:r>
      <w:r>
        <w:rPr/>
        <w:t>2 course reflections</w:t>
      </w:r>
      <w:r>
        <w:rPr>
          <w:spacing w:val="-1"/>
        </w:rPr>
        <w:t> </w:t>
      </w:r>
      <w:r>
        <w:rPr/>
        <w:t>as</w:t>
      </w:r>
      <w:r>
        <w:rPr>
          <w:spacing w:val="-1"/>
        </w:rPr>
        <w:t> </w:t>
      </w:r>
      <w:r>
        <w:rPr/>
        <w:t>you build a case for your semester grade.</w:t>
      </w:r>
    </w:p>
    <w:p>
      <w:pPr>
        <w:pStyle w:val="BodyText"/>
        <w:spacing w:before="240"/>
      </w:pPr>
    </w:p>
    <w:p>
      <w:pPr>
        <w:pStyle w:val="BodyText"/>
        <w:ind w:left="100" w:right="1801"/>
        <w:jc w:val="both"/>
      </w:pPr>
      <w:r>
        <w:rPr/>
        <w:t>Because it is considered an infringement on student privacy for me to have access to student medical records, I cannot accept medical documentation to justify absences. If you have a legitimate reason for your absence and want to provide verification, please access the Absence Documentation Form here.</w:t>
      </w:r>
    </w:p>
    <w:p>
      <w:pPr>
        <w:pStyle w:val="BodyText"/>
        <w:spacing w:before="127"/>
        <w:ind w:left="100" w:right="1799"/>
        <w:jc w:val="both"/>
      </w:pPr>
      <w:r>
        <w:rPr/>
        <w:t>Lack of distinction between Excused Absences and Verified Absences. Excused Absences or Official University Absences are absences described in the Official University Absence Policy and include the following: Title IX related issues, military leave, holy days, and university related absences. As faculty we may not penalize students for these absences and must allow for the completion of assignments and exams</w:t>
      </w:r>
      <w:r>
        <w:rPr>
          <w:spacing w:val="-9"/>
        </w:rPr>
        <w:t> </w:t>
      </w:r>
      <w:r>
        <w:rPr/>
        <w:t>within</w:t>
      </w:r>
      <w:r>
        <w:rPr>
          <w:spacing w:val="-8"/>
        </w:rPr>
        <w:t> </w:t>
      </w:r>
      <w:r>
        <w:rPr/>
        <w:t>a</w:t>
      </w:r>
      <w:r>
        <w:rPr>
          <w:spacing w:val="-8"/>
        </w:rPr>
        <w:t> </w:t>
      </w:r>
      <w:r>
        <w:rPr/>
        <w:t>reasonable</w:t>
      </w:r>
      <w:r>
        <w:rPr>
          <w:spacing w:val="-8"/>
        </w:rPr>
        <w:t> </w:t>
      </w:r>
      <w:r>
        <w:rPr/>
        <w:t>amount</w:t>
      </w:r>
      <w:r>
        <w:rPr>
          <w:spacing w:val="-11"/>
        </w:rPr>
        <w:t> </w:t>
      </w:r>
      <w:r>
        <w:rPr/>
        <w:t>of</w:t>
      </w:r>
      <w:r>
        <w:rPr>
          <w:spacing w:val="-11"/>
        </w:rPr>
        <w:t> </w:t>
      </w:r>
      <w:r>
        <w:rPr/>
        <w:t>time</w:t>
      </w:r>
      <w:r>
        <w:rPr>
          <w:spacing w:val="-8"/>
        </w:rPr>
        <w:t> </w:t>
      </w:r>
      <w:r>
        <w:rPr/>
        <w:t>after</w:t>
      </w:r>
      <w:r>
        <w:rPr>
          <w:spacing w:val="-9"/>
        </w:rPr>
        <w:t> </w:t>
      </w:r>
      <w:r>
        <w:rPr/>
        <w:t>the</w:t>
      </w:r>
      <w:r>
        <w:rPr>
          <w:spacing w:val="-8"/>
        </w:rPr>
        <w:t> </w:t>
      </w:r>
      <w:r>
        <w:rPr/>
        <w:t>absences.</w:t>
      </w:r>
      <w:r>
        <w:rPr>
          <w:spacing w:val="-11"/>
        </w:rPr>
        <w:t> </w:t>
      </w:r>
      <w:r>
        <w:rPr/>
        <w:t>Beyond</w:t>
      </w:r>
      <w:r>
        <w:rPr>
          <w:spacing w:val="-8"/>
        </w:rPr>
        <w:t> </w:t>
      </w:r>
      <w:r>
        <w:rPr/>
        <w:t>these,</w:t>
      </w:r>
      <w:r>
        <w:rPr>
          <w:spacing w:val="-11"/>
        </w:rPr>
        <w:t> </w:t>
      </w:r>
      <w:r>
        <w:rPr/>
        <w:t>faculty retain all discretion for consideration of a student’s absence, including verified </w:t>
      </w:r>
      <w:r>
        <w:rPr>
          <w:spacing w:val="-2"/>
        </w:rPr>
        <w:t>absences.</w:t>
      </w:r>
    </w:p>
    <w:p>
      <w:pPr>
        <w:pStyle w:val="BodyText"/>
        <w:spacing w:after="0"/>
        <w:jc w:val="both"/>
        <w:sectPr>
          <w:pgSz w:w="12240" w:h="15840"/>
          <w:pgMar w:header="731" w:footer="759" w:top="1340" w:bottom="940" w:left="1440" w:right="0"/>
        </w:sectPr>
      </w:pPr>
    </w:p>
    <w:p>
      <w:pPr>
        <w:pStyle w:val="BodyText"/>
        <w:rPr>
          <w:sz w:val="28"/>
        </w:rPr>
      </w:pPr>
    </w:p>
    <w:p>
      <w:pPr>
        <w:pStyle w:val="BodyText"/>
        <w:rPr>
          <w:sz w:val="28"/>
        </w:rPr>
      </w:pPr>
    </w:p>
    <w:p>
      <w:pPr>
        <w:pStyle w:val="BodyText"/>
        <w:spacing w:before="24"/>
        <w:rPr>
          <w:sz w:val="28"/>
        </w:rPr>
      </w:pPr>
    </w:p>
    <w:p>
      <w:pPr>
        <w:pStyle w:val="Heading2"/>
      </w:pPr>
      <w:bookmarkStart w:name="Course Assignments &amp; Final Grade" w:id="45"/>
      <w:bookmarkEnd w:id="45"/>
      <w:r>
        <w:rPr>
          <w:b w:val="0"/>
        </w:rPr>
      </w:r>
      <w:bookmarkStart w:name="_bookmark21" w:id="46"/>
      <w:bookmarkEnd w:id="46"/>
      <w:r>
        <w:rPr>
          <w:b w:val="0"/>
        </w:rPr>
      </w:r>
      <w:r>
        <w:rPr>
          <w:color w:val="4D1879"/>
        </w:rPr>
        <w:t>Course</w:t>
      </w:r>
      <w:r>
        <w:rPr>
          <w:color w:val="4D1879"/>
          <w:spacing w:val="-5"/>
        </w:rPr>
        <w:t> </w:t>
      </w:r>
      <w:r>
        <w:rPr>
          <w:color w:val="4D1879"/>
        </w:rPr>
        <w:t>Assignments</w:t>
      </w:r>
      <w:r>
        <w:rPr>
          <w:color w:val="4D1879"/>
          <w:spacing w:val="-5"/>
        </w:rPr>
        <w:t> </w:t>
      </w:r>
      <w:r>
        <w:rPr>
          <w:color w:val="4D1879"/>
        </w:rPr>
        <w:t>&amp;</w:t>
      </w:r>
      <w:r>
        <w:rPr>
          <w:color w:val="4D1879"/>
          <w:spacing w:val="-2"/>
        </w:rPr>
        <w:t> </w:t>
      </w:r>
      <w:r>
        <w:rPr>
          <w:color w:val="4D1879"/>
        </w:rPr>
        <w:t>Final</w:t>
      </w:r>
      <w:r>
        <w:rPr>
          <w:color w:val="4D1879"/>
          <w:spacing w:val="-7"/>
        </w:rPr>
        <w:t> </w:t>
      </w:r>
      <w:r>
        <w:rPr>
          <w:color w:val="4D1879"/>
          <w:spacing w:val="-4"/>
        </w:rPr>
        <w:t>Grade</w:t>
      </w:r>
    </w:p>
    <w:p>
      <w:pPr>
        <w:pStyle w:val="BodyText"/>
        <w:spacing w:before="170"/>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7"/>
        <w:gridCol w:w="4677"/>
      </w:tblGrid>
      <w:tr>
        <w:trPr>
          <w:trHeight w:val="395" w:hRule="atLeast"/>
        </w:trPr>
        <w:tc>
          <w:tcPr>
            <w:tcW w:w="4677" w:type="dxa"/>
          </w:tcPr>
          <w:p>
            <w:pPr>
              <w:pStyle w:val="TableParagraph"/>
              <w:rPr>
                <w:sz w:val="24"/>
              </w:rPr>
            </w:pPr>
            <w:r>
              <w:rPr>
                <w:sz w:val="24"/>
              </w:rPr>
              <w:t>Self-Reflection</w:t>
            </w:r>
            <w:r>
              <w:rPr>
                <w:spacing w:val="-6"/>
                <w:sz w:val="24"/>
              </w:rPr>
              <w:t> </w:t>
            </w:r>
            <w:r>
              <w:rPr>
                <w:spacing w:val="-10"/>
                <w:sz w:val="24"/>
              </w:rPr>
              <w:t>1</w:t>
            </w:r>
          </w:p>
        </w:tc>
        <w:tc>
          <w:tcPr>
            <w:tcW w:w="4677" w:type="dxa"/>
          </w:tcPr>
          <w:p>
            <w:pPr>
              <w:pStyle w:val="TableParagraph"/>
              <w:rPr>
                <w:sz w:val="24"/>
              </w:rPr>
            </w:pPr>
            <w:r>
              <w:rPr>
                <w:sz w:val="24"/>
              </w:rPr>
              <w:t>CLO</w:t>
            </w:r>
            <w:r>
              <w:rPr>
                <w:spacing w:val="-6"/>
                <w:sz w:val="24"/>
              </w:rPr>
              <w:t> </w:t>
            </w:r>
            <w:r>
              <w:rPr>
                <w:spacing w:val="-10"/>
                <w:sz w:val="24"/>
              </w:rPr>
              <w:t>3</w:t>
            </w:r>
          </w:p>
        </w:tc>
      </w:tr>
      <w:tr>
        <w:trPr>
          <w:trHeight w:val="395" w:hRule="atLeast"/>
        </w:trPr>
        <w:tc>
          <w:tcPr>
            <w:tcW w:w="4677" w:type="dxa"/>
          </w:tcPr>
          <w:p>
            <w:pPr>
              <w:pStyle w:val="TableParagraph"/>
              <w:rPr>
                <w:sz w:val="24"/>
              </w:rPr>
            </w:pPr>
            <w:r>
              <w:rPr>
                <w:sz w:val="24"/>
              </w:rPr>
              <w:t>Lab</w:t>
            </w:r>
            <w:r>
              <w:rPr>
                <w:spacing w:val="-1"/>
                <w:sz w:val="24"/>
              </w:rPr>
              <w:t> </w:t>
            </w:r>
            <w:r>
              <w:rPr>
                <w:spacing w:val="-10"/>
                <w:sz w:val="24"/>
              </w:rPr>
              <w:t>1</w:t>
            </w:r>
          </w:p>
        </w:tc>
        <w:tc>
          <w:tcPr>
            <w:tcW w:w="4677" w:type="dxa"/>
          </w:tcPr>
          <w:p>
            <w:pPr>
              <w:pStyle w:val="TableParagraph"/>
              <w:rPr>
                <w:sz w:val="24"/>
              </w:rPr>
            </w:pPr>
            <w:r>
              <w:rPr>
                <w:sz w:val="24"/>
              </w:rPr>
              <w:t>CLO</w:t>
            </w:r>
            <w:r>
              <w:rPr>
                <w:spacing w:val="-6"/>
                <w:sz w:val="24"/>
              </w:rPr>
              <w:t> </w:t>
            </w:r>
            <w:r>
              <w:rPr>
                <w:spacing w:val="-10"/>
                <w:sz w:val="24"/>
              </w:rPr>
              <w:t>1</w:t>
            </w:r>
          </w:p>
        </w:tc>
      </w:tr>
      <w:tr>
        <w:trPr>
          <w:trHeight w:val="400" w:hRule="atLeast"/>
        </w:trPr>
        <w:tc>
          <w:tcPr>
            <w:tcW w:w="4677" w:type="dxa"/>
          </w:tcPr>
          <w:p>
            <w:pPr>
              <w:pStyle w:val="TableParagraph"/>
              <w:spacing w:line="260" w:lineRule="exact"/>
              <w:rPr>
                <w:sz w:val="24"/>
              </w:rPr>
            </w:pPr>
            <w:r>
              <w:rPr>
                <w:sz w:val="24"/>
              </w:rPr>
              <w:t>Lab</w:t>
            </w:r>
            <w:r>
              <w:rPr>
                <w:spacing w:val="-1"/>
                <w:sz w:val="24"/>
              </w:rPr>
              <w:t> </w:t>
            </w:r>
            <w:r>
              <w:rPr>
                <w:spacing w:val="-10"/>
                <w:sz w:val="24"/>
              </w:rPr>
              <w:t>2</w:t>
            </w:r>
          </w:p>
        </w:tc>
        <w:tc>
          <w:tcPr>
            <w:tcW w:w="4677" w:type="dxa"/>
          </w:tcPr>
          <w:p>
            <w:pPr>
              <w:pStyle w:val="TableParagraph"/>
              <w:spacing w:line="260" w:lineRule="exact"/>
              <w:rPr>
                <w:sz w:val="24"/>
              </w:rPr>
            </w:pPr>
            <w:r>
              <w:rPr>
                <w:sz w:val="24"/>
              </w:rPr>
              <w:t>CLO</w:t>
            </w:r>
            <w:r>
              <w:rPr>
                <w:spacing w:val="-6"/>
                <w:sz w:val="24"/>
              </w:rPr>
              <w:t> </w:t>
            </w:r>
            <w:r>
              <w:rPr>
                <w:spacing w:val="-10"/>
                <w:sz w:val="24"/>
              </w:rPr>
              <w:t>2</w:t>
            </w:r>
          </w:p>
        </w:tc>
      </w:tr>
      <w:tr>
        <w:trPr>
          <w:trHeight w:val="395" w:hRule="atLeast"/>
        </w:trPr>
        <w:tc>
          <w:tcPr>
            <w:tcW w:w="4677" w:type="dxa"/>
          </w:tcPr>
          <w:p>
            <w:pPr>
              <w:pStyle w:val="TableParagraph"/>
              <w:rPr>
                <w:sz w:val="24"/>
              </w:rPr>
            </w:pPr>
            <w:r>
              <w:rPr>
                <w:sz w:val="24"/>
              </w:rPr>
              <w:t>Lab</w:t>
            </w:r>
            <w:r>
              <w:rPr>
                <w:spacing w:val="-1"/>
                <w:sz w:val="24"/>
              </w:rPr>
              <w:t> </w:t>
            </w:r>
            <w:r>
              <w:rPr>
                <w:spacing w:val="-10"/>
                <w:sz w:val="24"/>
              </w:rPr>
              <w:t>3</w:t>
            </w:r>
          </w:p>
        </w:tc>
        <w:tc>
          <w:tcPr>
            <w:tcW w:w="4677" w:type="dxa"/>
          </w:tcPr>
          <w:p>
            <w:pPr>
              <w:pStyle w:val="TableParagraph"/>
              <w:rPr>
                <w:sz w:val="24"/>
              </w:rPr>
            </w:pPr>
            <w:r>
              <w:rPr>
                <w:sz w:val="24"/>
              </w:rPr>
              <w:t>CLO</w:t>
            </w:r>
            <w:r>
              <w:rPr>
                <w:spacing w:val="-6"/>
                <w:sz w:val="24"/>
              </w:rPr>
              <w:t> </w:t>
            </w:r>
            <w:r>
              <w:rPr>
                <w:spacing w:val="-10"/>
                <w:sz w:val="24"/>
              </w:rPr>
              <w:t>1</w:t>
            </w:r>
          </w:p>
        </w:tc>
      </w:tr>
      <w:tr>
        <w:trPr>
          <w:trHeight w:val="395" w:hRule="atLeast"/>
        </w:trPr>
        <w:tc>
          <w:tcPr>
            <w:tcW w:w="4677" w:type="dxa"/>
          </w:tcPr>
          <w:p>
            <w:pPr>
              <w:pStyle w:val="TableParagraph"/>
              <w:rPr>
                <w:sz w:val="24"/>
              </w:rPr>
            </w:pPr>
            <w:r>
              <w:rPr>
                <w:sz w:val="24"/>
              </w:rPr>
              <w:t>Lab</w:t>
            </w:r>
            <w:r>
              <w:rPr>
                <w:spacing w:val="-1"/>
                <w:sz w:val="24"/>
              </w:rPr>
              <w:t> </w:t>
            </w:r>
            <w:r>
              <w:rPr>
                <w:spacing w:val="-10"/>
                <w:sz w:val="24"/>
              </w:rPr>
              <w:t>4</w:t>
            </w:r>
          </w:p>
        </w:tc>
        <w:tc>
          <w:tcPr>
            <w:tcW w:w="4677" w:type="dxa"/>
          </w:tcPr>
          <w:p>
            <w:pPr>
              <w:pStyle w:val="TableParagraph"/>
              <w:rPr>
                <w:sz w:val="24"/>
              </w:rPr>
            </w:pPr>
            <w:r>
              <w:rPr>
                <w:sz w:val="24"/>
              </w:rPr>
              <w:t>CLO</w:t>
            </w:r>
            <w:r>
              <w:rPr>
                <w:spacing w:val="-6"/>
                <w:sz w:val="24"/>
              </w:rPr>
              <w:t> </w:t>
            </w:r>
            <w:r>
              <w:rPr>
                <w:spacing w:val="-10"/>
                <w:sz w:val="24"/>
              </w:rPr>
              <w:t>1</w:t>
            </w:r>
          </w:p>
        </w:tc>
      </w:tr>
      <w:tr>
        <w:trPr>
          <w:trHeight w:val="395" w:hRule="atLeast"/>
        </w:trPr>
        <w:tc>
          <w:tcPr>
            <w:tcW w:w="4677" w:type="dxa"/>
          </w:tcPr>
          <w:p>
            <w:pPr>
              <w:pStyle w:val="TableParagraph"/>
              <w:spacing w:line="256" w:lineRule="exact"/>
              <w:rPr>
                <w:sz w:val="24"/>
              </w:rPr>
            </w:pPr>
            <w:r>
              <w:rPr>
                <w:sz w:val="24"/>
              </w:rPr>
              <w:t>Lab</w:t>
            </w:r>
            <w:r>
              <w:rPr>
                <w:spacing w:val="-1"/>
                <w:sz w:val="24"/>
              </w:rPr>
              <w:t> </w:t>
            </w:r>
            <w:r>
              <w:rPr>
                <w:spacing w:val="-10"/>
                <w:sz w:val="24"/>
              </w:rPr>
              <w:t>5</w:t>
            </w:r>
          </w:p>
        </w:tc>
        <w:tc>
          <w:tcPr>
            <w:tcW w:w="4677" w:type="dxa"/>
          </w:tcPr>
          <w:p>
            <w:pPr>
              <w:pStyle w:val="TableParagraph"/>
              <w:spacing w:line="256" w:lineRule="exact"/>
              <w:rPr>
                <w:sz w:val="24"/>
              </w:rPr>
            </w:pPr>
            <w:r>
              <w:rPr>
                <w:sz w:val="24"/>
              </w:rPr>
              <w:t>CLO</w:t>
            </w:r>
            <w:r>
              <w:rPr>
                <w:spacing w:val="-6"/>
                <w:sz w:val="24"/>
              </w:rPr>
              <w:t> </w:t>
            </w:r>
            <w:r>
              <w:rPr>
                <w:spacing w:val="-10"/>
                <w:sz w:val="24"/>
              </w:rPr>
              <w:t>2</w:t>
            </w:r>
          </w:p>
        </w:tc>
      </w:tr>
      <w:tr>
        <w:trPr>
          <w:trHeight w:val="395" w:hRule="atLeast"/>
        </w:trPr>
        <w:tc>
          <w:tcPr>
            <w:tcW w:w="4677" w:type="dxa"/>
          </w:tcPr>
          <w:p>
            <w:pPr>
              <w:pStyle w:val="TableParagraph"/>
              <w:rPr>
                <w:sz w:val="24"/>
              </w:rPr>
            </w:pPr>
            <w:r>
              <w:rPr>
                <w:sz w:val="24"/>
              </w:rPr>
              <w:t>Lab</w:t>
            </w:r>
            <w:r>
              <w:rPr>
                <w:spacing w:val="-1"/>
                <w:sz w:val="24"/>
              </w:rPr>
              <w:t> </w:t>
            </w:r>
            <w:r>
              <w:rPr>
                <w:spacing w:val="-10"/>
                <w:sz w:val="24"/>
              </w:rPr>
              <w:t>6</w:t>
            </w:r>
          </w:p>
        </w:tc>
        <w:tc>
          <w:tcPr>
            <w:tcW w:w="4677" w:type="dxa"/>
          </w:tcPr>
          <w:p>
            <w:pPr>
              <w:pStyle w:val="TableParagraph"/>
              <w:rPr>
                <w:sz w:val="24"/>
              </w:rPr>
            </w:pPr>
            <w:r>
              <w:rPr>
                <w:sz w:val="24"/>
              </w:rPr>
              <w:t>CLO</w:t>
            </w:r>
            <w:r>
              <w:rPr>
                <w:spacing w:val="-6"/>
                <w:sz w:val="24"/>
              </w:rPr>
              <w:t> </w:t>
            </w:r>
            <w:r>
              <w:rPr>
                <w:spacing w:val="-10"/>
                <w:sz w:val="24"/>
              </w:rPr>
              <w:t>1</w:t>
            </w:r>
          </w:p>
        </w:tc>
      </w:tr>
      <w:tr>
        <w:trPr>
          <w:trHeight w:val="400" w:hRule="atLeast"/>
        </w:trPr>
        <w:tc>
          <w:tcPr>
            <w:tcW w:w="4677" w:type="dxa"/>
          </w:tcPr>
          <w:p>
            <w:pPr>
              <w:pStyle w:val="TableParagraph"/>
              <w:spacing w:line="260" w:lineRule="exact"/>
              <w:rPr>
                <w:sz w:val="24"/>
              </w:rPr>
            </w:pPr>
            <w:r>
              <w:rPr>
                <w:sz w:val="24"/>
              </w:rPr>
              <w:t>Skill</w:t>
            </w:r>
            <w:r>
              <w:rPr>
                <w:spacing w:val="-3"/>
                <w:sz w:val="24"/>
              </w:rPr>
              <w:t> </w:t>
            </w:r>
            <w:r>
              <w:rPr>
                <w:sz w:val="24"/>
              </w:rPr>
              <w:t>Portfolio</w:t>
            </w:r>
            <w:r>
              <w:rPr>
                <w:spacing w:val="-3"/>
                <w:sz w:val="24"/>
              </w:rPr>
              <w:t> </w:t>
            </w:r>
            <w:r>
              <w:rPr>
                <w:sz w:val="24"/>
              </w:rPr>
              <w:t>&amp;</w:t>
            </w:r>
            <w:r>
              <w:rPr>
                <w:spacing w:val="-3"/>
                <w:sz w:val="24"/>
              </w:rPr>
              <w:t> </w:t>
            </w:r>
            <w:r>
              <w:rPr>
                <w:sz w:val="24"/>
              </w:rPr>
              <w:t>Midsemester</w:t>
            </w:r>
            <w:r>
              <w:rPr>
                <w:spacing w:val="-3"/>
                <w:sz w:val="24"/>
              </w:rPr>
              <w:t> </w:t>
            </w:r>
            <w:r>
              <w:rPr>
                <w:spacing w:val="-2"/>
                <w:sz w:val="24"/>
              </w:rPr>
              <w:t>Reflection</w:t>
            </w:r>
          </w:p>
        </w:tc>
        <w:tc>
          <w:tcPr>
            <w:tcW w:w="4677" w:type="dxa"/>
          </w:tcPr>
          <w:p>
            <w:pPr>
              <w:pStyle w:val="TableParagraph"/>
              <w:spacing w:line="260" w:lineRule="exact"/>
              <w:rPr>
                <w:sz w:val="24"/>
              </w:rPr>
            </w:pPr>
            <w:r>
              <w:rPr>
                <w:sz w:val="24"/>
              </w:rPr>
              <w:t>CLO</w:t>
            </w:r>
            <w:r>
              <w:rPr>
                <w:spacing w:val="-5"/>
                <w:sz w:val="24"/>
              </w:rPr>
              <w:t> </w:t>
            </w:r>
            <w:r>
              <w:rPr>
                <w:sz w:val="24"/>
              </w:rPr>
              <w:t>2,</w:t>
            </w:r>
            <w:r>
              <w:rPr>
                <w:spacing w:val="-5"/>
                <w:sz w:val="24"/>
              </w:rPr>
              <w:t> </w:t>
            </w:r>
            <w:r>
              <w:rPr>
                <w:spacing w:val="-10"/>
                <w:sz w:val="24"/>
              </w:rPr>
              <w:t>3</w:t>
            </w:r>
          </w:p>
        </w:tc>
      </w:tr>
      <w:tr>
        <w:trPr>
          <w:trHeight w:val="395" w:hRule="atLeast"/>
        </w:trPr>
        <w:tc>
          <w:tcPr>
            <w:tcW w:w="4677" w:type="dxa"/>
          </w:tcPr>
          <w:p>
            <w:pPr>
              <w:pStyle w:val="TableParagraph"/>
              <w:rPr>
                <w:sz w:val="24"/>
              </w:rPr>
            </w:pPr>
            <w:r>
              <w:rPr>
                <w:sz w:val="24"/>
              </w:rPr>
              <w:t>Project</w:t>
            </w:r>
            <w:r>
              <w:rPr>
                <w:spacing w:val="-3"/>
                <w:sz w:val="24"/>
              </w:rPr>
              <w:t> </w:t>
            </w:r>
            <w:r>
              <w:rPr>
                <w:spacing w:val="-2"/>
                <w:sz w:val="24"/>
              </w:rPr>
              <w:t>Proposal</w:t>
            </w:r>
          </w:p>
        </w:tc>
        <w:tc>
          <w:tcPr>
            <w:tcW w:w="4677" w:type="dxa"/>
          </w:tcPr>
          <w:p>
            <w:pPr>
              <w:pStyle w:val="TableParagraph"/>
              <w:rPr>
                <w:sz w:val="24"/>
              </w:rPr>
            </w:pPr>
            <w:r>
              <w:rPr>
                <w:sz w:val="24"/>
              </w:rPr>
              <w:t>CLO</w:t>
            </w:r>
            <w:r>
              <w:rPr>
                <w:spacing w:val="-5"/>
                <w:sz w:val="24"/>
              </w:rPr>
              <w:t> </w:t>
            </w:r>
            <w:r>
              <w:rPr>
                <w:sz w:val="24"/>
              </w:rPr>
              <w:t>1,</w:t>
            </w:r>
            <w:r>
              <w:rPr>
                <w:spacing w:val="-5"/>
                <w:sz w:val="24"/>
              </w:rPr>
              <w:t> </w:t>
            </w:r>
            <w:r>
              <w:rPr>
                <w:spacing w:val="-10"/>
                <w:sz w:val="24"/>
              </w:rPr>
              <w:t>3</w:t>
            </w:r>
          </w:p>
        </w:tc>
      </w:tr>
      <w:tr>
        <w:trPr>
          <w:trHeight w:val="395" w:hRule="atLeast"/>
        </w:trPr>
        <w:tc>
          <w:tcPr>
            <w:tcW w:w="4677" w:type="dxa"/>
          </w:tcPr>
          <w:p>
            <w:pPr>
              <w:pStyle w:val="TableParagraph"/>
              <w:rPr>
                <w:sz w:val="24"/>
              </w:rPr>
            </w:pPr>
            <w:r>
              <w:rPr>
                <w:sz w:val="24"/>
              </w:rPr>
              <w:t>Semester</w:t>
            </w:r>
            <w:r>
              <w:rPr>
                <w:spacing w:val="-2"/>
                <w:sz w:val="24"/>
              </w:rPr>
              <w:t> </w:t>
            </w:r>
            <w:r>
              <w:rPr>
                <w:sz w:val="24"/>
              </w:rPr>
              <w:t>Project</w:t>
            </w:r>
            <w:r>
              <w:rPr>
                <w:spacing w:val="-4"/>
                <w:sz w:val="24"/>
              </w:rPr>
              <w:t> </w:t>
            </w:r>
            <w:r>
              <w:rPr>
                <w:sz w:val="24"/>
              </w:rPr>
              <w:t>&amp;</w:t>
            </w:r>
            <w:r>
              <w:rPr>
                <w:spacing w:val="-2"/>
                <w:sz w:val="24"/>
              </w:rPr>
              <w:t> </w:t>
            </w:r>
            <w:r>
              <w:rPr>
                <w:sz w:val="24"/>
              </w:rPr>
              <w:t>Final </w:t>
            </w:r>
            <w:r>
              <w:rPr>
                <w:spacing w:val="-2"/>
                <w:sz w:val="24"/>
              </w:rPr>
              <w:t>Reflection</w:t>
            </w:r>
          </w:p>
        </w:tc>
        <w:tc>
          <w:tcPr>
            <w:tcW w:w="4677" w:type="dxa"/>
          </w:tcPr>
          <w:p>
            <w:pPr>
              <w:pStyle w:val="TableParagraph"/>
              <w:rPr>
                <w:sz w:val="24"/>
              </w:rPr>
            </w:pPr>
            <w:r>
              <w:rPr>
                <w:sz w:val="24"/>
              </w:rPr>
              <w:t>CLO</w:t>
            </w:r>
            <w:r>
              <w:rPr>
                <w:spacing w:val="-6"/>
                <w:sz w:val="24"/>
              </w:rPr>
              <w:t> </w:t>
            </w:r>
            <w:r>
              <w:rPr>
                <w:sz w:val="24"/>
              </w:rPr>
              <w:t>1,2,</w:t>
            </w:r>
            <w:r>
              <w:rPr>
                <w:spacing w:val="-6"/>
                <w:sz w:val="24"/>
              </w:rPr>
              <w:t> </w:t>
            </w:r>
            <w:r>
              <w:rPr>
                <w:spacing w:val="-10"/>
                <w:sz w:val="24"/>
              </w:rPr>
              <w:t>3</w:t>
            </w:r>
          </w:p>
        </w:tc>
      </w:tr>
    </w:tbl>
    <w:p>
      <w:pPr>
        <w:pStyle w:val="BodyText"/>
        <w:spacing w:before="240"/>
        <w:rPr>
          <w:b/>
        </w:rPr>
      </w:pPr>
    </w:p>
    <w:p>
      <w:pPr>
        <w:pStyle w:val="BodyText"/>
        <w:spacing w:line="242" w:lineRule="auto"/>
        <w:ind w:right="1480"/>
      </w:pPr>
      <w:r>
        <w:rPr/>
        <w:t>Note: Remember, this course will focus on qualitative as opposed to quantitative assessment.</w:t>
      </w:r>
      <w:r>
        <w:rPr>
          <w:spacing w:val="-5"/>
        </w:rPr>
        <w:t> </w:t>
      </w:r>
      <w:r>
        <w:rPr/>
        <w:t>As</w:t>
      </w:r>
      <w:r>
        <w:rPr>
          <w:spacing w:val="-3"/>
        </w:rPr>
        <w:t> </w:t>
      </w:r>
      <w:r>
        <w:rPr/>
        <w:t>a</w:t>
      </w:r>
      <w:r>
        <w:rPr>
          <w:spacing w:val="-2"/>
        </w:rPr>
        <w:t> </w:t>
      </w:r>
      <w:r>
        <w:rPr/>
        <w:t>result,</w:t>
      </w:r>
      <w:r>
        <w:rPr>
          <w:spacing w:val="-5"/>
        </w:rPr>
        <w:t> </w:t>
      </w:r>
      <w:r>
        <w:rPr/>
        <w:t>the</w:t>
      </w:r>
      <w:r>
        <w:rPr>
          <w:spacing w:val="-2"/>
        </w:rPr>
        <w:t> </w:t>
      </w:r>
      <w:r>
        <w:rPr/>
        <w:t>assignments</w:t>
      </w:r>
      <w:r>
        <w:rPr>
          <w:spacing w:val="-3"/>
        </w:rPr>
        <w:t> </w:t>
      </w:r>
      <w:r>
        <w:rPr/>
        <w:t>do</w:t>
      </w:r>
      <w:r>
        <w:rPr>
          <w:spacing w:val="-2"/>
        </w:rPr>
        <w:t> </w:t>
      </w:r>
      <w:r>
        <w:rPr/>
        <w:t>not</w:t>
      </w:r>
      <w:r>
        <w:rPr>
          <w:spacing w:val="-5"/>
        </w:rPr>
        <w:t> </w:t>
      </w:r>
      <w:r>
        <w:rPr/>
        <w:t>carry</w:t>
      </w:r>
      <w:r>
        <w:rPr>
          <w:spacing w:val="-3"/>
        </w:rPr>
        <w:t> </w:t>
      </w:r>
      <w:r>
        <w:rPr/>
        <w:t>traditional</w:t>
      </w:r>
      <w:r>
        <w:rPr>
          <w:spacing w:val="-2"/>
        </w:rPr>
        <w:t> </w:t>
      </w:r>
      <w:r>
        <w:rPr/>
        <w:t>point</w:t>
      </w:r>
      <w:r>
        <w:rPr>
          <w:spacing w:val="-5"/>
        </w:rPr>
        <w:t> </w:t>
      </w:r>
      <w:r>
        <w:rPr/>
        <w:t>or</w:t>
      </w:r>
      <w:r>
        <w:rPr>
          <w:spacing w:val="-3"/>
        </w:rPr>
        <w:t> </w:t>
      </w:r>
      <w:r>
        <w:rPr/>
        <w:t>percentage </w:t>
      </w:r>
      <w:r>
        <w:rPr>
          <w:spacing w:val="-2"/>
        </w:rPr>
        <w:t>weights.</w:t>
      </w:r>
    </w:p>
    <w:p>
      <w:pPr>
        <w:pStyle w:val="Heading3"/>
        <w:spacing w:before="234"/>
      </w:pPr>
      <w:bookmarkStart w:name="Grading Scale(s)" w:id="47"/>
      <w:bookmarkEnd w:id="47"/>
      <w:r>
        <w:rPr>
          <w:b w:val="0"/>
        </w:rPr>
      </w:r>
      <w:bookmarkStart w:name="_bookmark22" w:id="48"/>
      <w:bookmarkEnd w:id="48"/>
      <w:r>
        <w:rPr>
          <w:b w:val="0"/>
        </w:rPr>
      </w:r>
      <w:r>
        <w:rPr/>
        <w:t>Grading</w:t>
      </w:r>
      <w:r>
        <w:rPr>
          <w:spacing w:val="-10"/>
        </w:rPr>
        <w:t> </w:t>
      </w:r>
      <w:r>
        <w:rPr>
          <w:spacing w:val="-2"/>
        </w:rPr>
        <w:t>Scale(s)</w:t>
      </w:r>
    </w:p>
    <w:p>
      <w:pPr>
        <w:pStyle w:val="BodyText"/>
        <w:spacing w:before="1"/>
        <w:rPr>
          <w:b/>
          <w:sz w:val="19"/>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1976"/>
      </w:tblGrid>
      <w:tr>
        <w:trPr>
          <w:trHeight w:val="455" w:hRule="atLeast"/>
        </w:trPr>
        <w:tc>
          <w:tcPr>
            <w:tcW w:w="2876" w:type="dxa"/>
            <w:gridSpan w:val="2"/>
            <w:tcBorders>
              <w:top w:val="nil"/>
              <w:bottom w:val="nil"/>
            </w:tcBorders>
            <w:shd w:val="clear" w:color="auto" w:fill="000000"/>
          </w:tcPr>
          <w:p>
            <w:pPr>
              <w:pStyle w:val="TableParagraph"/>
              <w:spacing w:line="240" w:lineRule="auto" w:before="62"/>
              <w:ind w:left="125"/>
              <w:rPr>
                <w:b/>
                <w:sz w:val="28"/>
              </w:rPr>
            </w:pPr>
            <w:bookmarkStart w:name="_bookmark23" w:id="49"/>
            <w:bookmarkEnd w:id="49"/>
            <w:r>
              <w:rPr/>
            </w:r>
            <w:r>
              <w:rPr>
                <w:b/>
                <w:color w:val="FFFFFF"/>
                <w:sz w:val="28"/>
              </w:rPr>
              <w:t>Option:</w:t>
            </w:r>
            <w:r>
              <w:rPr>
                <w:b/>
                <w:color w:val="FFFFFF"/>
                <w:spacing w:val="77"/>
                <w:sz w:val="28"/>
              </w:rPr>
              <w:t> </w:t>
            </w:r>
            <w:r>
              <w:rPr>
                <w:b/>
                <w:color w:val="FFFFFF"/>
                <w:spacing w:val="-2"/>
                <w:sz w:val="28"/>
              </w:rPr>
              <w:t>Plus/Minus</w:t>
            </w:r>
          </w:p>
        </w:tc>
      </w:tr>
      <w:tr>
        <w:trPr>
          <w:trHeight w:val="390" w:hRule="atLeast"/>
        </w:trPr>
        <w:tc>
          <w:tcPr>
            <w:tcW w:w="900" w:type="dxa"/>
            <w:tcBorders>
              <w:top w:val="nil"/>
              <w:bottom w:val="nil"/>
            </w:tcBorders>
            <w:shd w:val="clear" w:color="auto" w:fill="000000"/>
          </w:tcPr>
          <w:p>
            <w:pPr>
              <w:pStyle w:val="TableParagraph"/>
              <w:spacing w:before="115"/>
              <w:rPr>
                <w:sz w:val="24"/>
              </w:rPr>
            </w:pPr>
            <w:r>
              <w:rPr>
                <w:color w:val="FFFFFF"/>
                <w:spacing w:val="-2"/>
                <w:sz w:val="24"/>
              </w:rPr>
              <w:t>Grade</w:t>
            </w:r>
          </w:p>
        </w:tc>
        <w:tc>
          <w:tcPr>
            <w:tcW w:w="1976" w:type="dxa"/>
            <w:tcBorders>
              <w:top w:val="dotted" w:sz="4" w:space="0" w:color="000000"/>
              <w:bottom w:val="dotted" w:sz="4" w:space="0" w:color="000000"/>
            </w:tcBorders>
            <w:shd w:val="clear" w:color="auto" w:fill="E7E6E6"/>
          </w:tcPr>
          <w:p>
            <w:pPr>
              <w:pStyle w:val="TableParagraph"/>
              <w:spacing w:before="115"/>
              <w:ind w:left="9" w:right="54"/>
              <w:jc w:val="center"/>
              <w:rPr>
                <w:b/>
                <w:sz w:val="24"/>
              </w:rPr>
            </w:pPr>
            <w:r>
              <w:rPr>
                <w:b/>
                <w:spacing w:val="-2"/>
                <w:sz w:val="24"/>
              </w:rPr>
              <w:t>Undergraduate</w:t>
            </w:r>
          </w:p>
        </w:tc>
      </w:tr>
      <w:tr>
        <w:trPr>
          <w:trHeight w:val="395"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10"/>
                <w:sz w:val="24"/>
              </w:rPr>
              <w:t>A</w:t>
            </w:r>
          </w:p>
        </w:tc>
        <w:tc>
          <w:tcPr>
            <w:tcW w:w="1976" w:type="dxa"/>
            <w:tcBorders>
              <w:top w:val="dotted" w:sz="4" w:space="0" w:color="000000"/>
              <w:left w:val="dotted" w:sz="4" w:space="0" w:color="000000"/>
              <w:bottom w:val="dotted" w:sz="4" w:space="0" w:color="000000"/>
            </w:tcBorders>
          </w:tcPr>
          <w:p>
            <w:pPr>
              <w:pStyle w:val="TableParagraph"/>
              <w:ind w:left="54" w:right="45"/>
              <w:jc w:val="center"/>
              <w:rPr>
                <w:sz w:val="24"/>
              </w:rPr>
            </w:pPr>
            <w:r>
              <w:rPr>
                <w:sz w:val="24"/>
              </w:rPr>
              <w:t>94–</w:t>
            </w:r>
            <w:r>
              <w:rPr>
                <w:spacing w:val="-5"/>
                <w:sz w:val="24"/>
              </w:rPr>
              <w:t>100</w:t>
            </w:r>
          </w:p>
        </w:tc>
      </w:tr>
      <w:tr>
        <w:trPr>
          <w:trHeight w:val="394"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5"/>
                <w:sz w:val="24"/>
              </w:rPr>
              <w:t>A-</w:t>
            </w:r>
          </w:p>
        </w:tc>
        <w:tc>
          <w:tcPr>
            <w:tcW w:w="1976" w:type="dxa"/>
            <w:tcBorders>
              <w:top w:val="dotted" w:sz="4" w:space="0" w:color="000000"/>
              <w:left w:val="dotted" w:sz="4" w:space="0" w:color="000000"/>
              <w:bottom w:val="dotted" w:sz="4" w:space="0" w:color="000000"/>
            </w:tcBorders>
          </w:tcPr>
          <w:p>
            <w:pPr>
              <w:pStyle w:val="TableParagraph"/>
              <w:ind w:left="53" w:right="45"/>
              <w:jc w:val="center"/>
              <w:rPr>
                <w:sz w:val="24"/>
              </w:rPr>
            </w:pPr>
            <w:r>
              <w:rPr>
                <w:sz w:val="24"/>
              </w:rPr>
              <w:t>90–</w:t>
            </w:r>
            <w:r>
              <w:rPr>
                <w:spacing w:val="-2"/>
                <w:sz w:val="24"/>
              </w:rPr>
              <w:t>93.99</w:t>
            </w:r>
          </w:p>
        </w:tc>
      </w:tr>
      <w:tr>
        <w:trPr>
          <w:trHeight w:val="395"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5"/>
                <w:sz w:val="24"/>
              </w:rPr>
              <w:t>B+</w:t>
            </w:r>
          </w:p>
        </w:tc>
        <w:tc>
          <w:tcPr>
            <w:tcW w:w="1976" w:type="dxa"/>
            <w:tcBorders>
              <w:top w:val="dotted" w:sz="4" w:space="0" w:color="000000"/>
              <w:left w:val="dotted" w:sz="4" w:space="0" w:color="000000"/>
              <w:bottom w:val="dotted" w:sz="4" w:space="0" w:color="000000"/>
            </w:tcBorders>
            <w:shd w:val="clear" w:color="auto" w:fill="ECECEC"/>
          </w:tcPr>
          <w:p>
            <w:pPr>
              <w:pStyle w:val="TableParagraph"/>
              <w:ind w:left="53" w:right="45"/>
              <w:jc w:val="center"/>
              <w:rPr>
                <w:sz w:val="24"/>
              </w:rPr>
            </w:pPr>
            <w:r>
              <w:rPr>
                <w:sz w:val="24"/>
              </w:rPr>
              <w:t>87–</w:t>
            </w:r>
            <w:r>
              <w:rPr>
                <w:spacing w:val="-2"/>
                <w:sz w:val="24"/>
              </w:rPr>
              <w:t>89.99</w:t>
            </w:r>
          </w:p>
        </w:tc>
      </w:tr>
      <w:tr>
        <w:trPr>
          <w:trHeight w:val="395"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10"/>
                <w:sz w:val="24"/>
              </w:rPr>
              <w:t>B</w:t>
            </w:r>
          </w:p>
        </w:tc>
        <w:tc>
          <w:tcPr>
            <w:tcW w:w="1976" w:type="dxa"/>
            <w:tcBorders>
              <w:top w:val="dotted" w:sz="4" w:space="0" w:color="000000"/>
              <w:left w:val="dotted" w:sz="4" w:space="0" w:color="000000"/>
              <w:bottom w:val="dotted" w:sz="4" w:space="0" w:color="000000"/>
            </w:tcBorders>
            <w:shd w:val="clear" w:color="auto" w:fill="ECECEC"/>
          </w:tcPr>
          <w:p>
            <w:pPr>
              <w:pStyle w:val="TableParagraph"/>
              <w:ind w:left="53" w:right="45"/>
              <w:jc w:val="center"/>
              <w:rPr>
                <w:sz w:val="24"/>
              </w:rPr>
            </w:pPr>
            <w:r>
              <w:rPr>
                <w:sz w:val="24"/>
              </w:rPr>
              <w:t>84–</w:t>
            </w:r>
            <w:r>
              <w:rPr>
                <w:spacing w:val="-2"/>
                <w:sz w:val="24"/>
              </w:rPr>
              <w:t>86.99</w:t>
            </w:r>
          </w:p>
        </w:tc>
      </w:tr>
      <w:tr>
        <w:trPr>
          <w:trHeight w:val="400" w:hRule="atLeast"/>
        </w:trPr>
        <w:tc>
          <w:tcPr>
            <w:tcW w:w="900" w:type="dxa"/>
            <w:tcBorders>
              <w:top w:val="nil"/>
              <w:bottom w:val="nil"/>
              <w:right w:val="dotted" w:sz="4" w:space="0" w:color="000000"/>
            </w:tcBorders>
            <w:shd w:val="clear" w:color="auto" w:fill="000000"/>
          </w:tcPr>
          <w:p>
            <w:pPr>
              <w:pStyle w:val="TableParagraph"/>
              <w:spacing w:line="260" w:lineRule="exact"/>
              <w:rPr>
                <w:sz w:val="24"/>
              </w:rPr>
            </w:pPr>
            <w:r>
              <w:rPr>
                <w:color w:val="FFFFFF"/>
                <w:spacing w:val="-5"/>
                <w:sz w:val="24"/>
              </w:rPr>
              <w:t>B-</w:t>
            </w:r>
          </w:p>
        </w:tc>
        <w:tc>
          <w:tcPr>
            <w:tcW w:w="1976" w:type="dxa"/>
            <w:tcBorders>
              <w:top w:val="dotted" w:sz="4" w:space="0" w:color="000000"/>
              <w:left w:val="dotted" w:sz="4" w:space="0" w:color="000000"/>
              <w:bottom w:val="dotted" w:sz="4" w:space="0" w:color="000000"/>
            </w:tcBorders>
            <w:shd w:val="clear" w:color="auto" w:fill="ECECEC"/>
          </w:tcPr>
          <w:p>
            <w:pPr>
              <w:pStyle w:val="TableParagraph"/>
              <w:spacing w:line="260" w:lineRule="exact"/>
              <w:ind w:left="53" w:right="45"/>
              <w:jc w:val="center"/>
              <w:rPr>
                <w:sz w:val="24"/>
              </w:rPr>
            </w:pPr>
            <w:r>
              <w:rPr>
                <w:sz w:val="24"/>
              </w:rPr>
              <w:t>80–</w:t>
            </w:r>
            <w:r>
              <w:rPr>
                <w:spacing w:val="-2"/>
                <w:sz w:val="24"/>
              </w:rPr>
              <w:t>83.99</w:t>
            </w:r>
          </w:p>
        </w:tc>
      </w:tr>
      <w:tr>
        <w:trPr>
          <w:trHeight w:val="395"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5"/>
                <w:sz w:val="24"/>
              </w:rPr>
              <w:t>C+</w:t>
            </w:r>
          </w:p>
        </w:tc>
        <w:tc>
          <w:tcPr>
            <w:tcW w:w="1976" w:type="dxa"/>
            <w:tcBorders>
              <w:top w:val="dotted" w:sz="4" w:space="0" w:color="000000"/>
              <w:left w:val="dotted" w:sz="4" w:space="0" w:color="000000"/>
              <w:bottom w:val="dotted" w:sz="4" w:space="0" w:color="000000"/>
            </w:tcBorders>
          </w:tcPr>
          <w:p>
            <w:pPr>
              <w:pStyle w:val="TableParagraph"/>
              <w:ind w:left="53" w:right="45"/>
              <w:jc w:val="center"/>
              <w:rPr>
                <w:sz w:val="24"/>
              </w:rPr>
            </w:pPr>
            <w:r>
              <w:rPr>
                <w:sz w:val="24"/>
              </w:rPr>
              <w:t>77–</w:t>
            </w:r>
            <w:r>
              <w:rPr>
                <w:spacing w:val="-2"/>
                <w:sz w:val="24"/>
              </w:rPr>
              <w:t>79.99</w:t>
            </w:r>
          </w:p>
        </w:tc>
      </w:tr>
      <w:tr>
        <w:trPr>
          <w:trHeight w:val="395"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10"/>
                <w:sz w:val="24"/>
              </w:rPr>
              <w:t>C</w:t>
            </w:r>
          </w:p>
        </w:tc>
        <w:tc>
          <w:tcPr>
            <w:tcW w:w="1976" w:type="dxa"/>
            <w:tcBorders>
              <w:top w:val="dotted" w:sz="4" w:space="0" w:color="000000"/>
              <w:left w:val="dotted" w:sz="4" w:space="0" w:color="000000"/>
              <w:bottom w:val="dotted" w:sz="4" w:space="0" w:color="000000"/>
            </w:tcBorders>
          </w:tcPr>
          <w:p>
            <w:pPr>
              <w:pStyle w:val="TableParagraph"/>
              <w:ind w:left="53" w:right="45"/>
              <w:jc w:val="center"/>
              <w:rPr>
                <w:sz w:val="24"/>
              </w:rPr>
            </w:pPr>
            <w:r>
              <w:rPr>
                <w:sz w:val="24"/>
              </w:rPr>
              <w:t>74–</w:t>
            </w:r>
            <w:r>
              <w:rPr>
                <w:spacing w:val="-2"/>
                <w:sz w:val="24"/>
              </w:rPr>
              <w:t>76.99</w:t>
            </w:r>
          </w:p>
        </w:tc>
      </w:tr>
      <w:tr>
        <w:trPr>
          <w:trHeight w:val="395"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5"/>
                <w:sz w:val="24"/>
              </w:rPr>
              <w:t>C-</w:t>
            </w:r>
          </w:p>
        </w:tc>
        <w:tc>
          <w:tcPr>
            <w:tcW w:w="1976" w:type="dxa"/>
            <w:tcBorders>
              <w:top w:val="dotted" w:sz="4" w:space="0" w:color="000000"/>
              <w:left w:val="dotted" w:sz="4" w:space="0" w:color="000000"/>
              <w:bottom w:val="dotted" w:sz="4" w:space="0" w:color="000000"/>
            </w:tcBorders>
          </w:tcPr>
          <w:p>
            <w:pPr>
              <w:pStyle w:val="TableParagraph"/>
              <w:ind w:left="53" w:right="45"/>
              <w:jc w:val="center"/>
              <w:rPr>
                <w:sz w:val="24"/>
              </w:rPr>
            </w:pPr>
            <w:r>
              <w:rPr>
                <w:sz w:val="24"/>
              </w:rPr>
              <w:t>70–</w:t>
            </w:r>
            <w:r>
              <w:rPr>
                <w:spacing w:val="-2"/>
                <w:sz w:val="24"/>
              </w:rPr>
              <w:t>73.99</w:t>
            </w:r>
          </w:p>
        </w:tc>
      </w:tr>
      <w:tr>
        <w:trPr>
          <w:trHeight w:val="395"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5"/>
                <w:sz w:val="24"/>
              </w:rPr>
              <w:t>D+</w:t>
            </w:r>
          </w:p>
        </w:tc>
        <w:tc>
          <w:tcPr>
            <w:tcW w:w="1976" w:type="dxa"/>
            <w:tcBorders>
              <w:top w:val="dotted" w:sz="4" w:space="0" w:color="000000"/>
              <w:left w:val="dotted" w:sz="4" w:space="0" w:color="000000"/>
              <w:bottom w:val="dotted" w:sz="4" w:space="0" w:color="000000"/>
            </w:tcBorders>
            <w:shd w:val="clear" w:color="auto" w:fill="ECECEC"/>
          </w:tcPr>
          <w:p>
            <w:pPr>
              <w:pStyle w:val="TableParagraph"/>
              <w:ind w:left="53" w:right="45"/>
              <w:jc w:val="center"/>
              <w:rPr>
                <w:sz w:val="24"/>
              </w:rPr>
            </w:pPr>
            <w:r>
              <w:rPr>
                <w:sz w:val="24"/>
              </w:rPr>
              <w:t>67–</w:t>
            </w:r>
            <w:r>
              <w:rPr>
                <w:spacing w:val="-2"/>
                <w:sz w:val="24"/>
              </w:rPr>
              <w:t>69.99</w:t>
            </w:r>
          </w:p>
        </w:tc>
      </w:tr>
      <w:tr>
        <w:trPr>
          <w:trHeight w:val="399" w:hRule="atLeast"/>
        </w:trPr>
        <w:tc>
          <w:tcPr>
            <w:tcW w:w="900" w:type="dxa"/>
            <w:tcBorders>
              <w:top w:val="nil"/>
              <w:bottom w:val="nil"/>
              <w:right w:val="dotted" w:sz="4" w:space="0" w:color="000000"/>
            </w:tcBorders>
            <w:shd w:val="clear" w:color="auto" w:fill="000000"/>
          </w:tcPr>
          <w:p>
            <w:pPr>
              <w:pStyle w:val="TableParagraph"/>
              <w:spacing w:line="260" w:lineRule="exact" w:before="119"/>
              <w:rPr>
                <w:sz w:val="24"/>
              </w:rPr>
            </w:pPr>
            <w:r>
              <w:rPr>
                <w:color w:val="FFFFFF"/>
                <w:spacing w:val="-10"/>
                <w:sz w:val="24"/>
              </w:rPr>
              <w:t>D</w:t>
            </w:r>
          </w:p>
        </w:tc>
        <w:tc>
          <w:tcPr>
            <w:tcW w:w="1976" w:type="dxa"/>
            <w:tcBorders>
              <w:top w:val="dotted" w:sz="4" w:space="0" w:color="000000"/>
              <w:left w:val="dotted" w:sz="4" w:space="0" w:color="000000"/>
              <w:bottom w:val="dotted" w:sz="4" w:space="0" w:color="000000"/>
            </w:tcBorders>
            <w:shd w:val="clear" w:color="auto" w:fill="ECECEC"/>
          </w:tcPr>
          <w:p>
            <w:pPr>
              <w:pStyle w:val="TableParagraph"/>
              <w:spacing w:line="260" w:lineRule="exact" w:before="119"/>
              <w:ind w:left="53" w:right="45"/>
              <w:jc w:val="center"/>
              <w:rPr>
                <w:sz w:val="24"/>
              </w:rPr>
            </w:pPr>
            <w:r>
              <w:rPr>
                <w:sz w:val="24"/>
              </w:rPr>
              <w:t>64–</w:t>
            </w:r>
            <w:r>
              <w:rPr>
                <w:spacing w:val="-2"/>
                <w:sz w:val="24"/>
              </w:rPr>
              <w:t>66.99</w:t>
            </w:r>
          </w:p>
        </w:tc>
      </w:tr>
    </w:tbl>
    <w:p>
      <w:pPr>
        <w:pStyle w:val="TableParagraph"/>
        <w:spacing w:after="0" w:line="260" w:lineRule="exact"/>
        <w:jc w:val="center"/>
        <w:rPr>
          <w:sz w:val="24"/>
        </w:rPr>
        <w:sectPr>
          <w:pgSz w:w="12240" w:h="15840"/>
          <w:pgMar w:header="731" w:footer="759" w:top="1340" w:bottom="940" w:left="1440" w:right="0"/>
        </w:sectPr>
      </w:pPr>
    </w:p>
    <w:p>
      <w:pPr>
        <w:pStyle w:val="BodyText"/>
        <w:spacing w:before="8"/>
        <w:rPr>
          <w:b/>
          <w:sz w:val="6"/>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1977"/>
      </w:tblGrid>
      <w:tr>
        <w:trPr>
          <w:trHeight w:val="455" w:hRule="atLeast"/>
        </w:trPr>
        <w:tc>
          <w:tcPr>
            <w:tcW w:w="2877" w:type="dxa"/>
            <w:gridSpan w:val="2"/>
            <w:tcBorders>
              <w:top w:val="nil"/>
              <w:bottom w:val="nil"/>
            </w:tcBorders>
            <w:shd w:val="clear" w:color="auto" w:fill="000000"/>
          </w:tcPr>
          <w:p>
            <w:pPr>
              <w:pStyle w:val="TableParagraph"/>
              <w:spacing w:line="240" w:lineRule="auto" w:before="67"/>
              <w:ind w:left="125"/>
              <w:rPr>
                <w:b/>
                <w:sz w:val="28"/>
              </w:rPr>
            </w:pPr>
            <w:r>
              <w:rPr>
                <w:b/>
                <w:color w:val="FFFFFF"/>
                <w:sz w:val="28"/>
              </w:rPr>
              <w:t>Option:</w:t>
            </w:r>
            <w:r>
              <w:rPr>
                <w:b/>
                <w:color w:val="FFFFFF"/>
                <w:spacing w:val="77"/>
                <w:sz w:val="28"/>
              </w:rPr>
              <w:t> </w:t>
            </w:r>
            <w:r>
              <w:rPr>
                <w:b/>
                <w:color w:val="FFFFFF"/>
                <w:spacing w:val="-2"/>
                <w:sz w:val="28"/>
              </w:rPr>
              <w:t>Plus/Minus</w:t>
            </w:r>
          </w:p>
        </w:tc>
      </w:tr>
      <w:tr>
        <w:trPr>
          <w:trHeight w:val="390" w:hRule="atLeast"/>
        </w:trPr>
        <w:tc>
          <w:tcPr>
            <w:tcW w:w="900" w:type="dxa"/>
            <w:tcBorders>
              <w:top w:val="nil"/>
              <w:bottom w:val="nil"/>
            </w:tcBorders>
            <w:shd w:val="clear" w:color="auto" w:fill="000000"/>
          </w:tcPr>
          <w:p>
            <w:pPr>
              <w:pStyle w:val="TableParagraph"/>
              <w:spacing w:before="115"/>
              <w:rPr>
                <w:sz w:val="24"/>
              </w:rPr>
            </w:pPr>
            <w:r>
              <w:rPr>
                <w:color w:val="FFFFFF"/>
                <w:spacing w:val="-2"/>
                <w:sz w:val="24"/>
              </w:rPr>
              <w:t>Grade</w:t>
            </w:r>
          </w:p>
        </w:tc>
        <w:tc>
          <w:tcPr>
            <w:tcW w:w="1977" w:type="dxa"/>
            <w:tcBorders>
              <w:top w:val="dotted" w:sz="4" w:space="0" w:color="000000"/>
              <w:bottom w:val="dotted" w:sz="4" w:space="0" w:color="000000"/>
            </w:tcBorders>
            <w:shd w:val="clear" w:color="auto" w:fill="E7E6E6"/>
          </w:tcPr>
          <w:p>
            <w:pPr>
              <w:pStyle w:val="TableParagraph"/>
              <w:spacing w:before="115"/>
              <w:ind w:left="7" w:right="53"/>
              <w:jc w:val="center"/>
              <w:rPr>
                <w:b/>
                <w:sz w:val="24"/>
              </w:rPr>
            </w:pPr>
            <w:r>
              <w:rPr>
                <w:b/>
                <w:spacing w:val="-2"/>
                <w:sz w:val="24"/>
              </w:rPr>
              <w:t>Undergraduate</w:t>
            </w:r>
          </w:p>
        </w:tc>
      </w:tr>
      <w:tr>
        <w:trPr>
          <w:trHeight w:val="395"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5"/>
                <w:sz w:val="24"/>
              </w:rPr>
              <w:t>D-</w:t>
            </w:r>
          </w:p>
        </w:tc>
        <w:tc>
          <w:tcPr>
            <w:tcW w:w="1977" w:type="dxa"/>
            <w:tcBorders>
              <w:top w:val="dotted" w:sz="4" w:space="0" w:color="000000"/>
              <w:left w:val="dotted" w:sz="4" w:space="0" w:color="000000"/>
              <w:bottom w:val="dotted" w:sz="4" w:space="0" w:color="000000"/>
            </w:tcBorders>
            <w:shd w:val="clear" w:color="auto" w:fill="ECECEC"/>
          </w:tcPr>
          <w:p>
            <w:pPr>
              <w:pStyle w:val="TableParagraph"/>
              <w:ind w:left="53" w:right="46"/>
              <w:jc w:val="center"/>
              <w:rPr>
                <w:sz w:val="24"/>
              </w:rPr>
            </w:pPr>
            <w:r>
              <w:rPr>
                <w:sz w:val="24"/>
              </w:rPr>
              <w:t>60–</w:t>
            </w:r>
            <w:r>
              <w:rPr>
                <w:spacing w:val="-2"/>
                <w:sz w:val="24"/>
              </w:rPr>
              <w:t>63.99</w:t>
            </w:r>
          </w:p>
        </w:tc>
      </w:tr>
      <w:tr>
        <w:trPr>
          <w:trHeight w:val="395" w:hRule="atLeast"/>
        </w:trPr>
        <w:tc>
          <w:tcPr>
            <w:tcW w:w="900" w:type="dxa"/>
            <w:tcBorders>
              <w:top w:val="nil"/>
              <w:bottom w:val="nil"/>
              <w:right w:val="dotted" w:sz="4" w:space="0" w:color="000000"/>
            </w:tcBorders>
            <w:shd w:val="clear" w:color="auto" w:fill="000000"/>
          </w:tcPr>
          <w:p>
            <w:pPr>
              <w:pStyle w:val="TableParagraph"/>
              <w:rPr>
                <w:sz w:val="24"/>
              </w:rPr>
            </w:pPr>
            <w:r>
              <w:rPr>
                <w:color w:val="FFFFFF"/>
                <w:spacing w:val="-10"/>
                <w:sz w:val="24"/>
              </w:rPr>
              <w:t>F</w:t>
            </w:r>
          </w:p>
        </w:tc>
        <w:tc>
          <w:tcPr>
            <w:tcW w:w="1977" w:type="dxa"/>
            <w:tcBorders>
              <w:top w:val="dotted" w:sz="4" w:space="0" w:color="000000"/>
              <w:left w:val="dotted" w:sz="4" w:space="0" w:color="000000"/>
              <w:bottom w:val="dotted" w:sz="4" w:space="0" w:color="000000"/>
            </w:tcBorders>
          </w:tcPr>
          <w:p>
            <w:pPr>
              <w:pStyle w:val="TableParagraph"/>
              <w:ind w:left="53" w:right="46"/>
              <w:jc w:val="center"/>
              <w:rPr>
                <w:sz w:val="24"/>
              </w:rPr>
            </w:pPr>
            <w:r>
              <w:rPr>
                <w:sz w:val="24"/>
              </w:rPr>
              <w:t>0–</w:t>
            </w:r>
            <w:r>
              <w:rPr>
                <w:spacing w:val="-2"/>
                <w:sz w:val="24"/>
              </w:rPr>
              <w:t>59.99</w:t>
            </w:r>
          </w:p>
        </w:tc>
      </w:tr>
      <w:tr>
        <w:trPr>
          <w:trHeight w:val="1190" w:hRule="atLeast"/>
        </w:trPr>
        <w:tc>
          <w:tcPr>
            <w:tcW w:w="900" w:type="dxa"/>
            <w:tcBorders>
              <w:top w:val="nil"/>
              <w:bottom w:val="nil"/>
              <w:right w:val="dotted" w:sz="4" w:space="0" w:color="000000"/>
            </w:tcBorders>
            <w:shd w:val="clear" w:color="auto" w:fill="000000"/>
          </w:tcPr>
          <w:p>
            <w:pPr>
              <w:pStyle w:val="TableParagraph"/>
              <w:spacing w:line="240" w:lineRule="auto" w:before="0"/>
              <w:ind w:left="0"/>
              <w:rPr>
                <w:rFonts w:ascii="Times New Roman"/>
                <w:sz w:val="24"/>
              </w:rPr>
            </w:pPr>
          </w:p>
        </w:tc>
        <w:tc>
          <w:tcPr>
            <w:tcW w:w="1977" w:type="dxa"/>
            <w:tcBorders>
              <w:top w:val="dotted" w:sz="4" w:space="0" w:color="000000"/>
              <w:left w:val="dotted" w:sz="4" w:space="0" w:color="000000"/>
            </w:tcBorders>
          </w:tcPr>
          <w:p>
            <w:pPr>
              <w:pStyle w:val="TableParagraph"/>
              <w:spacing w:line="240" w:lineRule="auto" w:before="0"/>
              <w:ind w:left="0"/>
              <w:rPr>
                <w:rFonts w:ascii="Times New Roman"/>
                <w:sz w:val="24"/>
              </w:rPr>
            </w:pPr>
          </w:p>
        </w:tc>
      </w:tr>
    </w:tbl>
    <w:p>
      <w:pPr>
        <w:pStyle w:val="BodyText"/>
        <w:rPr>
          <w:b/>
          <w:sz w:val="28"/>
        </w:rPr>
      </w:pPr>
    </w:p>
    <w:p>
      <w:pPr>
        <w:pStyle w:val="BodyText"/>
        <w:rPr>
          <w:b/>
          <w:sz w:val="28"/>
        </w:rPr>
      </w:pPr>
    </w:p>
    <w:p>
      <w:pPr>
        <w:pStyle w:val="BodyText"/>
        <w:spacing w:before="13"/>
        <w:rPr>
          <w:b/>
          <w:sz w:val="28"/>
        </w:rPr>
      </w:pPr>
    </w:p>
    <w:p>
      <w:pPr>
        <w:pStyle w:val="Heading2"/>
      </w:pPr>
      <w:bookmarkStart w:name="Course Policies" w:id="50"/>
      <w:bookmarkEnd w:id="50"/>
      <w:r>
        <w:rPr>
          <w:b w:val="0"/>
        </w:rPr>
      </w:r>
      <w:bookmarkStart w:name="_bookmark24" w:id="51"/>
      <w:bookmarkEnd w:id="51"/>
      <w:r>
        <w:rPr>
          <w:b w:val="0"/>
        </w:rPr>
      </w:r>
      <w:r>
        <w:rPr>
          <w:color w:val="4D1879"/>
        </w:rPr>
        <w:t>Course</w:t>
      </w:r>
      <w:r>
        <w:rPr>
          <w:color w:val="4D1879"/>
          <w:spacing w:val="-11"/>
        </w:rPr>
        <w:t> </w:t>
      </w:r>
      <w:r>
        <w:rPr>
          <w:color w:val="4D1879"/>
          <w:spacing w:val="-2"/>
        </w:rPr>
        <w:t>Policies</w:t>
      </w:r>
    </w:p>
    <w:p>
      <w:pPr>
        <w:pStyle w:val="Heading3"/>
        <w:spacing w:before="240"/>
      </w:pPr>
      <w:bookmarkStart w:name="Technology Policies" w:id="52"/>
      <w:bookmarkEnd w:id="52"/>
      <w:r>
        <w:rPr>
          <w:b w:val="0"/>
        </w:rPr>
      </w:r>
      <w:bookmarkStart w:name="_bookmark25" w:id="53"/>
      <w:bookmarkEnd w:id="53"/>
      <w:r>
        <w:rPr>
          <w:b w:val="0"/>
        </w:rPr>
      </w:r>
      <w:r>
        <w:rPr/>
        <w:t>Technology</w:t>
      </w:r>
      <w:r>
        <w:rPr>
          <w:spacing w:val="-8"/>
        </w:rPr>
        <w:t> </w:t>
      </w:r>
      <w:r>
        <w:rPr>
          <w:spacing w:val="-2"/>
        </w:rPr>
        <w:t>Policies</w:t>
      </w:r>
    </w:p>
    <w:p>
      <w:pPr>
        <w:pStyle w:val="BodyText"/>
        <w:spacing w:before="64"/>
        <w:rPr>
          <w:b/>
        </w:rPr>
      </w:pPr>
    </w:p>
    <w:p>
      <w:pPr>
        <w:spacing w:line="275" w:lineRule="exact" w:before="0"/>
        <w:ind w:left="0" w:right="0" w:firstLine="0"/>
        <w:jc w:val="left"/>
        <w:rPr>
          <w:rFonts w:ascii="Times New Roman"/>
          <w:b/>
          <w:sz w:val="24"/>
        </w:rPr>
      </w:pPr>
      <w:r>
        <w:rPr>
          <w:rFonts w:ascii="Times New Roman"/>
          <w:b/>
          <w:sz w:val="24"/>
        </w:rPr>
        <w:t>Artificial</w:t>
      </w:r>
      <w:r>
        <w:rPr>
          <w:rFonts w:ascii="Times New Roman"/>
          <w:b/>
          <w:spacing w:val="-5"/>
          <w:sz w:val="24"/>
        </w:rPr>
        <w:t> </w:t>
      </w:r>
      <w:r>
        <w:rPr>
          <w:rFonts w:ascii="Times New Roman"/>
          <w:b/>
          <w:sz w:val="24"/>
        </w:rPr>
        <w:t>Intelligence</w:t>
      </w:r>
      <w:r>
        <w:rPr>
          <w:rFonts w:ascii="Times New Roman"/>
          <w:b/>
          <w:spacing w:val="-4"/>
          <w:sz w:val="24"/>
        </w:rPr>
        <w:t> </w:t>
      </w:r>
      <w:r>
        <w:rPr>
          <w:rFonts w:ascii="Times New Roman"/>
          <w:b/>
          <w:sz w:val="24"/>
        </w:rPr>
        <w:t>(AI) Ethical</w:t>
      </w:r>
      <w:r>
        <w:rPr>
          <w:rFonts w:ascii="Times New Roman"/>
          <w:b/>
          <w:spacing w:val="-4"/>
          <w:sz w:val="24"/>
        </w:rPr>
        <w:t> </w:t>
      </w:r>
      <w:r>
        <w:rPr>
          <w:rFonts w:ascii="Times New Roman"/>
          <w:b/>
          <w:sz w:val="24"/>
        </w:rPr>
        <w:t>Considerations</w:t>
      </w:r>
      <w:r>
        <w:rPr>
          <w:rFonts w:ascii="Times New Roman"/>
          <w:b/>
          <w:spacing w:val="-2"/>
          <w:sz w:val="24"/>
        </w:rPr>
        <w:t> </w:t>
      </w:r>
      <w:r>
        <w:rPr>
          <w:rFonts w:ascii="Times New Roman"/>
          <w:b/>
          <w:sz w:val="24"/>
        </w:rPr>
        <w:t>and</w:t>
      </w:r>
      <w:r>
        <w:rPr>
          <w:rFonts w:ascii="Times New Roman"/>
          <w:b/>
          <w:spacing w:val="1"/>
          <w:sz w:val="24"/>
        </w:rPr>
        <w:t> </w:t>
      </w:r>
      <w:r>
        <w:rPr>
          <w:rFonts w:ascii="Times New Roman"/>
          <w:b/>
          <w:sz w:val="24"/>
        </w:rPr>
        <w:t>Consequences</w:t>
      </w:r>
      <w:r>
        <w:rPr>
          <w:rFonts w:ascii="Times New Roman"/>
          <w:b/>
          <w:spacing w:val="-1"/>
          <w:sz w:val="24"/>
        </w:rPr>
        <w:t> </w:t>
      </w:r>
      <w:r>
        <w:rPr>
          <w:rFonts w:ascii="Times New Roman"/>
          <w:b/>
          <w:sz w:val="24"/>
        </w:rPr>
        <w:t>for</w:t>
      </w:r>
      <w:r>
        <w:rPr>
          <w:rFonts w:ascii="Times New Roman"/>
          <w:b/>
          <w:spacing w:val="-4"/>
          <w:sz w:val="24"/>
        </w:rPr>
        <w:t> </w:t>
      </w:r>
      <w:r>
        <w:rPr>
          <w:rFonts w:ascii="Times New Roman"/>
          <w:b/>
          <w:spacing w:val="-2"/>
          <w:sz w:val="24"/>
        </w:rPr>
        <w:t>Misuse</w:t>
      </w:r>
    </w:p>
    <w:p>
      <w:pPr>
        <w:pStyle w:val="BodyText"/>
        <w:ind w:right="1804"/>
        <w:rPr>
          <w:rFonts w:ascii="Times New Roman" w:hAnsi="Times New Roman"/>
        </w:rPr>
      </w:pPr>
      <w:r>
        <w:rPr>
          <w:rFonts w:ascii="Times New Roman" w:hAnsi="Times New Roman"/>
        </w:rPr>
        <w:t>The inappropriate or unauthorized use of AI-generated content may be academic misconduct and/or a violation of discipline-specific professional ethics. Such misuse of AI or other assignment-help</w:t>
      </w:r>
      <w:r>
        <w:rPr>
          <w:rFonts w:ascii="Times New Roman" w:hAnsi="Times New Roman"/>
          <w:spacing w:val="-4"/>
        </w:rPr>
        <w:t> </w:t>
      </w:r>
      <w:r>
        <w:rPr>
          <w:rFonts w:ascii="Times New Roman" w:hAnsi="Times New Roman"/>
        </w:rPr>
        <w:t>tools</w:t>
      </w:r>
      <w:r>
        <w:rPr>
          <w:rFonts w:ascii="Times New Roman" w:hAnsi="Times New Roman"/>
          <w:spacing w:val="-3"/>
        </w:rPr>
        <w:t> </w:t>
      </w:r>
      <w:r>
        <w:rPr>
          <w:rFonts w:ascii="Times New Roman" w:hAnsi="Times New Roman"/>
        </w:rPr>
        <w:t>will</w:t>
      </w:r>
      <w:r>
        <w:rPr>
          <w:rFonts w:ascii="Times New Roman" w:hAnsi="Times New Roman"/>
          <w:spacing w:val="-6"/>
        </w:rPr>
        <w:t> </w:t>
      </w:r>
      <w:r>
        <w:rPr>
          <w:rFonts w:ascii="Times New Roman" w:hAnsi="Times New Roman"/>
        </w:rPr>
        <w:t>be</w:t>
      </w:r>
      <w:r>
        <w:rPr>
          <w:rFonts w:ascii="Times New Roman" w:hAnsi="Times New Roman"/>
          <w:spacing w:val="-6"/>
        </w:rPr>
        <w:t> </w:t>
      </w:r>
      <w:r>
        <w:rPr>
          <w:rFonts w:ascii="Times New Roman" w:hAnsi="Times New Roman"/>
        </w:rPr>
        <w:t>handled</w:t>
      </w:r>
      <w:r>
        <w:rPr>
          <w:rFonts w:ascii="Times New Roman" w:hAnsi="Times New Roman"/>
          <w:spacing w:val="-4"/>
        </w:rPr>
        <w:t> </w:t>
      </w:r>
      <w:r>
        <w:rPr>
          <w:rFonts w:ascii="Times New Roman" w:hAnsi="Times New Roman"/>
        </w:rPr>
        <w:t>according</w:t>
      </w:r>
      <w:r>
        <w:rPr>
          <w:rFonts w:ascii="Times New Roman" w:hAnsi="Times New Roman"/>
          <w:spacing w:val="-4"/>
        </w:rPr>
        <w:t> </w:t>
      </w:r>
      <w:r>
        <w:rPr>
          <w:rFonts w:ascii="Times New Roman" w:hAnsi="Times New Roman"/>
        </w:rPr>
        <w:t>to TCU’s</w:t>
      </w:r>
      <w:r>
        <w:rPr>
          <w:rFonts w:ascii="Times New Roman" w:hAnsi="Times New Roman"/>
          <w:spacing w:val="-3"/>
        </w:rPr>
        <w:t> </w:t>
      </w:r>
      <w:r>
        <w:rPr>
          <w:rFonts w:ascii="Times New Roman" w:hAnsi="Times New Roman"/>
        </w:rPr>
        <w:t>Academic</w:t>
      </w:r>
      <w:r>
        <w:rPr>
          <w:rFonts w:ascii="Times New Roman" w:hAnsi="Times New Roman"/>
          <w:spacing w:val="-6"/>
        </w:rPr>
        <w:t> </w:t>
      </w:r>
      <w:r>
        <w:rPr>
          <w:rFonts w:ascii="Times New Roman" w:hAnsi="Times New Roman"/>
        </w:rPr>
        <w:t>Conduct</w:t>
      </w:r>
      <w:r>
        <w:rPr>
          <w:rFonts w:ascii="Times New Roman" w:hAnsi="Times New Roman"/>
          <w:spacing w:val="-6"/>
        </w:rPr>
        <w:t> </w:t>
      </w:r>
      <w:r>
        <w:rPr>
          <w:rFonts w:ascii="Times New Roman" w:hAnsi="Times New Roman"/>
        </w:rPr>
        <w:t>Policy</w:t>
      </w:r>
      <w:r>
        <w:rPr>
          <w:rFonts w:ascii="Times New Roman" w:hAnsi="Times New Roman"/>
          <w:spacing w:val="-4"/>
        </w:rPr>
        <w:t> </w:t>
      </w:r>
      <w:r>
        <w:rPr>
          <w:rFonts w:ascii="Times New Roman" w:hAnsi="Times New Roman"/>
        </w:rPr>
        <w:t>or</w:t>
      </w:r>
      <w:r>
        <w:rPr>
          <w:rFonts w:ascii="Times New Roman" w:hAnsi="Times New Roman"/>
          <w:spacing w:val="-4"/>
        </w:rPr>
        <w:t> </w:t>
      </w:r>
      <w:r>
        <w:rPr>
          <w:rFonts w:ascii="Times New Roman" w:hAnsi="Times New Roman"/>
        </w:rPr>
        <w:t>other relevant</w:t>
      </w:r>
      <w:r>
        <w:rPr>
          <w:rFonts w:ascii="Times New Roman" w:hAnsi="Times New Roman"/>
          <w:spacing w:val="-3"/>
        </w:rPr>
        <w:t> </w:t>
      </w:r>
      <w:r>
        <w:rPr>
          <w:rFonts w:ascii="Times New Roman" w:hAnsi="Times New Roman"/>
        </w:rPr>
        <w:t>policies and may</w:t>
      </w:r>
      <w:r>
        <w:rPr>
          <w:rFonts w:ascii="Times New Roman" w:hAnsi="Times New Roman"/>
          <w:spacing w:val="-1"/>
        </w:rPr>
        <w:t> </w:t>
      </w:r>
      <w:r>
        <w:rPr>
          <w:rFonts w:ascii="Times New Roman" w:hAnsi="Times New Roman"/>
        </w:rPr>
        <w:t>result in</w:t>
      </w:r>
      <w:r>
        <w:rPr>
          <w:rFonts w:ascii="Times New Roman" w:hAnsi="Times New Roman"/>
          <w:spacing w:val="-1"/>
        </w:rPr>
        <w:t> </w:t>
      </w:r>
      <w:r>
        <w:rPr>
          <w:rFonts w:ascii="Times New Roman" w:hAnsi="Times New Roman"/>
        </w:rPr>
        <w:t>sanctions,</w:t>
      </w:r>
      <w:r>
        <w:rPr>
          <w:rFonts w:ascii="Times New Roman" w:hAnsi="Times New Roman"/>
          <w:spacing w:val="-1"/>
        </w:rPr>
        <w:t> </w:t>
      </w:r>
      <w:r>
        <w:rPr>
          <w:rFonts w:ascii="Times New Roman" w:hAnsi="Times New Roman"/>
        </w:rPr>
        <w:t>including</w:t>
      </w:r>
      <w:r>
        <w:rPr>
          <w:rFonts w:ascii="Times New Roman" w:hAnsi="Times New Roman"/>
          <w:spacing w:val="-1"/>
        </w:rPr>
        <w:t> </w:t>
      </w:r>
      <w:r>
        <w:rPr>
          <w:rFonts w:ascii="Times New Roman" w:hAnsi="Times New Roman"/>
        </w:rPr>
        <w:t>failing the</w:t>
      </w:r>
      <w:r>
        <w:rPr>
          <w:rFonts w:ascii="Times New Roman" w:hAnsi="Times New Roman"/>
          <w:spacing w:val="-3"/>
        </w:rPr>
        <w:t> </w:t>
      </w:r>
      <w:r>
        <w:rPr>
          <w:rFonts w:ascii="Times New Roman" w:hAnsi="Times New Roman"/>
        </w:rPr>
        <w:t>course,</w:t>
      </w:r>
      <w:r>
        <w:rPr>
          <w:rFonts w:ascii="Times New Roman" w:hAnsi="Times New Roman"/>
          <w:spacing w:val="-1"/>
        </w:rPr>
        <w:t> </w:t>
      </w:r>
      <w:r>
        <w:rPr>
          <w:rFonts w:ascii="Times New Roman" w:hAnsi="Times New Roman"/>
        </w:rPr>
        <w:t>program</w:t>
      </w:r>
      <w:r>
        <w:rPr>
          <w:rFonts w:ascii="Times New Roman" w:hAnsi="Times New Roman"/>
          <w:spacing w:val="-3"/>
        </w:rPr>
        <w:t> </w:t>
      </w:r>
      <w:r>
        <w:rPr>
          <w:rFonts w:ascii="Times New Roman" w:hAnsi="Times New Roman"/>
        </w:rPr>
        <w:t>dismissal, suspension, or expulsion.</w:t>
      </w:r>
    </w:p>
    <w:p>
      <w:pPr>
        <w:pStyle w:val="BodyText"/>
        <w:spacing w:before="120"/>
        <w:rPr>
          <w:rFonts w:ascii="Times New Roman"/>
        </w:rPr>
      </w:pPr>
      <w:r>
        <w:rPr>
          <w:rFonts w:ascii="Times New Roman"/>
          <w:u w:val="single"/>
        </w:rPr>
        <w:t>Course</w:t>
      </w:r>
      <w:r>
        <w:rPr>
          <w:rFonts w:ascii="Times New Roman"/>
          <w:spacing w:val="-4"/>
          <w:u w:val="single"/>
        </w:rPr>
        <w:t> </w:t>
      </w:r>
      <w:r>
        <w:rPr>
          <w:rFonts w:ascii="Times New Roman"/>
          <w:u w:val="single"/>
        </w:rPr>
        <w:t>Policy</w:t>
      </w:r>
      <w:r>
        <w:rPr>
          <w:rFonts w:ascii="Times New Roman"/>
          <w:spacing w:val="-2"/>
          <w:u w:val="single"/>
        </w:rPr>
        <w:t> </w:t>
      </w:r>
      <w:r>
        <w:rPr>
          <w:rFonts w:ascii="Times New Roman"/>
          <w:u w:val="single"/>
        </w:rPr>
        <w:t>Regarding</w:t>
      </w:r>
      <w:r>
        <w:rPr>
          <w:rFonts w:ascii="Times New Roman"/>
          <w:spacing w:val="-2"/>
          <w:u w:val="single"/>
        </w:rPr>
        <w:t> </w:t>
      </w:r>
      <w:r>
        <w:rPr>
          <w:rFonts w:ascii="Times New Roman"/>
          <w:spacing w:val="-5"/>
          <w:u w:val="single"/>
        </w:rPr>
        <w:t>AI:</w:t>
      </w:r>
    </w:p>
    <w:p>
      <w:pPr>
        <w:pStyle w:val="BodyText"/>
        <w:spacing w:before="60"/>
        <w:ind w:right="1480"/>
        <w:rPr>
          <w:rFonts w:ascii="Times New Roman"/>
        </w:rPr>
      </w:pPr>
      <w:r>
        <w:rPr>
          <w:rFonts w:ascii="Times New Roman"/>
        </w:rPr>
        <w:t>Artificial intelligence may be used for any assignment with appropriate citation. Examples of such</w:t>
      </w:r>
      <w:r>
        <w:rPr>
          <w:rFonts w:ascii="Times New Roman"/>
          <w:spacing w:val="-2"/>
        </w:rPr>
        <w:t> </w:t>
      </w:r>
      <w:r>
        <w:rPr>
          <w:rFonts w:ascii="Times New Roman"/>
        </w:rPr>
        <w:t>citations</w:t>
      </w:r>
      <w:r>
        <w:rPr>
          <w:rFonts w:ascii="Times New Roman"/>
          <w:spacing w:val="-1"/>
        </w:rPr>
        <w:t> </w:t>
      </w:r>
      <w:r>
        <w:rPr>
          <w:rFonts w:ascii="Times New Roman"/>
        </w:rPr>
        <w:t>can</w:t>
      </w:r>
      <w:r>
        <w:rPr>
          <w:rFonts w:ascii="Times New Roman"/>
          <w:spacing w:val="-2"/>
        </w:rPr>
        <w:t> </w:t>
      </w:r>
      <w:r>
        <w:rPr>
          <w:rFonts w:ascii="Times New Roman"/>
        </w:rPr>
        <w:t>be</w:t>
      </w:r>
      <w:r>
        <w:rPr>
          <w:rFonts w:ascii="Times New Roman"/>
          <w:spacing w:val="-4"/>
        </w:rPr>
        <w:t> </w:t>
      </w:r>
      <w:r>
        <w:rPr>
          <w:rFonts w:ascii="Times New Roman"/>
        </w:rPr>
        <w:t>found</w:t>
      </w:r>
      <w:r>
        <w:rPr>
          <w:rFonts w:ascii="Times New Roman"/>
          <w:spacing w:val="-2"/>
        </w:rPr>
        <w:t> </w:t>
      </w:r>
      <w:r>
        <w:rPr>
          <w:rFonts w:ascii="Times New Roman"/>
        </w:rPr>
        <w:t>online,</w:t>
      </w:r>
      <w:r>
        <w:rPr>
          <w:rFonts w:ascii="Times New Roman"/>
          <w:spacing w:val="-2"/>
        </w:rPr>
        <w:t> </w:t>
      </w:r>
      <w:r>
        <w:rPr>
          <w:rFonts w:ascii="Times New Roman"/>
        </w:rPr>
        <w:t>for example</w:t>
      </w:r>
      <w:r>
        <w:rPr>
          <w:rFonts w:ascii="Times New Roman"/>
          <w:spacing w:val="-4"/>
        </w:rPr>
        <w:t> </w:t>
      </w:r>
      <w:r>
        <w:rPr>
          <w:rFonts w:ascii="Times New Roman"/>
        </w:rPr>
        <w:t>at </w:t>
      </w:r>
      <w:hyperlink r:id="rId19">
        <w:r>
          <w:rPr>
            <w:rFonts w:ascii="Times New Roman"/>
            <w:u w:val="single"/>
          </w:rPr>
          <w:t>APA</w:t>
        </w:r>
      </w:hyperlink>
      <w:r>
        <w:rPr>
          <w:rFonts w:ascii="Times New Roman"/>
        </w:rPr>
        <w:t>.</w:t>
      </w:r>
      <w:r>
        <w:rPr>
          <w:rFonts w:ascii="Times New Roman"/>
          <w:spacing w:val="-2"/>
        </w:rPr>
        <w:t> </w:t>
      </w:r>
      <w:r>
        <w:rPr>
          <w:rFonts w:ascii="Times New Roman"/>
        </w:rPr>
        <w:t>You</w:t>
      </w:r>
      <w:r>
        <w:rPr>
          <w:rFonts w:ascii="Times New Roman"/>
          <w:spacing w:val="-2"/>
        </w:rPr>
        <w:t> </w:t>
      </w:r>
      <w:r>
        <w:rPr>
          <w:rFonts w:ascii="Times New Roman"/>
        </w:rPr>
        <w:t>are</w:t>
      </w:r>
      <w:r>
        <w:rPr>
          <w:rFonts w:ascii="Times New Roman"/>
          <w:spacing w:val="-4"/>
        </w:rPr>
        <w:t> </w:t>
      </w:r>
      <w:r>
        <w:rPr>
          <w:rFonts w:ascii="Times New Roman"/>
        </w:rPr>
        <w:t>responsible</w:t>
      </w:r>
      <w:r>
        <w:rPr>
          <w:rFonts w:ascii="Times New Roman"/>
          <w:spacing w:val="-4"/>
        </w:rPr>
        <w:t> </w:t>
      </w:r>
      <w:r>
        <w:rPr>
          <w:rFonts w:ascii="Times New Roman"/>
        </w:rPr>
        <w:t>for</w:t>
      </w:r>
      <w:r>
        <w:rPr>
          <w:rFonts w:ascii="Times New Roman"/>
          <w:spacing w:val="-2"/>
        </w:rPr>
        <w:t> </w:t>
      </w:r>
      <w:r>
        <w:rPr>
          <w:rFonts w:ascii="Times New Roman"/>
        </w:rPr>
        <w:t>fact-checking statements</w:t>
      </w:r>
      <w:r>
        <w:rPr>
          <w:rFonts w:ascii="Times New Roman"/>
          <w:spacing w:val="-3"/>
        </w:rPr>
        <w:t> </w:t>
      </w:r>
      <w:r>
        <w:rPr>
          <w:rFonts w:ascii="Times New Roman"/>
        </w:rPr>
        <w:t>composed</w:t>
      </w:r>
      <w:r>
        <w:rPr>
          <w:rFonts w:ascii="Times New Roman"/>
          <w:spacing w:val="-3"/>
        </w:rPr>
        <w:t> </w:t>
      </w:r>
      <w:r>
        <w:rPr>
          <w:rFonts w:ascii="Times New Roman"/>
        </w:rPr>
        <w:t>by</w:t>
      </w:r>
      <w:r>
        <w:rPr>
          <w:rFonts w:ascii="Times New Roman"/>
          <w:spacing w:val="-3"/>
        </w:rPr>
        <w:t> </w:t>
      </w:r>
      <w:r>
        <w:rPr>
          <w:rFonts w:ascii="Times New Roman"/>
        </w:rPr>
        <w:t>AI.</w:t>
      </w:r>
      <w:r>
        <w:rPr>
          <w:rFonts w:ascii="Times New Roman"/>
          <w:spacing w:val="-3"/>
        </w:rPr>
        <w:t> </w:t>
      </w:r>
      <w:r>
        <w:rPr>
          <w:rFonts w:ascii="Times New Roman"/>
        </w:rPr>
        <w:t>The</w:t>
      </w:r>
      <w:r>
        <w:rPr>
          <w:rFonts w:ascii="Times New Roman"/>
          <w:spacing w:val="-5"/>
        </w:rPr>
        <w:t> </w:t>
      </w:r>
      <w:r>
        <w:rPr>
          <w:rFonts w:ascii="Times New Roman"/>
        </w:rPr>
        <w:t>use</w:t>
      </w:r>
      <w:r>
        <w:rPr>
          <w:rFonts w:ascii="Times New Roman"/>
          <w:spacing w:val="-5"/>
        </w:rPr>
        <w:t> </w:t>
      </w:r>
      <w:r>
        <w:rPr>
          <w:rFonts w:ascii="Times New Roman"/>
        </w:rPr>
        <w:t>of</w:t>
      </w:r>
      <w:r>
        <w:rPr>
          <w:rFonts w:ascii="Times New Roman"/>
          <w:spacing w:val="-3"/>
        </w:rPr>
        <w:t> </w:t>
      </w:r>
      <w:r>
        <w:rPr>
          <w:rFonts w:ascii="Times New Roman"/>
        </w:rPr>
        <w:t>AI</w:t>
      </w:r>
      <w:r>
        <w:rPr>
          <w:rFonts w:ascii="Times New Roman"/>
          <w:spacing w:val="-3"/>
        </w:rPr>
        <w:t> </w:t>
      </w:r>
      <w:r>
        <w:rPr>
          <w:rFonts w:ascii="Times New Roman"/>
        </w:rPr>
        <w:t>should</w:t>
      </w:r>
      <w:r>
        <w:rPr>
          <w:rFonts w:ascii="Times New Roman"/>
          <w:spacing w:val="-3"/>
        </w:rPr>
        <w:t> </w:t>
      </w:r>
      <w:r>
        <w:rPr>
          <w:rFonts w:ascii="Times New Roman"/>
        </w:rPr>
        <w:t>not</w:t>
      </w:r>
      <w:r>
        <w:rPr>
          <w:rFonts w:ascii="Times New Roman"/>
          <w:spacing w:val="-5"/>
        </w:rPr>
        <w:t> </w:t>
      </w:r>
      <w:r>
        <w:rPr>
          <w:rFonts w:ascii="Times New Roman"/>
        </w:rPr>
        <w:t>replace</w:t>
      </w:r>
      <w:r>
        <w:rPr>
          <w:rFonts w:ascii="Times New Roman"/>
          <w:spacing w:val="-5"/>
        </w:rPr>
        <w:t> </w:t>
      </w:r>
      <w:r>
        <w:rPr>
          <w:rFonts w:ascii="Times New Roman"/>
        </w:rPr>
        <w:t>your</w:t>
      </w:r>
      <w:r>
        <w:rPr>
          <w:rFonts w:ascii="Times New Roman"/>
          <w:spacing w:val="-3"/>
        </w:rPr>
        <w:t> </w:t>
      </w:r>
      <w:r>
        <w:rPr>
          <w:rFonts w:ascii="Times New Roman"/>
        </w:rPr>
        <w:t>critical</w:t>
      </w:r>
      <w:r>
        <w:rPr>
          <w:rFonts w:ascii="Times New Roman"/>
          <w:spacing w:val="-5"/>
        </w:rPr>
        <w:t> </w:t>
      </w:r>
      <w:r>
        <w:rPr>
          <w:rFonts w:ascii="Times New Roman"/>
        </w:rPr>
        <w:t>thinking,</w:t>
      </w:r>
      <w:r>
        <w:rPr>
          <w:rFonts w:ascii="Times New Roman"/>
          <w:spacing w:val="-3"/>
        </w:rPr>
        <w:t> </w:t>
      </w:r>
      <w:r>
        <w:rPr>
          <w:rFonts w:ascii="Times New Roman"/>
        </w:rPr>
        <w:t>judgment, and topic expertise.</w:t>
      </w:r>
    </w:p>
    <w:p>
      <w:pPr>
        <w:pStyle w:val="BodyText"/>
        <w:rPr>
          <w:rFonts w:ascii="Times New Roman"/>
        </w:rPr>
      </w:pPr>
    </w:p>
    <w:p>
      <w:pPr>
        <w:pStyle w:val="BodyText"/>
        <w:rPr>
          <w:rFonts w:ascii="Times New Roman"/>
        </w:rPr>
      </w:pPr>
    </w:p>
    <w:p>
      <w:pPr>
        <w:pStyle w:val="BodyText"/>
        <w:spacing w:before="17"/>
        <w:rPr>
          <w:rFonts w:ascii="Times New Roman"/>
        </w:rPr>
      </w:pPr>
    </w:p>
    <w:p>
      <w:pPr>
        <w:pStyle w:val="Heading1"/>
        <w:spacing w:before="1"/>
        <w:ind w:left="3327"/>
      </w:pPr>
      <w:bookmarkStart w:name="Course Schedule" w:id="54"/>
      <w:bookmarkEnd w:id="54"/>
      <w:r>
        <w:rPr>
          <w:b w:val="0"/>
        </w:rPr>
      </w:r>
      <w:bookmarkStart w:name="_bookmark26" w:id="55"/>
      <w:bookmarkEnd w:id="55"/>
      <w:r>
        <w:rPr>
          <w:b w:val="0"/>
        </w:rPr>
      </w:r>
      <w:r>
        <w:rPr>
          <w:smallCaps/>
          <w:color w:val="4D1879"/>
        </w:rPr>
        <w:t>Course</w:t>
      </w:r>
      <w:r>
        <w:rPr>
          <w:smallCaps/>
          <w:color w:val="4D1879"/>
          <w:spacing w:val="-7"/>
        </w:rPr>
        <w:t> </w:t>
      </w:r>
      <w:r>
        <w:rPr>
          <w:smallCaps/>
          <w:color w:val="4D1879"/>
          <w:spacing w:val="-2"/>
        </w:rPr>
        <w:t>Schedule</w:t>
      </w:r>
    </w:p>
    <w:p>
      <w:pPr>
        <w:pStyle w:val="Heading1"/>
        <w:spacing w:line="237" w:lineRule="auto" w:before="245"/>
        <w:ind w:right="2042"/>
      </w:pPr>
      <w:bookmarkStart w:name="Please Refer To Our D2l Course Shell For" w:id="56"/>
      <w:bookmarkEnd w:id="56"/>
      <w:r>
        <w:rPr>
          <w:b w:val="0"/>
        </w:rPr>
      </w:r>
      <w:r>
        <w:rPr>
          <w:smallCaps/>
          <w:color w:val="FF0000"/>
        </w:rPr>
        <w:t>Please</w:t>
      </w:r>
      <w:r>
        <w:rPr>
          <w:smallCaps/>
          <w:color w:val="FF0000"/>
          <w:spacing w:val="-3"/>
        </w:rPr>
        <w:t> </w:t>
      </w:r>
      <w:r>
        <w:rPr>
          <w:smallCaps/>
          <w:color w:val="FF0000"/>
        </w:rPr>
        <w:t>Refer</w:t>
      </w:r>
      <w:r>
        <w:rPr>
          <w:smallCaps/>
          <w:color w:val="FF0000"/>
          <w:spacing w:val="-2"/>
        </w:rPr>
        <w:t> </w:t>
      </w:r>
      <w:r>
        <w:rPr>
          <w:smallCaps/>
          <w:color w:val="FF0000"/>
        </w:rPr>
        <w:t>To</w:t>
      </w:r>
      <w:r>
        <w:rPr>
          <w:smallCaps/>
          <w:color w:val="FF0000"/>
          <w:spacing w:val="-8"/>
        </w:rPr>
        <w:t> </w:t>
      </w:r>
      <w:r>
        <w:rPr>
          <w:smallCaps/>
          <w:color w:val="FF0000"/>
        </w:rPr>
        <w:t>Our</w:t>
      </w:r>
      <w:r>
        <w:rPr>
          <w:smallCaps/>
          <w:color w:val="FF0000"/>
          <w:spacing w:val="-3"/>
        </w:rPr>
        <w:t> </w:t>
      </w:r>
      <w:r>
        <w:rPr>
          <w:smallCaps/>
          <w:color w:val="FF0000"/>
        </w:rPr>
        <w:t>D2l</w:t>
      </w:r>
      <w:r>
        <w:rPr>
          <w:smallCaps/>
          <w:color w:val="FF0000"/>
          <w:spacing w:val="-4"/>
        </w:rPr>
        <w:t> </w:t>
      </w:r>
      <w:r>
        <w:rPr>
          <w:smallCaps/>
          <w:color w:val="FF0000"/>
        </w:rPr>
        <w:t>Course</w:t>
      </w:r>
      <w:r>
        <w:rPr>
          <w:smallCaps/>
          <w:color w:val="FF0000"/>
          <w:spacing w:val="-8"/>
        </w:rPr>
        <w:t> </w:t>
      </w:r>
      <w:r>
        <w:rPr>
          <w:smallCaps/>
          <w:color w:val="FF0000"/>
        </w:rPr>
        <w:t>Shell</w:t>
      </w:r>
      <w:r>
        <w:rPr>
          <w:smallCaps/>
          <w:color w:val="FF0000"/>
          <w:spacing w:val="-4"/>
        </w:rPr>
        <w:t> </w:t>
      </w:r>
      <w:r>
        <w:rPr>
          <w:smallCaps/>
          <w:color w:val="FF0000"/>
        </w:rPr>
        <w:t>For</w:t>
      </w:r>
      <w:r>
        <w:rPr>
          <w:smallCaps/>
          <w:color w:val="FF0000"/>
          <w:spacing w:val="-3"/>
        </w:rPr>
        <w:t> </w:t>
      </w:r>
      <w:r>
        <w:rPr>
          <w:smallCaps/>
          <w:color w:val="FF0000"/>
        </w:rPr>
        <w:t>The</w:t>
      </w:r>
      <w:r>
        <w:rPr>
          <w:smallCaps/>
          <w:color w:val="FF0000"/>
          <w:spacing w:val="-4"/>
        </w:rPr>
        <w:t> </w:t>
      </w:r>
      <w:r>
        <w:rPr>
          <w:smallCaps/>
          <w:color w:val="FF0000"/>
        </w:rPr>
        <w:t>Most Recent And Updated Course Schedule</w:t>
      </w:r>
    </w:p>
    <w:sectPr>
      <w:pgSz w:w="12240" w:h="15840"/>
      <w:pgMar w:header="731" w:footer="759" w:top="1340" w:bottom="94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5664">
              <wp:simplePos x="0" y="0"/>
              <wp:positionH relativeFrom="page">
                <wp:posOffset>902017</wp:posOffset>
              </wp:positionH>
              <wp:positionV relativeFrom="page">
                <wp:posOffset>9436633</wp:posOffset>
              </wp:positionV>
              <wp:extent cx="224980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49805" cy="181610"/>
                      </a:xfrm>
                      <a:prstGeom prst="rect">
                        <a:avLst/>
                      </a:prstGeom>
                    </wps:spPr>
                    <wps:txbx>
                      <w:txbxContent>
                        <w:p>
                          <w:pPr>
                            <w:spacing w:before="13"/>
                            <w:ind w:left="20" w:right="0" w:firstLine="0"/>
                            <w:jc w:val="left"/>
                            <w:rPr>
                              <w:sz w:val="22"/>
                            </w:rPr>
                          </w:pPr>
                          <w:r>
                            <w:rPr>
                              <w:sz w:val="22"/>
                            </w:rPr>
                            <w:t>©TCU</w:t>
                          </w:r>
                          <w:r>
                            <w:rPr>
                              <w:spacing w:val="-9"/>
                              <w:sz w:val="22"/>
                            </w:rPr>
                            <w:t> </w:t>
                          </w:r>
                          <w:r>
                            <w:rPr>
                              <w:sz w:val="22"/>
                            </w:rPr>
                            <w:t>2024-2025</w:t>
                          </w:r>
                          <w:r>
                            <w:rPr>
                              <w:spacing w:val="-8"/>
                              <w:sz w:val="22"/>
                            </w:rPr>
                            <w:t> </w:t>
                          </w:r>
                          <w:r>
                            <w:rPr>
                              <w:sz w:val="22"/>
                            </w:rPr>
                            <w:t>(revised</w:t>
                          </w:r>
                          <w:r>
                            <w:rPr>
                              <w:spacing w:val="-8"/>
                              <w:sz w:val="22"/>
                            </w:rPr>
                            <w:t> </w:t>
                          </w:r>
                          <w:r>
                            <w:rPr>
                              <w:spacing w:val="-2"/>
                              <w:sz w:val="22"/>
                            </w:rPr>
                            <w:t>07/2024)</w:t>
                          </w:r>
                        </w:p>
                      </w:txbxContent>
                    </wps:txbx>
                    <wps:bodyPr wrap="square" lIns="0" tIns="0" rIns="0" bIns="0" rtlCol="0">
                      <a:noAutofit/>
                    </wps:bodyPr>
                  </wps:wsp>
                </a:graphicData>
              </a:graphic>
            </wp:anchor>
          </w:drawing>
        </mc:Choice>
        <mc:Fallback>
          <w:pict>
            <v:shape style="position:absolute;margin-left:71.025002pt;margin-top:743.041992pt;width:177.15pt;height:14.3pt;mso-position-horizontal-relative:page;mso-position-vertical-relative:page;z-index:-15970816" type="#_x0000_t202" id="docshape2" filled="false" stroked="false">
              <v:textbox inset="0,0,0,0">
                <w:txbxContent>
                  <w:p>
                    <w:pPr>
                      <w:spacing w:before="13"/>
                      <w:ind w:left="20" w:right="0" w:firstLine="0"/>
                      <w:jc w:val="left"/>
                      <w:rPr>
                        <w:sz w:val="22"/>
                      </w:rPr>
                    </w:pPr>
                    <w:r>
                      <w:rPr>
                        <w:sz w:val="22"/>
                      </w:rPr>
                      <w:t>©TCU</w:t>
                    </w:r>
                    <w:r>
                      <w:rPr>
                        <w:spacing w:val="-9"/>
                        <w:sz w:val="22"/>
                      </w:rPr>
                      <w:t> </w:t>
                    </w:r>
                    <w:r>
                      <w:rPr>
                        <w:sz w:val="22"/>
                      </w:rPr>
                      <w:t>2024-2025</w:t>
                    </w:r>
                    <w:r>
                      <w:rPr>
                        <w:spacing w:val="-8"/>
                        <w:sz w:val="22"/>
                      </w:rPr>
                      <w:t> </w:t>
                    </w:r>
                    <w:r>
                      <w:rPr>
                        <w:sz w:val="22"/>
                      </w:rPr>
                      <w:t>(revised</w:t>
                    </w:r>
                    <w:r>
                      <w:rPr>
                        <w:spacing w:val="-8"/>
                        <w:sz w:val="22"/>
                      </w:rPr>
                      <w:t> </w:t>
                    </w:r>
                    <w:r>
                      <w:rPr>
                        <w:spacing w:val="-2"/>
                        <w:sz w:val="22"/>
                      </w:rPr>
                      <w:t>07/2024)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6176">
              <wp:simplePos x="0" y="0"/>
              <wp:positionH relativeFrom="page">
                <wp:posOffset>5933440</wp:posOffset>
              </wp:positionH>
              <wp:positionV relativeFrom="page">
                <wp:posOffset>9436633</wp:posOffset>
              </wp:positionV>
              <wp:extent cx="506730" cy="1816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6730" cy="181610"/>
                      </a:xfrm>
                      <a:prstGeom prst="rect">
                        <a:avLst/>
                      </a:prstGeom>
                    </wps:spPr>
                    <wps:txbx>
                      <w:txbxContent>
                        <w:p>
                          <w:pPr>
                            <w:spacing w:before="13"/>
                            <w:ind w:left="20" w:right="0" w:firstLine="0"/>
                            <w:jc w:val="left"/>
                            <w:rPr>
                              <w:sz w:val="22"/>
                            </w:rPr>
                          </w:pPr>
                          <w:r>
                            <w:rPr>
                              <w:sz w:val="22"/>
                            </w:rPr>
                            <w:t>Page</w:t>
                          </w:r>
                          <w:r>
                            <w:rPr>
                              <w:spacing w:val="-2"/>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467.200012pt;margin-top:743.041992pt;width:39.9pt;height:14.3pt;mso-position-horizontal-relative:page;mso-position-vertical-relative:page;z-index:-15970304" type="#_x0000_t202" id="docshape3" filled="false" stroked="false">
              <v:textbox inset="0,0,0,0">
                <w:txbxContent>
                  <w:p>
                    <w:pPr>
                      <w:spacing w:before="13"/>
                      <w:ind w:left="20" w:right="0" w:firstLine="0"/>
                      <w:jc w:val="left"/>
                      <w:rPr>
                        <w:sz w:val="22"/>
                      </w:rPr>
                    </w:pPr>
                    <w:r>
                      <w:rPr>
                        <w:sz w:val="22"/>
                      </w:rPr>
                      <w:t>Page</w:t>
                    </w:r>
                    <w:r>
                      <w:rPr>
                        <w:spacing w:val="-2"/>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5152">
              <wp:simplePos x="0" y="0"/>
              <wp:positionH relativeFrom="page">
                <wp:posOffset>902017</wp:posOffset>
              </wp:positionH>
              <wp:positionV relativeFrom="page">
                <wp:posOffset>451764</wp:posOffset>
              </wp:positionV>
              <wp:extent cx="2734310"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34310" cy="181610"/>
                      </a:xfrm>
                      <a:prstGeom prst="rect">
                        <a:avLst/>
                      </a:prstGeom>
                    </wps:spPr>
                    <wps:txbx>
                      <w:txbxContent>
                        <w:p>
                          <w:pPr>
                            <w:spacing w:before="13"/>
                            <w:ind w:left="20" w:right="0" w:firstLine="0"/>
                            <w:jc w:val="left"/>
                            <w:rPr>
                              <w:b/>
                              <w:sz w:val="22"/>
                            </w:rPr>
                          </w:pPr>
                          <w:r>
                            <w:rPr>
                              <w:b/>
                              <w:color w:val="4D1879"/>
                              <w:spacing w:val="-2"/>
                              <w:sz w:val="22"/>
                            </w:rPr>
                            <w:t>DCDA</w:t>
                          </w:r>
                          <w:r>
                            <w:rPr>
                              <w:b/>
                              <w:color w:val="4D1879"/>
                              <w:spacing w:val="-9"/>
                              <w:sz w:val="22"/>
                            </w:rPr>
                            <w:t> </w:t>
                          </w:r>
                          <w:r>
                            <w:rPr>
                              <w:b/>
                              <w:color w:val="4D1879"/>
                              <w:spacing w:val="-2"/>
                              <w:sz w:val="22"/>
                            </w:rPr>
                            <w:t>40833.015</w:t>
                          </w:r>
                          <w:r>
                            <w:rPr>
                              <w:b/>
                              <w:color w:val="4D1879"/>
                              <w:spacing w:val="-6"/>
                              <w:sz w:val="22"/>
                            </w:rPr>
                            <w:t> </w:t>
                          </w:r>
                          <w:r>
                            <w:rPr>
                              <w:b/>
                              <w:color w:val="4D1879"/>
                              <w:spacing w:val="-2"/>
                              <w:sz w:val="22"/>
                            </w:rPr>
                            <w:t>&amp;</w:t>
                          </w:r>
                          <w:r>
                            <w:rPr>
                              <w:b/>
                              <w:color w:val="4D1879"/>
                              <w:spacing w:val="-13"/>
                              <w:sz w:val="22"/>
                            </w:rPr>
                            <w:t> </w:t>
                          </w:r>
                          <w:r>
                            <w:rPr>
                              <w:b/>
                              <w:color w:val="4D1879"/>
                              <w:spacing w:val="-2"/>
                              <w:sz w:val="22"/>
                            </w:rPr>
                            <w:t>035</w:t>
                          </w:r>
                          <w:r>
                            <w:rPr>
                              <w:b/>
                              <w:color w:val="4D1879"/>
                              <w:spacing w:val="-8"/>
                              <w:sz w:val="22"/>
                            </w:rPr>
                            <w:t> </w:t>
                          </w:r>
                          <w:r>
                            <w:rPr>
                              <w:b/>
                              <w:color w:val="4D1879"/>
                              <w:spacing w:val="-2"/>
                              <w:sz w:val="22"/>
                            </w:rPr>
                            <w:t>(DCDA</w:t>
                          </w:r>
                          <w:r>
                            <w:rPr>
                              <w:b/>
                              <w:color w:val="4D1879"/>
                              <w:spacing w:val="-7"/>
                              <w:sz w:val="22"/>
                            </w:rPr>
                            <w:t> </w:t>
                          </w:r>
                          <w:r>
                            <w:rPr>
                              <w:b/>
                              <w:color w:val="4D1879"/>
                              <w:spacing w:val="-2"/>
                              <w:sz w:val="22"/>
                            </w:rPr>
                            <w:t>C</w:t>
                          </w:r>
                          <w:r>
                            <w:rPr>
                              <w:b/>
                              <w:color w:val="4D1879"/>
                              <w:spacing w:val="-2"/>
                              <w:sz w:val="18"/>
                            </w:rPr>
                            <w:t>APSTONE</w:t>
                          </w:r>
                          <w:r>
                            <w:rPr>
                              <w:b/>
                              <w:color w:val="4D1879"/>
                              <w:spacing w:val="-2"/>
                              <w:sz w:val="22"/>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35.571991pt;width:215.3pt;height:14.3pt;mso-position-horizontal-relative:page;mso-position-vertical-relative:page;z-index:-15971328" type="#_x0000_t202" id="docshape1" filled="false" stroked="false">
              <v:textbox inset="0,0,0,0">
                <w:txbxContent>
                  <w:p>
                    <w:pPr>
                      <w:spacing w:before="13"/>
                      <w:ind w:left="20" w:right="0" w:firstLine="0"/>
                      <w:jc w:val="left"/>
                      <w:rPr>
                        <w:b/>
                        <w:sz w:val="22"/>
                      </w:rPr>
                    </w:pPr>
                    <w:r>
                      <w:rPr>
                        <w:b/>
                        <w:color w:val="4D1879"/>
                        <w:spacing w:val="-2"/>
                        <w:sz w:val="22"/>
                      </w:rPr>
                      <w:t>DCDA</w:t>
                    </w:r>
                    <w:r>
                      <w:rPr>
                        <w:b/>
                        <w:color w:val="4D1879"/>
                        <w:spacing w:val="-9"/>
                        <w:sz w:val="22"/>
                      </w:rPr>
                      <w:t> </w:t>
                    </w:r>
                    <w:r>
                      <w:rPr>
                        <w:b/>
                        <w:color w:val="4D1879"/>
                        <w:spacing w:val="-2"/>
                        <w:sz w:val="22"/>
                      </w:rPr>
                      <w:t>40833.015</w:t>
                    </w:r>
                    <w:r>
                      <w:rPr>
                        <w:b/>
                        <w:color w:val="4D1879"/>
                        <w:spacing w:val="-6"/>
                        <w:sz w:val="22"/>
                      </w:rPr>
                      <w:t> </w:t>
                    </w:r>
                    <w:r>
                      <w:rPr>
                        <w:b/>
                        <w:color w:val="4D1879"/>
                        <w:spacing w:val="-2"/>
                        <w:sz w:val="22"/>
                      </w:rPr>
                      <w:t>&amp;</w:t>
                    </w:r>
                    <w:r>
                      <w:rPr>
                        <w:b/>
                        <w:color w:val="4D1879"/>
                        <w:spacing w:val="-13"/>
                        <w:sz w:val="22"/>
                      </w:rPr>
                      <w:t> </w:t>
                    </w:r>
                    <w:r>
                      <w:rPr>
                        <w:b/>
                        <w:color w:val="4D1879"/>
                        <w:spacing w:val="-2"/>
                        <w:sz w:val="22"/>
                      </w:rPr>
                      <w:t>035</w:t>
                    </w:r>
                    <w:r>
                      <w:rPr>
                        <w:b/>
                        <w:color w:val="4D1879"/>
                        <w:spacing w:val="-8"/>
                        <w:sz w:val="22"/>
                      </w:rPr>
                      <w:t> </w:t>
                    </w:r>
                    <w:r>
                      <w:rPr>
                        <w:b/>
                        <w:color w:val="4D1879"/>
                        <w:spacing w:val="-2"/>
                        <w:sz w:val="22"/>
                      </w:rPr>
                      <w:t>(DCDA</w:t>
                    </w:r>
                    <w:r>
                      <w:rPr>
                        <w:b/>
                        <w:color w:val="4D1879"/>
                        <w:spacing w:val="-7"/>
                        <w:sz w:val="22"/>
                      </w:rPr>
                      <w:t> </w:t>
                    </w:r>
                    <w:r>
                      <w:rPr>
                        <w:b/>
                        <w:color w:val="4D1879"/>
                        <w:spacing w:val="-2"/>
                        <w:sz w:val="22"/>
                      </w:rPr>
                      <w:t>C</w:t>
                    </w:r>
                    <w:r>
                      <w:rPr>
                        <w:b/>
                        <w:color w:val="4D1879"/>
                        <w:spacing w:val="-2"/>
                        <w:sz w:val="18"/>
                      </w:rPr>
                      <w:t>APSTONE</w:t>
                    </w:r>
                    <w:r>
                      <w:rPr>
                        <w:b/>
                        <w:color w:val="4D1879"/>
                        <w:spacing w:val="-2"/>
                        <w:sz w:val="22"/>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1"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19"/>
    </w:pPr>
    <w:rPr>
      <w:rFonts w:ascii="Arial" w:hAnsi="Arial" w:eastAsia="Arial" w:cs="Arial"/>
      <w:b/>
      <w:bCs/>
      <w:sz w:val="24"/>
      <w:szCs w:val="24"/>
      <w:lang w:val="en-US" w:eastAsia="en-US" w:bidi="ar-SA"/>
    </w:rPr>
  </w:style>
  <w:style w:styleId="TOC2" w:type="paragraph">
    <w:name w:val="TOC 2"/>
    <w:basedOn w:val="Normal"/>
    <w:uiPriority w:val="1"/>
    <w:qFormat/>
    <w:pPr>
      <w:spacing w:before="119"/>
      <w:ind w:left="220"/>
    </w:pPr>
    <w:rPr>
      <w:rFonts w:ascii="Arial" w:hAnsi="Arial" w:eastAsia="Arial" w:cs="Arial"/>
      <w:sz w:val="24"/>
      <w:szCs w:val="24"/>
      <w:lang w:val="en-US" w:eastAsia="en-US" w:bidi="ar-SA"/>
    </w:rPr>
  </w:style>
  <w:style w:styleId="TOC3" w:type="paragraph">
    <w:name w:val="TOC 3"/>
    <w:basedOn w:val="Normal"/>
    <w:uiPriority w:val="1"/>
    <w:qFormat/>
    <w:pPr>
      <w:spacing w:line="275" w:lineRule="exact"/>
      <w:ind w:left="440"/>
    </w:pPr>
    <w:rPr>
      <w:rFonts w:ascii="Arial" w:hAnsi="Arial" w:eastAsia="Arial" w:cs="Arial"/>
      <w:sz w:val="24"/>
      <w:szCs w:val="24"/>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outlineLvl w:val="3"/>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721" w:hanging="360"/>
    </w:pPr>
    <w:rPr>
      <w:rFonts w:ascii="Arial" w:hAnsi="Arial" w:eastAsia="Arial" w:cs="Arial"/>
      <w:lang w:val="en-US" w:eastAsia="en-US" w:bidi="ar-SA"/>
    </w:rPr>
  </w:style>
  <w:style w:styleId="TableParagraph" w:type="paragraph">
    <w:name w:val="Table Paragraph"/>
    <w:basedOn w:val="Normal"/>
    <w:uiPriority w:val="1"/>
    <w:qFormat/>
    <w:pPr>
      <w:spacing w:before="120" w:line="255" w:lineRule="exact"/>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calendly.com/c-rode/appointments" TargetMode="External"/><Relationship Id="rId8" Type="http://schemas.openxmlformats.org/officeDocument/2006/relationships/hyperlink" Target="mailto:c.rode@tcu.edu" TargetMode="External"/><Relationship Id="rId9" Type="http://schemas.openxmlformats.org/officeDocument/2006/relationships/hyperlink" Target="mailto:sean.crotty@tcu.edu" TargetMode="External"/><Relationship Id="rId10" Type="http://schemas.openxmlformats.org/officeDocument/2006/relationships/hyperlink" Target="https://cte.tcu.edu/tcu-syllabus-policies/" TargetMode="External"/><Relationship Id="rId11" Type="http://schemas.openxmlformats.org/officeDocument/2006/relationships/image" Target="media/image1.jpeg"/><Relationship Id="rId12" Type="http://schemas.openxmlformats.org/officeDocument/2006/relationships/hyperlink" Target="https://cte.tcu.edu/tcu-syllabus-policies/#access" TargetMode="External"/><Relationship Id="rId13" Type="http://schemas.openxmlformats.org/officeDocument/2006/relationships/hyperlink" Target="https://cte.tcu.edu/tcu-syllabus-policies/#academicmisconduct" TargetMode="External"/><Relationship Id="rId14" Type="http://schemas.openxmlformats.org/officeDocument/2006/relationships/hyperlink" Target="https://cte.tcu.edu/tcu-syllabus-policies/#emergency" TargetMode="External"/><Relationship Id="rId15" Type="http://schemas.openxmlformats.org/officeDocument/2006/relationships/hyperlink" Target="mailto:(cdex@tcu.edu" TargetMode="External"/><Relationship Id="rId16" Type="http://schemas.openxmlformats.org/officeDocument/2006/relationships/hyperlink" Target="https://dgst101.com/dgst101-fall-2020-syllabus-302b22518009)" TargetMode="External"/><Relationship Id="rId17" Type="http://schemas.openxmlformats.org/officeDocument/2006/relationships/hyperlink" Target="http://www.tcu.edu/files/Faculty-Staff-Handbook.pdf" TargetMode="External"/><Relationship Id="rId18" Type="http://schemas.openxmlformats.org/officeDocument/2006/relationships/hyperlink" Target="https://campuslife.tcu.edu/students/university-attendance-policy/" TargetMode="External"/><Relationship Id="rId19" Type="http://schemas.openxmlformats.org/officeDocument/2006/relationships/hyperlink" Target="https://apastyle.apa.org/blog/how-to-cite-chatgpt"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Marshall, Kate</dc:creator>
  <dcterms:created xsi:type="dcterms:W3CDTF">2025-12-16T19:02:15Z</dcterms:created>
  <dcterms:modified xsi:type="dcterms:W3CDTF">2025-12-16T19:02:15Z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2025-01-07T00:00:00Z</vt:filetime>
  </property>
  <property fmtid="{D5CDD505-2E9C-101B-9397-08002B2CF9AE}" pid="3" name="Creator">
    <vt:lpwstr>Microsoft Word</vt:lpwstr>
  </property>
  <property fmtid="{D5CDD505-2E9C-101B-9397-08002B2CF9AE}" pid="4" name="LastSaved">
    <vt:filetime>2025-12-16T00:00:00Z</vt:filetime>
  </property>
</Properties>
</file>