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A380X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9"/>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9"/>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0"/>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0"/>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0"/>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0"/>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1"/>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2"/>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At line-up, call the ECAM LINE-UP checklist (C/L key on the ECAM control panel).</w:t>
      </w:r>
    </w:p>
    <w:p>
      <w:pPr>
        <w:pStyle w:val="ListParagraph"/>
        <w:numPr>
          <w:ilvl w:val="0"/>
          <w:numId w:val="13"/>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4"/>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5"/>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7"/>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7"/>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7"/>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7"/>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8"/>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8"/>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19"/>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0"/>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0"/>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0"/>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1"/>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1"/>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1"/>
        </w:numPr>
        <w:spacing w:after="60"/>
      </w:pPr>
      <w:r>
        <w:rPr>
          <w:b w:val="false"/>
          <w:bCs w:val="false"/>
          <w:i w:val="false"/>
          <w:iCs w:val="false"/>
        </w:rPr>
        <w:t xml:space="preserve">Tick each line with CHECK once it is done; the sensed lines tick by themselves.</w:t>
      </w:r>
    </w:p>
    <w:p>
      <w:pPr>
        <w:pStyle w:val="ListParagraph"/>
        <w:numPr>
          <w:ilvl w:val="0"/>
          <w:numId w:val="21"/>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2"/>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2"/>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3"/>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3"/>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4"/>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4"/>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4"/>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4"/>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5"/>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5"/>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6"/>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7"/>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7"/>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8"/>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29"/>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0"/>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1"/>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1"/>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1"/>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2"/>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2"/>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2"/>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Read heading, track, ground speed and position on the lower ISIS.</w:t>
      </w:r>
    </w:p>
    <w:p>
      <w:pPr>
        <w:pStyle w:val="ListParagraph"/>
        <w:numPr>
          <w:ilvl w:val="0"/>
          <w:numId w:val="33"/>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3"/>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3"/>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3"/>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5"/>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Power the aircraft and set the cockpit lights and display brightness as you like.</w:t>
      </w:r>
    </w:p>
    <w:p>
      <w:pPr>
        <w:pStyle w:val="ListParagraph"/>
        <w:numPr>
          <w:ilvl w:val="0"/>
          <w:numId w:val="38"/>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8"/>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set: the warnings follow the fire detection.</w:t>
      </w:r>
    </w:p>
    <w:p>
      <w:pPr>
        <w:pStyle w:val="ListParagraph"/>
        <w:numPr>
          <w:ilvl w:val="0"/>
          <w:numId w:val="39"/>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0"/>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1"/>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2"/>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2"/>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3"/>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3"/>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4"/>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5"/>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Set your SimBrief account in the flyPad and generate the OFP.</w:t>
      </w:r>
    </w:p>
    <w:p>
      <w:pPr>
        <w:pStyle w:val="ListParagraph"/>
        <w:numPr>
          <w:ilvl w:val="0"/>
          <w:numId w:val="47"/>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7"/>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8"/>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8"/>
        </w:numPr>
        <w:spacing w:after="60"/>
      </w:pPr>
      <w:r>
        <w:rPr>
          <w:b w:val="false"/>
          <w:bCs w:val="false"/>
          <w:i w:val="false"/>
          <w:iCs w:val="false"/>
        </w:rPr>
        <w:t xml:space="preserve">Tick the AUTO PRINT boxes for the automatic reports.</w:t>
      </w:r>
    </w:p>
    <w:p>
      <w:pPr>
        <w:pStyle w:val="ListParagraph"/>
        <w:numPr>
          <w:ilvl w:val="0"/>
          <w:numId w:val="48"/>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49"/>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49"/>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0"/>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0"/>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1"/>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1"/>
        </w:numPr>
        <w:spacing w:after="60"/>
      </w:pPr>
      <w:r>
        <w:rPr>
          <w:b w:val="false"/>
          <w:bCs w:val="false"/>
          <w:i w:val="false"/>
          <w:iCs w:val="false"/>
        </w:rPr>
        <w:t xml:space="preserve">Choose the option. For CRS IN / CRS OUT a course field appears next to the option.</w:t>
      </w:r>
    </w:p>
    <w:p>
      <w:pPr>
        <w:pStyle w:val="ListParagraph"/>
        <w:numPr>
          <w:ilvl w:val="0"/>
          <w:numId w:val="51"/>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1"/>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2"/>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2"/>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2"/>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3"/>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3"/>
        </w:numPr>
        <w:spacing w:after="60"/>
      </w:pPr>
      <w:r>
        <w:rPr>
          <w:b w:val="false"/>
          <w:bCs w:val="false"/>
          <w:i w:val="false"/>
          <w:iCs w:val="false"/>
        </w:rPr>
        <w:t xml:space="preserve">Click the field with the cursor (trackball or mouse).</w:t>
      </w:r>
    </w:p>
    <w:p>
      <w:pPr>
        <w:pStyle w:val="ListParagraph"/>
        <w:numPr>
          <w:ilvl w:val="0"/>
          <w:numId w:val="53"/>
        </w:numPr>
        <w:spacing w:after="60"/>
      </w:pPr>
      <w:r>
        <w:rPr>
          <w:b w:val="false"/>
          <w:bCs w:val="false"/>
          <w:i w:val="false"/>
          <w:iCs w:val="false"/>
        </w:rPr>
        <w:t xml:space="preserve">Type the value on the KCCU keys (or the PC keyboard).</w:t>
      </w:r>
    </w:p>
    <w:p>
      <w:pPr>
        <w:pStyle w:val="ListParagraph"/>
        <w:numPr>
          <w:ilvl w:val="0"/>
          <w:numId w:val="53"/>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on the KCCU keys (KBD switch ON)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5"/>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6"/>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6"/>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59"/>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2"/>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2"/>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2"/>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2"/>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2"/>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3"/>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3"/>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3"/>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4"/>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4"/>
        </w:numPr>
        <w:spacing w:after="60"/>
      </w:pPr>
      <w:r>
        <w:rPr>
          <w:b w:val="false"/>
          <w:bCs w:val="false"/>
          <w:i w:val="false"/>
          <w:iCs w:val="false"/>
        </w:rPr>
        <w:t xml:space="preserve">Start the provider program whenever you like, before or after loading the aircraft.</w:t>
      </w:r>
    </w:p>
    <w:p>
      <w:pPr>
        <w:pStyle w:val="ListParagraph"/>
        <w:numPr>
          <w:ilvl w:val="0"/>
          <w:numId w:val="64"/>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5"/>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6"/>
        </w:numPr>
        <w:spacing w:after="60"/>
      </w:pPr>
      <w:r>
        <w:rPr>
          <w:b w:val="false"/>
          <w:bCs w:val="false"/>
          <w:i w:val="false"/>
          <w:iCs w:val="false"/>
        </w:rPr>
        <w:t xml:space="preserve">Wait for LOAD OK (or LOAD PARTIAL), then read the FMS message.</w:t>
      </w:r>
    </w:p>
    <w:p>
      <w:pPr>
        <w:pStyle w:val="ListParagraph"/>
        <w:numPr>
          <w:ilvl w:val="0"/>
          <w:numId w:val="66"/>
        </w:numPr>
        <w:spacing w:after="60"/>
      </w:pPr>
      <w:r>
        <w:rPr>
          <w:b w:val="false"/>
          <w:bCs w:val="false"/>
          <w:i w:val="false"/>
          <w:iCs w:val="false"/>
        </w:rPr>
        <w:t xml:space="preserve">MFD FMS: SEC INDEX, SEC 3: check the flight plan (and REJECTED ATC INFO if shown).</w:t>
      </w:r>
    </w:p>
    <w:p>
      <w:pPr>
        <w:pStyle w:val="ListParagraph"/>
        <w:numPr>
          <w:ilvl w:val="0"/>
          <w:numId w:val="66"/>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and a fuel mist plume at the jettison outlets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7"/>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7"/>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7"/>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8"/>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8"/>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8"/>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69"/>
        </w:numPr>
        <w:spacing w:after="60"/>
      </w:pPr>
      <w:r>
        <w:rPr>
          <w:b w:val="false"/>
          <w:bCs w:val="false"/>
          <w:i w:val="false"/>
          <w:iCs w:val="false"/>
        </w:rPr>
        <w:t xml:space="preserve">Run a jettison (or not, for a valve stuck open) and follow the ECAM.</w:t>
      </w:r>
    </w:p>
    <w:p>
      <w:pPr>
        <w:pStyle w:val="ListParagraph"/>
        <w:numPr>
          <w:ilvl w:val="0"/>
          <w:numId w:val="69"/>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Nothing to set: power the aircraft and the receivers start (TEST, INIT, ACQ, then NAV).</w:t>
      </w:r>
    </w:p>
    <w:p>
      <w:pPr>
        <w:pStyle w:val="ListParagraph"/>
        <w:numPr>
          <w:ilvl w:val="0"/>
          <w:numId w:val="7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4"/>
        </w:numPr>
        <w:spacing w:after="60"/>
      </w:pPr>
      <w:r>
        <w:rPr>
          <w:b w:val="false"/>
          <w:bCs w:val="false"/>
          <w:i w:val="false"/>
          <w:iCs w:val="false"/>
        </w:rPr>
        <w:t xml:space="preserve">Read the alert on the E/WD and clear it with CLR.</w:t>
      </w:r>
    </w:p>
    <w:p>
      <w:pPr>
        <w:pStyle w:val="ListParagraph"/>
        <w:numPr>
          <w:ilvl w:val="0"/>
          <w:numId w:val="7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7"/>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7"/>
        </w:numPr>
        <w:spacing w:after="60"/>
      </w:pPr>
      <w:r>
        <w:rPr>
          <w:b w:val="false"/>
          <w:bCs w:val="false"/>
          <w:i w:val="false"/>
          <w:iCs w:val="false"/>
        </w:rPr>
        <w:t xml:space="preserve">Choose the revision: FROM P.POS DIR TO *, INSERT NEXT WPT, DELETE * or DATA.</w:t>
      </w:r>
    </w:p>
    <w:p>
      <w:pPr>
        <w:pStyle w:val="ListParagraph"/>
        <w:numPr>
          <w:ilvl w:val="0"/>
          <w:numId w:val="77"/>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7"/>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78"/>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78"/>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78"/>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79"/>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79"/>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0"/>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0"/>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MCDU, enter the flight plan with its departure runway and INIT B (ZFW,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2"/>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2"/>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2"/>
        </w:numPr>
        <w:spacing w:after="60"/>
      </w:pPr>
      <w:r>
        <w:rPr>
          <w:b w:val="false"/>
          <w:bCs w:val="false"/>
          <w:i w:val="false"/>
          <w:iCs w:val="false"/>
        </w:rPr>
        <w:t xml:space="preserve">After the reply time the SimBrief flight plan is delivered to the FMS, as before.</w:t>
      </w:r>
    </w:p>
    <w:p>
      <w:pPr>
        <w:pStyle w:val="ListParagraph"/>
        <w:numPr>
          <w:ilvl w:val="0"/>
          <w:numId w:val="82"/>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3"/>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4"/>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4"/>
        </w:numPr>
        <w:spacing w:after="60"/>
      </w:pPr>
      <w:r>
        <w:rPr>
          <w:b w:val="false"/>
          <w:bCs w:val="false"/>
          <w:i w:val="false"/>
          <w:iCs w:val="false"/>
        </w:rPr>
        <w:t xml:space="preserve">Check the landing weight (the FMS prediction) and the configuration.</w:t>
      </w:r>
    </w:p>
    <w:p>
      <w:pPr>
        <w:pStyle w:val="ListParagraph"/>
        <w:numPr>
          <w:ilvl w:val="0"/>
          <w:numId w:val="84"/>
        </w:numPr>
        <w:spacing w:after="60"/>
      </w:pPr>
      <w:r>
        <w:rPr>
          <w:b w:val="false"/>
          <w:bCs w:val="false"/>
          <w:i w:val="false"/>
          <w:iCs w:val="false"/>
        </w:rPr>
        <w:t xml:space="preserve">Choose the braking mode you plan to use (manual, autobrake LO / 2 / 3 / HI, or BTV).</w:t>
      </w:r>
    </w:p>
    <w:p>
      <w:pPr>
        <w:pStyle w:val="ListParagraph"/>
        <w:numPr>
          <w:ilvl w:val="0"/>
          <w:numId w:val="8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5"/>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7"/>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88"/>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88"/>
        </w:numPr>
        <w:spacing w:after="60"/>
      </w:pPr>
      <w:r>
        <w:rPr>
          <w:b w:val="false"/>
          <w:bCs w:val="false"/>
          <w:i w:val="false"/>
          <w:iCs w:val="false"/>
        </w:rPr>
        <w:t xml:space="preserve">Choose the descent type and, if needed, the wind component and anti-ice.</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89"/>
        </w:numPr>
        <w:spacing w:after="60"/>
      </w:pPr>
      <w:r>
        <w:rPr>
          <w:b w:val="false"/>
          <w:bCs w:val="false"/>
          <w:i w:val="false"/>
          <w:iCs w:val="false"/>
        </w:rPr>
        <w:t xml:space="preserve">Choose the descent type (ECON, Standard, Given V/S, Emergency), the wind component and anti-ice.</w:t>
      </w:r>
    </w:p>
    <w:p>
      <w:pPr>
        <w:pStyle w:val="ListParagraph"/>
        <w:numPr>
          <w:ilvl w:val="0"/>
          <w:numId w:val="8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0"/>
        </w:numPr>
        <w:spacing w:after="60"/>
      </w:pPr>
      <w:r>
        <w:rPr>
          <w:b w:val="false"/>
          <w:bCs w:val="false"/>
          <w:i w:val="false"/>
          <w:iCs w:val="false"/>
        </w:rPr>
        <w:t xml:space="preserve">Calculate a descent.</w:t>
      </w:r>
    </w:p>
    <w:p>
      <w:pPr>
        <w:pStyle w:val="ListParagraph"/>
        <w:numPr>
          <w:ilvl w:val="0"/>
          <w:numId w:val="90"/>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0"/>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Nothing to do: open the Top of Descent page as usual.</w:t>
      </w:r>
    </w:p>
    <w:p>
      <w:pPr>
        <w:pStyle w:val="ListParagraph"/>
        <w:numPr>
          <w:ilvl w:val="0"/>
          <w:numId w:val="92"/>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Printer powered (AC 1) and ON (green window on the printer control panel).</w:t>
      </w:r>
    </w:p>
    <w:p>
      <w:pPr>
        <w:pStyle w:val="ListParagraph"/>
        <w:numPr>
          <w:ilvl w:val="0"/>
          <w:numId w:val="93"/>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3"/>
        </w:numPr>
        <w:spacing w:after="60"/>
      </w:pPr>
      <w:r>
        <w:rPr>
          <w:b w:val="false"/>
          <w:bCs w:val="false"/>
          <w:i w:val="false"/>
          <w:iCs w:val="false"/>
        </w:rPr>
        <w:t xml:space="preserve">Watch the sheet come out of the printer, click it to tear it off.</w:t>
      </w:r>
    </w:p>
    <w:p>
      <w:pPr>
        <w:pStyle w:val="ListParagraph"/>
        <w:numPr>
          <w:ilvl w:val="0"/>
          <w:numId w:val="93"/>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4"/>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4"/>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Keep the printer ON (green window) to print.</w:t>
      </w:r>
    </w:p>
    <w:p>
      <w:pPr>
        <w:pStyle w:val="ListParagraph"/>
        <w:numPr>
          <w:ilvl w:val="0"/>
          <w:numId w:val="97"/>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98"/>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98"/>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98"/>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98"/>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99"/>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99"/>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99"/>
        </w:numPr>
        <w:spacing w:after="60"/>
      </w:pPr>
      <w:r>
        <w:rPr>
          <w:b w:val="false"/>
          <w:bCs w:val="false"/>
          <w:i w:val="false"/>
          <w:iCs w:val="false"/>
        </w:rPr>
        <w:t xml:space="preserve">In TO, type or tap the gate.</w:t>
      </w:r>
    </w:p>
    <w:p>
      <w:pPr>
        <w:pStyle w:val="ListParagraph"/>
        <w:numPr>
          <w:ilvl w:val="0"/>
          <w:numId w:val="99"/>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Link your Navigraph account (flyPad &gt; Settings &gt; 3rd Party Options).</w:t>
      </w:r>
    </w:p>
    <w:p>
      <w:pPr>
        <w:pStyle w:val="ListParagraph"/>
        <w:numPr>
          <w:ilvl w:val="0"/>
          <w:numId w:val="100"/>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0"/>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0"/>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Accept a route on the flyPad Taxi page (A380X).</w:t>
      </w:r>
    </w:p>
    <w:p>
      <w:pPr>
        <w:pStyle w:val="ListParagraph"/>
        <w:numPr>
          <w:ilvl w:val="0"/>
          <w:numId w:val="101"/>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2"/>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Start GSX with its Remote control server on.</w:t>
      </w:r>
    </w:p>
    <w:p>
      <w:pPr>
        <w:pStyle w:val="ListParagraph"/>
        <w:numPr>
          <w:ilvl w:val="0"/>
          <w:numId w:val="103"/>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3"/>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3"/>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4"/>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flyPad fixes, and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other GSX services as chips, GSX questions and messages).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5"/>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6"/>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08"/>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Use each tablet on its own: open any page, import the OFP, run the checklists.</w:t>
      </w:r>
    </w:p>
    <w:p>
      <w:pPr>
        <w:pStyle w:val="ListParagraph"/>
        <w:numPr>
          <w:ilvl w:val="0"/>
          <w:numId w:val="109"/>
        </w:numPr>
        <w:spacing w:after="60"/>
      </w:pPr>
      <w:r>
        <w:rPr>
          <w:b w:val="false"/>
          <w:bCs w:val="false"/>
          <w:i w:val="false"/>
          <w:iCs w:val="false"/>
        </w:rPr>
        <w:t xml:space="preserve">Set each tablet brightness from its own quick controls.</w:t>
      </w:r>
    </w:p>
    <w:p>
      <w:pPr>
        <w:pStyle w:val="ListParagraph"/>
        <w:numPr>
          <w:ilvl w:val="0"/>
          <w:numId w:val="109"/>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0"/>
        </w:numPr>
        <w:spacing w:after="60"/>
      </w:pPr>
      <w:r>
        <w:rPr>
          <w:b w:val="false"/>
          <w:bCs w:val="false"/>
          <w:i w:val="false"/>
          <w:iCs w:val="false"/>
        </w:rPr>
        <w:t xml:space="preserve">Open the quick controls from the status bar, use them, close them with a click outside.</w:t>
      </w:r>
    </w:p>
    <w:p>
      <w:pPr>
        <w:pStyle w:val="ListParagraph"/>
        <w:numPr>
          <w:ilvl w:val="0"/>
          <w:numId w:val="110"/>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1"/>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2"/>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2"/>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3"/>
        </w:numPr>
        <w:spacing w:after="60"/>
      </w:pPr>
      <w:r>
        <w:rPr>
          <w:b w:val="false"/>
          <w:bCs w:val="false"/>
          <w:i w:val="false"/>
          <w:iCs w:val="false"/>
        </w:rPr>
        <w:t xml:space="preserve">If the flyPad shows the error screen, take a screenshot of the error box and report it.</w:t>
      </w:r>
    </w:p>
    <w:p>
      <w:pPr>
        <w:pStyle w:val="ListParagraph"/>
        <w:numPr>
          <w:ilvl w:val="0"/>
          <w:numId w:val="113"/>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Fill the landing calculator as usual and press Calculate.</w:t>
      </w:r>
    </w:p>
    <w:p>
      <w:pPr>
        <w:pStyle w:val="ListParagraph"/>
        <w:numPr>
          <w:ilvl w:val="0"/>
          <w:numId w:val="114"/>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4"/>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Stop on the ground with the RAT out and normal electrical power back.</w:t>
      </w:r>
    </w:p>
    <w:p>
      <w:pPr>
        <w:pStyle w:val="ListParagraph"/>
        <w:numPr>
          <w:ilvl w:val="0"/>
          <w:numId w:val="115"/>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16"/>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17"/>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17"/>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0"/>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1"/>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26"/>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28"/>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28"/>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29"/>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overhead FUEL and AIR panels; E/WD, STATUS and the SD FUEL and COND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and the ECAM alerts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Open flyPad &gt; Failures &gt; ATA 32 Landing Gear.</w:t>
      </w:r>
    </w:p>
    <w:p>
      <w:pPr>
        <w:pStyle w:val="ListParagraph"/>
        <w:numPr>
          <w:ilvl w:val="0"/>
          <w:numId w:val="130"/>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0"/>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Brakes: flyPad &gt; Failures &gt; ATA 32 Landing Gear, the three "Brakes ..." entries.</w:t>
      </w:r>
    </w:p>
    <w:p>
      <w:pPr>
        <w:pStyle w:val="ListParagraph"/>
        <w:numPr>
          <w:ilvl w:val="0"/>
          <w:numId w:val="132"/>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3"/>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3"/>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flyPad &gt; Failures &gt; ATA 28 Fuel and activate a pump or crossfeed valve failure.</w:t>
      </w:r>
    </w:p>
    <w:p>
      <w:pPr>
        <w:pStyle w:val="ListParagraph"/>
        <w:numPr>
          <w:ilvl w:val="0"/>
          <w:numId w:val="134"/>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34"/>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35"/>
        </w:numPr>
        <w:spacing w:after="60"/>
      </w:pPr>
      <w:r>
        <w:rPr>
          <w:b w:val="false"/>
          <w:bCs w:val="false"/>
          <w:i w:val="false"/>
          <w:iCs w:val="false"/>
        </w:rPr>
        <w:t xml:space="preserve">Follow the ECAM with the overhead FUEL panel; check the SD FUEL page.</w:t>
      </w:r>
    </w:p>
    <w:p>
      <w:pPr>
        <w:pStyle w:val="ListParagraph"/>
        <w:numPr>
          <w:ilvl w:val="0"/>
          <w:numId w:val="135"/>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and engine flameouts and seizures with the in-flight relight envelope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E/WD, STATUS and SD pages; pedestal ATC and RMP panels; overhead FIRE and FUEL panels; ENG MASTER and ENG MODE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nine features below belong to this branch; the GPS and fire warning features are described in the core/gps and core/fire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Clearer names: not sim-tested (labels only).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37"/>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38"/>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39"/>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40"/>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41"/>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28 Fuel and activate a pump or the X FEED valve failure.</w:t>
      </w:r>
    </w:p>
    <w:p>
      <w:pPr>
        <w:pStyle w:val="ListParagraph"/>
        <w:numPr>
          <w:ilvl w:val="0"/>
          <w:numId w:val="142"/>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43"/>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Rust tests (engine_failure.rs of systems and a320_systems, full-aircraft tests incl. the ENG FIRE pb LP valve starvation), unit tests: EngineFailAlerts.spec.ts, A32NX_FADEC.spec.ts, Eng.spec.ts, a320.spec.ts.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A320neo QRH chart ENG RELIGHT IN FLIGHT (IndiGo FCOM, PDF page 4761, PW1100G engines; FBW models the LEAP-1A, for which no chart is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260-350 kt up to 20 000 ft; 281-350 kt from 20 000 to 26 000 ft (the ceiling falls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15 000 ft (the lowest speed rises to 180 kt at 20 000 ft); 200-280 kt from 20 000 to 28 000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230-260 kt up to 13 000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8.5 % x IAS / 260 kt and N1 = 1.5 x N2 (at 300 kt: N2 9.8 %, N1 14.7 %);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the A320neo PW1100G chart.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 no LEAP-1A relight chart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only marks zone 3 "N2 &gt; 8.5 %"; N2 is taken proportional to the airspeed, 8.5 % at 260 kt, and N1 = 1.5 x N2.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HP fuel valve opening at N2 &gt; 15 %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this branch the oil pressure of a running engine is the stock FBW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oil model of develop is a fork-only change (47e00cee8) that is not on this base; only the shutdown oil pressure (following N2) comes with this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FADEC WASM module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flyPad &gt; Failures &gt; ATA 72 Engine and activate a flameout or a seizure.</w:t>
      </w:r>
    </w:p>
    <w:p>
      <w:pPr>
        <w:pStyle w:val="ListParagraph"/>
        <w:numPr>
          <w:ilvl w:val="0"/>
          <w:numId w:val="144"/>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w:t>
      </w:r>
    </w:p>
    <w:p>
      <w:pPr>
        <w:pStyle w:val="ListParagraph"/>
        <w:numPr>
          <w:ilvl w:val="0"/>
          <w:numId w:val="144"/>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pStyle w:val="Heading1"/>
        <w:pageBreakBefore/>
      </w:pPr>
      <w:r>
        <w:t xml:space="preserve">24. core/display-unit-failures - Display unit failures and A380X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the A380X moves the PFD and the EWD to another display unit, with the PFD/ND and DU RECONF pushbuttons; the DU RECONF pb also shows the EWD and the SD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(2026-10-04), the EWD and SD on the ND display unit included (load, CAPT, F/O, both sides).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automatic transfer of a picture to another DU.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transfers (E/WD to the lower ECAM DU, PFD to the ND DU, DSC-31-05-60) are not part of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ECAM / EIS switching as available.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5"/>
        </w:numPr>
        <w:spacing w:after="60"/>
      </w:pPr>
      <w:r>
        <w:rPr>
          <w:b w:val="false"/>
          <w:bCs w:val="false"/>
          <w:i w:val="false"/>
          <w:iCs w:val="false"/>
        </w:rPr>
        <w:t xml:space="preserve">Activate one of the display failures (table above): that DU goes blank.</w:t>
      </w:r>
    </w:p>
    <w:p>
      <w:pPr>
        <w:pStyle w:val="ListParagraph"/>
        <w:numPr>
          <w:ilvl w:val="0"/>
          <w:numId w:val="145"/>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(E/WD) goes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6"/>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46"/>
        </w:numPr>
        <w:spacing w:after="60"/>
      </w:pPr>
      <w:r>
        <w:rPr>
          <w:b w:val="false"/>
          <w:bCs w:val="false"/>
          <w:i w:val="false"/>
          <w:iCs w:val="false"/>
        </w:rPr>
        <w:t xml:space="preserve">Follow the ECAM procedure, then check the SD STATUS page.</w:t>
      </w:r>
    </w:p>
    <w:p>
      <w:pPr>
        <w:pStyle w:val="ListParagraph"/>
        <w:numPr>
          <w:ilvl w:val="0"/>
          <w:numId w:val="146"/>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3.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47"/>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47"/>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47"/>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and the VD white line,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radar picture does not change with GAIN,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and no height data;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settings show in the messages and on the VD line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48"/>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48"/>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48"/>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49"/>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50"/>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50"/>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and an A32NX climb thrust regression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FADEC, FWS (BRAKES HOT, T.O CONFIG, F/CTL ALTN LAW, HYD), ELEC panel, EWD EGT. A32NX: FWS (AIR PACK 2 OFF, ALL ENGINES FAILURE), BLEED, TCAS, SD (CRUISE, WHEEL),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fixes tested in the sim by the user on develop (2026-10-04). Not sim-tested on the master base; unit tests and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do: the systems behave as in the FCOM.</w:t>
      </w:r>
    </w:p>
    <w:p>
      <w:pPr>
        <w:pStyle w:val="ListParagraph"/>
        <w:numPr>
          <w:ilvl w:val="0"/>
          <w:numId w:val="152"/>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159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w:t>
            </w:r>
          </w:p>
        </w:tc>
      </w:tr>
    </w:tbl>
    <w:p>
      <w:pPr>
        <w:spacing w:after="60"/>
      </w:pPr>
    </w:p>
    <w:p>
      <w:pPr>
        <w:pStyle w:val="Heading2"/>
      </w:pPr>
      <w:r>
        <w:t xml:space="preserve">3.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4.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5.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After a flight with the RAT out, stop on the ground.</w:t>
      </w:r>
    </w:p>
    <w:p>
      <w:pPr>
        <w:pStyle w:val="ListParagraph"/>
        <w:numPr>
          <w:ilvl w:val="0"/>
          <w:numId w:val="157"/>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5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2026-10-05T03:48:32.290Z</dcterms:created>
  <dcterms:modified xsi:type="dcterms:W3CDTF">2026-10-05T03:48:32.292Z</dcterms:modified>
</cp:coreProperties>
</file>

<file path=docProps/custom.xml><?xml version="1.0" encoding="utf-8"?>
<Properties xmlns="http://schemas.openxmlformats.org/officeDocument/2006/custom-properties" xmlns:vt="http://schemas.openxmlformats.org/officeDocument/2006/docPropsVTypes"/>
</file>