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D8F9F" w14:textId="77777777" w:rsidR="00745765" w:rsidRDefault="00000000">
      <w:pPr>
        <w:pStyle w:val="Title"/>
      </w:pPr>
      <w:r>
        <w:t>Event Management System Documentation</w:t>
      </w:r>
    </w:p>
    <w:p w14:paraId="185BAA1F" w14:textId="77777777" w:rsidR="00745765" w:rsidRDefault="00000000">
      <w:pPr>
        <w:pStyle w:val="Heading1"/>
      </w:pPr>
      <w:r>
        <w:t>1. Описание на проекта</w:t>
      </w:r>
    </w:p>
    <w:p w14:paraId="4C52BD54" w14:textId="77777777" w:rsidR="002F2387" w:rsidRDefault="00000000">
      <w:r>
        <w:br/>
        <w:t xml:space="preserve">Event Management System е уеб приложение, което позволява на администраторите да управляват събития, а на потребителите да резервират билети за тези събития. Системата включва функционалности за създаване, редактиране, преглеждане и изтриване на събития, както и резервиране на билети. Системата има ролево базиран достъп, където администраторите имат разширени права в </w:t>
      </w:r>
      <w:proofErr w:type="spellStart"/>
      <w:r>
        <w:t>сравнение</w:t>
      </w:r>
      <w:proofErr w:type="spellEnd"/>
      <w:r>
        <w:t xml:space="preserve"> с </w:t>
      </w:r>
      <w:proofErr w:type="spellStart"/>
      <w:r>
        <w:t>обикновените</w:t>
      </w:r>
      <w:proofErr w:type="spellEnd"/>
      <w:r>
        <w:t xml:space="preserve"> </w:t>
      </w:r>
      <w:proofErr w:type="spellStart"/>
      <w:r>
        <w:t>потребители</w:t>
      </w:r>
      <w:proofErr w:type="spellEnd"/>
      <w:r>
        <w:t>.</w:t>
      </w:r>
    </w:p>
    <w:p w14:paraId="41A530A4" w14:textId="77777777" w:rsidR="002F2387" w:rsidRDefault="002F2387"/>
    <w:p w14:paraId="7947E31C" w14:textId="6338FEF4" w:rsidR="002F2387" w:rsidRDefault="002F2387" w:rsidP="002F2387">
      <w:pPr>
        <w:pStyle w:val="Heading1"/>
        <w:rPr>
          <w:lang w:val="bg-BG"/>
        </w:rPr>
      </w:pPr>
      <w:r>
        <w:t>2</w:t>
      </w:r>
      <w:r>
        <w:t xml:space="preserve">. </w:t>
      </w:r>
      <w:r>
        <w:rPr>
          <w:lang w:val="bg-BG"/>
        </w:rPr>
        <w:t>Стартиране на проекта</w:t>
      </w:r>
    </w:p>
    <w:p w14:paraId="501CA475" w14:textId="77777777" w:rsidR="002F2387" w:rsidRDefault="002F2387" w:rsidP="002F2387">
      <w:pPr>
        <w:rPr>
          <w:lang w:val="bg-BG"/>
        </w:rPr>
      </w:pPr>
    </w:p>
    <w:p w14:paraId="6898B644" w14:textId="77777777" w:rsidR="002F2387" w:rsidRPr="002F2387" w:rsidRDefault="002F2387" w:rsidP="002F238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NuGet </w:t>
      </w:r>
      <w:proofErr w:type="spellStart"/>
      <w:r>
        <w:t>пакетите</w:t>
      </w:r>
      <w:proofErr w:type="spellEnd"/>
      <w:r>
        <w:t>:</w:t>
      </w:r>
    </w:p>
    <w:p w14:paraId="573E4B04" w14:textId="2E7BCFFD" w:rsidR="002F2387" w:rsidRDefault="002F2387" w:rsidP="002F2387">
      <w:pPr>
        <w:spacing w:before="100" w:beforeAutospacing="1" w:after="100" w:afterAutospacing="1" w:line="240" w:lineRule="auto"/>
        <w:ind w:left="720"/>
      </w:pPr>
      <w:r>
        <w:t>dotnet restore</w:t>
      </w:r>
    </w:p>
    <w:p w14:paraId="4A9B6323" w14:textId="77777777" w:rsidR="002F2387" w:rsidRDefault="002F2387" w:rsidP="002F2387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Актуализиране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proofErr w:type="gramStart"/>
      <w:r w:rsidRPr="0051225D">
        <w:rPr>
          <w:rStyle w:val="HTMLCode"/>
          <w:rFonts w:eastAsiaTheme="majorEastAsia"/>
        </w:rPr>
        <w:t>appsettings.json</w:t>
      </w:r>
      <w:proofErr w:type="spellEnd"/>
      <w:proofErr w:type="gramEnd"/>
      <w:r>
        <w:t xml:space="preserve"> с </w:t>
      </w:r>
      <w:proofErr w:type="spellStart"/>
      <w:r>
        <w:t>вашия</w:t>
      </w:r>
      <w:proofErr w:type="spellEnd"/>
      <w:r>
        <w:t xml:space="preserve"> SQL Server connection string.</w:t>
      </w:r>
    </w:p>
    <w:p w14:paraId="0C10150B" w14:textId="77777777" w:rsidR="002F2387" w:rsidRDefault="002F2387" w:rsidP="002F2387">
      <w:pPr>
        <w:spacing w:before="100" w:beforeAutospacing="1" w:after="100" w:afterAutospacing="1" w:line="240" w:lineRule="auto"/>
        <w:ind w:left="720"/>
      </w:pPr>
    </w:p>
    <w:p w14:paraId="0E8C8D8C" w14:textId="77777777" w:rsidR="002F2387" w:rsidRDefault="002F2387" w:rsidP="002F2387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Прилагане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миграциите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>:</w:t>
      </w:r>
    </w:p>
    <w:p w14:paraId="411EDC3F" w14:textId="77777777" w:rsidR="002F2387" w:rsidRDefault="002F2387" w:rsidP="002F238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dotnet ef database update</w:t>
      </w:r>
    </w:p>
    <w:p w14:paraId="57F4330E" w14:textId="77777777" w:rsidR="002F2387" w:rsidRDefault="002F2387" w:rsidP="002F2387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Стартиране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приложението</w:t>
      </w:r>
      <w:proofErr w:type="spellEnd"/>
      <w:r>
        <w:t>:</w:t>
      </w:r>
    </w:p>
    <w:p w14:paraId="4E577594" w14:textId="77777777" w:rsidR="002F2387" w:rsidRDefault="002F2387" w:rsidP="002F238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dotnet run</w:t>
      </w:r>
    </w:p>
    <w:p w14:paraId="0DECA5A5" w14:textId="77777777" w:rsidR="002F2387" w:rsidRPr="002F2387" w:rsidRDefault="002F2387" w:rsidP="002F2387">
      <w:pPr>
        <w:spacing w:before="100" w:beforeAutospacing="1" w:after="100" w:afterAutospacing="1" w:line="240" w:lineRule="auto"/>
      </w:pPr>
    </w:p>
    <w:p w14:paraId="5FDB98A8" w14:textId="77777777" w:rsidR="002F2387" w:rsidRPr="002F2387" w:rsidRDefault="002F2387" w:rsidP="002F2387">
      <w:pPr>
        <w:ind w:left="720"/>
        <w:rPr>
          <w:lang w:val="bg-BG"/>
        </w:rPr>
      </w:pPr>
    </w:p>
    <w:p w14:paraId="0F9A1532" w14:textId="1D3627E5" w:rsidR="00745765" w:rsidRDefault="00000000">
      <w:r>
        <w:br/>
      </w:r>
    </w:p>
    <w:p w14:paraId="252BDFE7" w14:textId="77777777" w:rsidR="00745765" w:rsidRDefault="00000000">
      <w:pPr>
        <w:pStyle w:val="Heading2"/>
      </w:pPr>
      <w:r>
        <w:lastRenderedPageBreak/>
        <w:t>Функционалности</w:t>
      </w:r>
    </w:p>
    <w:p w14:paraId="1F39785D" w14:textId="77777777" w:rsidR="00745765" w:rsidRDefault="00000000">
      <w:r>
        <w:br/>
        <w:t>- Регистрация и вход на потребители</w:t>
      </w:r>
      <w:r>
        <w:br/>
        <w:t xml:space="preserve">  - Потребителите могат да се регистрират, влизат и излизат.</w:t>
      </w:r>
      <w:r>
        <w:br/>
        <w:t xml:space="preserve">  - Администраторите могат да създават, редактират, изтриват и преглеждат събития.</w:t>
      </w:r>
      <w:r>
        <w:br/>
        <w:t xml:space="preserve">  - Обикновените потребители могат да преглеждат събития и да резервират билети.</w:t>
      </w:r>
      <w:r>
        <w:br/>
        <w:t>- Управление на събития</w:t>
      </w:r>
      <w:r>
        <w:br/>
        <w:t xml:space="preserve">  - CRUD операции за събития:</w:t>
      </w:r>
      <w:r>
        <w:br/>
        <w:t xml:space="preserve">    - Създаване: Администраторите могат да създават нови събития.</w:t>
      </w:r>
      <w:r>
        <w:br/>
        <w:t xml:space="preserve">    - Преглед: Всички потребители могат да преглеждат списъка със събития.</w:t>
      </w:r>
      <w:r>
        <w:br/>
        <w:t xml:space="preserve">    - Редактиране: Администраторите могат да редактират съществуващи събития.</w:t>
      </w:r>
      <w:r>
        <w:br/>
        <w:t xml:space="preserve">    - Изтриване: Администраторите могат да изтриват събития.</w:t>
      </w:r>
      <w:r>
        <w:br/>
        <w:t xml:space="preserve">  - Преглед на подробности за събитие, достъпно за всички потребители.</w:t>
      </w:r>
      <w:r>
        <w:br/>
        <w:t>- Управление на резервации</w:t>
      </w:r>
      <w:r>
        <w:br/>
        <w:t xml:space="preserve">  - Потребителите могат да резервират билети за събития.</w:t>
      </w:r>
      <w:r>
        <w:br/>
        <w:t xml:space="preserve">  - Потребителите могат да преглеждат своите резервации.</w:t>
      </w:r>
      <w:r>
        <w:br/>
      </w:r>
    </w:p>
    <w:p w14:paraId="7ACB3A49" w14:textId="146A7D19" w:rsidR="00745765" w:rsidRDefault="002F2387">
      <w:pPr>
        <w:pStyle w:val="Heading1"/>
      </w:pPr>
      <w:r>
        <w:t>3</w:t>
      </w:r>
      <w:r w:rsidR="00000000">
        <w:t>. Ръководство на потребителя</w:t>
      </w:r>
    </w:p>
    <w:p w14:paraId="6187ECB1" w14:textId="77777777" w:rsidR="00745765" w:rsidRDefault="00000000">
      <w:pPr>
        <w:pStyle w:val="Heading2"/>
      </w:pPr>
      <w:r>
        <w:t>Вход и регистрация</w:t>
      </w:r>
    </w:p>
    <w:p w14:paraId="36902AFA" w14:textId="77777777" w:rsidR="00745765" w:rsidRDefault="00000000">
      <w:r>
        <w:t>Регистрация</w:t>
      </w:r>
    </w:p>
    <w:p w14:paraId="53CD8924" w14:textId="77777777" w:rsidR="00745765" w:rsidRDefault="00000000">
      <w:r>
        <w:t>Потребителите могат да се регистрират чрез формата за регистрация, като попълнят своето име, имейл и парола.</w:t>
      </w:r>
    </w:p>
    <w:p w14:paraId="0F131F7E" w14:textId="77777777" w:rsidR="00745765" w:rsidRDefault="00000000">
      <w:r>
        <w:t>Вход</w:t>
      </w:r>
    </w:p>
    <w:p w14:paraId="6BABF073" w14:textId="77777777" w:rsidR="00745765" w:rsidRDefault="00000000">
      <w:r>
        <w:t>След регистрация потребителите могат да влязат, като използват своите имейл и парола.</w:t>
      </w:r>
    </w:p>
    <w:p w14:paraId="3E345726" w14:textId="77777777" w:rsidR="00745765" w:rsidRDefault="00000000">
      <w:pPr>
        <w:pStyle w:val="Heading2"/>
      </w:pPr>
      <w:r>
        <w:t>Администраторски панел</w:t>
      </w:r>
    </w:p>
    <w:p w14:paraId="790031E1" w14:textId="77777777" w:rsidR="00745765" w:rsidRDefault="00000000">
      <w:r>
        <w:t>Създаване на събитие</w:t>
      </w:r>
    </w:p>
    <w:p w14:paraId="17868638" w14:textId="77777777" w:rsidR="00745765" w:rsidRDefault="00000000">
      <w:r>
        <w:t>Администраторите могат да създадат ново събитие, като попълнят формата за създаване на събитие и натиснат бутона „Create“.</w:t>
      </w:r>
    </w:p>
    <w:p w14:paraId="1ED7C107" w14:textId="77777777" w:rsidR="00745765" w:rsidRDefault="00000000">
      <w:r>
        <w:t>Редактиране на събитие</w:t>
      </w:r>
    </w:p>
    <w:p w14:paraId="5614E33D" w14:textId="77777777" w:rsidR="00745765" w:rsidRDefault="00000000">
      <w:r>
        <w:t>Администраторите могат да редактират съществуващо събитие, като изберат събитието и натиснат бутона „Edit“, направят необходимите промени и натиснат бутона „Save“.</w:t>
      </w:r>
    </w:p>
    <w:p w14:paraId="7A5E6FC0" w14:textId="77777777" w:rsidR="00745765" w:rsidRDefault="00000000">
      <w:r>
        <w:t>Изтриване на събитие</w:t>
      </w:r>
    </w:p>
    <w:p w14:paraId="13F21BBA" w14:textId="77777777" w:rsidR="00745765" w:rsidRDefault="00000000">
      <w:r>
        <w:lastRenderedPageBreak/>
        <w:t>Администраторите могат да изтрият събитие, като изберат събитието и натиснат бутона „Delete“.</w:t>
      </w:r>
    </w:p>
    <w:p w14:paraId="4A1E7587" w14:textId="77777777" w:rsidR="00745765" w:rsidRDefault="00000000">
      <w:r>
        <w:t>Преглед на подробности за събитие</w:t>
      </w:r>
    </w:p>
    <w:p w14:paraId="0D8F9669" w14:textId="77777777" w:rsidR="00745765" w:rsidRDefault="00000000">
      <w:r>
        <w:t>Всички потребители могат да преглеждат подробности за събития, като изберат събитието и натиснат бутона „Details“.</w:t>
      </w:r>
    </w:p>
    <w:p w14:paraId="5889EFDE" w14:textId="77777777" w:rsidR="00745765" w:rsidRDefault="00000000">
      <w:pPr>
        <w:pStyle w:val="Heading2"/>
      </w:pPr>
      <w:r>
        <w:t>Резервации</w:t>
      </w:r>
    </w:p>
    <w:p w14:paraId="3EC3FA8E" w14:textId="77777777" w:rsidR="00745765" w:rsidRDefault="00000000">
      <w:r>
        <w:t>Резервиране на билети</w:t>
      </w:r>
    </w:p>
    <w:p w14:paraId="7F6FEA6E" w14:textId="77777777" w:rsidR="00745765" w:rsidRDefault="00000000">
      <w:r>
        <w:t>Потребителите могат да резервират билети за събития, като изберат събитието и натиснат бутона „Book“. След това попълват формата за резервация и натискат бутона „Book“.</w:t>
      </w:r>
    </w:p>
    <w:p w14:paraId="03817DCB" w14:textId="77777777" w:rsidR="00745765" w:rsidRDefault="00000000">
      <w:r>
        <w:t>Преглед на резервации</w:t>
      </w:r>
    </w:p>
    <w:p w14:paraId="19C383BB" w14:textId="77777777" w:rsidR="00745765" w:rsidRDefault="00000000">
      <w:r>
        <w:t>Потребителите могат да преглеждат своите резервации, като изберат „My Bookings“ от навигационната лента.</w:t>
      </w:r>
    </w:p>
    <w:p w14:paraId="7CA14C23" w14:textId="49575559" w:rsidR="00745765" w:rsidRDefault="002F2387">
      <w:pPr>
        <w:pStyle w:val="Heading1"/>
      </w:pPr>
      <w:r>
        <w:t>4</w:t>
      </w:r>
      <w:r w:rsidR="00000000">
        <w:t>. Описание на базата данни</w:t>
      </w:r>
    </w:p>
    <w:p w14:paraId="52F2C530" w14:textId="77777777" w:rsidR="00745765" w:rsidRDefault="00000000">
      <w:r>
        <w:br/>
        <w:t>Базата данни използва Entity Framework Core за достъп до данни. Тя включва следните таблици:</w:t>
      </w:r>
      <w:r>
        <w:br/>
        <w:t>- AspNetUsers: Таблица за потребители.</w:t>
      </w:r>
      <w:r>
        <w:br/>
        <w:t>- AspNetRoles: Таблица за роли.</w:t>
      </w:r>
      <w:r>
        <w:br/>
        <w:t>- Events: Таблица за събития, включваща полета като EventID, Name, Date, Time, Location, CategoryID и TicketPrice.</w:t>
      </w:r>
      <w:r>
        <w:br/>
        <w:t>- Bookings: Таблица за резервации, включваща полета като BookingID, EventID, UserID, Quantity и BookingDate.</w:t>
      </w:r>
      <w:r>
        <w:br/>
        <w:t>- Categories: Таблица за категории, включваща полета като CategoryID и CategoryName.</w:t>
      </w:r>
      <w:r>
        <w:br/>
      </w:r>
    </w:p>
    <w:p w14:paraId="4683A09F" w14:textId="4E96F2D9" w:rsidR="00745765" w:rsidRDefault="002F2387">
      <w:pPr>
        <w:pStyle w:val="Heading1"/>
      </w:pPr>
      <w:r>
        <w:t>5</w:t>
      </w:r>
      <w:r w:rsidR="00000000">
        <w:t>. Описание на външни компоненти</w:t>
      </w:r>
    </w:p>
    <w:p w14:paraId="42B5D9F7" w14:textId="0A8B88D0" w:rsidR="00745765" w:rsidRDefault="00000000">
      <w:r>
        <w:br/>
        <w:t>Проектът използва следните външни компоненти:</w:t>
      </w:r>
      <w:r>
        <w:br/>
        <w:t xml:space="preserve">- Bootstrap: CSS фреймуърк за стилизиране и </w:t>
      </w:r>
      <w:proofErr w:type="spellStart"/>
      <w:r>
        <w:t>изграждане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респонсив</w:t>
      </w:r>
      <w:proofErr w:type="spellEnd"/>
      <w:r>
        <w:t xml:space="preserve"> </w:t>
      </w:r>
      <w:proofErr w:type="spellStart"/>
      <w:r>
        <w:t>дизайн</w:t>
      </w:r>
      <w:proofErr w:type="spellEnd"/>
      <w:r>
        <w:t>.</w:t>
      </w:r>
      <w:r>
        <w:br/>
        <w:t>- Entity Framework Core: ORM за работа с базата данни.</w:t>
      </w:r>
      <w:r>
        <w:br/>
      </w:r>
    </w:p>
    <w:sectPr w:rsidR="007457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59192C"/>
    <w:multiLevelType w:val="multilevel"/>
    <w:tmpl w:val="EA5A2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7474069">
    <w:abstractNumId w:val="8"/>
  </w:num>
  <w:num w:numId="2" w16cid:durableId="70199908">
    <w:abstractNumId w:val="6"/>
  </w:num>
  <w:num w:numId="3" w16cid:durableId="1811166154">
    <w:abstractNumId w:val="5"/>
  </w:num>
  <w:num w:numId="4" w16cid:durableId="788357264">
    <w:abstractNumId w:val="4"/>
  </w:num>
  <w:num w:numId="5" w16cid:durableId="1580403320">
    <w:abstractNumId w:val="7"/>
  </w:num>
  <w:num w:numId="6" w16cid:durableId="188760853">
    <w:abstractNumId w:val="3"/>
  </w:num>
  <w:num w:numId="7" w16cid:durableId="1927416054">
    <w:abstractNumId w:val="2"/>
  </w:num>
  <w:num w:numId="8" w16cid:durableId="304315255">
    <w:abstractNumId w:val="1"/>
  </w:num>
  <w:num w:numId="9" w16cid:durableId="447698893">
    <w:abstractNumId w:val="0"/>
  </w:num>
  <w:num w:numId="10" w16cid:durableId="6388041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2387"/>
    <w:rsid w:val="00326F90"/>
    <w:rsid w:val="00745765"/>
    <w:rsid w:val="00AA1D8D"/>
    <w:rsid w:val="00AF594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784110"/>
  <w14:defaultImageDpi w14:val="300"/>
  <w15:docId w15:val="{44E5EDF6-9164-4761-A5E0-B4A9DFA4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2F23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387"/>
    <w:rPr>
      <w:rFonts w:ascii="Courier New" w:eastAsia="Times New Roman" w:hAnsi="Courier New" w:cs="Courier New"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Tefik Cherkezov</cp:lastModifiedBy>
  <cp:revision>2</cp:revision>
  <dcterms:created xsi:type="dcterms:W3CDTF">2024-06-06T12:50:00Z</dcterms:created>
  <dcterms:modified xsi:type="dcterms:W3CDTF">2024-06-06T12:50:00Z</dcterms:modified>
  <cp:category/>
</cp:coreProperties>
</file>