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7C3F58"/>
          <w:sz w:val="44"/>
        </w:rPr>
        <w:t>Table of Contents</w:t>
      </w:r>
    </w:p>
    <w:p>
      <w:pPr>
        <w:jc w:val="center"/>
      </w:pPr>
      <w:r>
        <w:rPr>
          <w:color w:val="665F69"/>
          <w:sz w:val="21"/>
        </w:rPr>
        <w:t>Final Product Files Included in the Unit 9 Website Package</w:t>
      </w:r>
    </w:p>
    <w:p>
      <w:pPr>
        <w:jc w:val="center"/>
      </w:pPr>
      <w:r>
        <w:rPr>
          <w:color w:val="665F69"/>
          <w:sz w:val="19"/>
        </w:rPr>
        <w:t>McCall Southern Photography • In The Booth • IT299 Final Product</w:t>
      </w:r>
    </w:p>
    <w:p>
      <w:pPr>
        <w:jc w:val="center"/>
      </w:pPr>
      <w:r>
        <w:rPr>
          <w:color w:val="D5A95F"/>
          <w:sz w:val="28"/>
        </w:rPr>
        <w:t>—</w:t>
      </w:r>
    </w:p>
    <w:p>
      <w:pPr>
        <w:spacing w:after="100" w:line="269" w:lineRule="auto"/>
      </w:pPr>
      <w:r>
        <w:t>This zip file contains only product-related website deliverables. Project management files are intentionally excluded to comply with the Unit 9 submission requirements.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EDFD9"/>
          </w:tcPr>
          <w:p>
            <w:r>
              <w:rPr>
                <w:b/>
              </w:rPr>
              <w:t>File / Folder</w:t>
            </w:r>
          </w:p>
        </w:tc>
        <w:tc>
          <w:tcPr>
            <w:tcW w:type="dxa" w:w="3312"/>
            <w:shd w:fill="EEDFD9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312"/>
            <w:shd w:fill="EEDFD9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r>
              <w:t>index.html through contact.html</w:t>
            </w:r>
          </w:p>
        </w:tc>
        <w:tc>
          <w:tcPr>
            <w:tcW w:type="dxa" w:w="3312"/>
            <w:vAlign w:val="center"/>
          </w:tcPr>
          <w:p>
            <w:r>
              <w:t>Website source files</w:t>
            </w:r>
          </w:p>
        </w:tc>
        <w:tc>
          <w:tcPr>
            <w:tcW w:type="dxa" w:w="3312"/>
            <w:vAlign w:val="center"/>
          </w:tcPr>
          <w:p>
            <w:r>
              <w:t>Accessible multi-page website prototype with internal navigation</w:t>
            </w:r>
          </w:p>
        </w:tc>
      </w:tr>
      <w:tr>
        <w:tc>
          <w:tcPr>
            <w:tcW w:type="dxa" w:w="3312"/>
            <w:vAlign w:val="center"/>
          </w:tcPr>
          <w:p>
            <w:r>
              <w:t>styles.css</w:t>
            </w:r>
          </w:p>
        </w:tc>
        <w:tc>
          <w:tcPr>
            <w:tcW w:type="dxa" w:w="3312"/>
            <w:vAlign w:val="center"/>
          </w:tcPr>
          <w:p>
            <w:r>
              <w:t>Stylesheet</w:t>
            </w:r>
          </w:p>
        </w:tc>
        <w:tc>
          <w:tcPr>
            <w:tcW w:type="dxa" w:w="3312"/>
            <w:vAlign w:val="center"/>
          </w:tcPr>
          <w:p>
            <w:r>
              <w:t>Controls site colors, layout, spacing, cards, forms, and responsive behavior</w:t>
            </w:r>
          </w:p>
        </w:tc>
      </w:tr>
      <w:tr>
        <w:tc>
          <w:tcPr>
            <w:tcW w:type="dxa" w:w="3312"/>
            <w:vAlign w:val="center"/>
          </w:tcPr>
          <w:p>
            <w:r>
              <w:t>script.js</w:t>
            </w:r>
          </w:p>
        </w:tc>
        <w:tc>
          <w:tcPr>
            <w:tcW w:type="dxa" w:w="3312"/>
            <w:vAlign w:val="center"/>
          </w:tcPr>
          <w:p>
            <w:r>
              <w:t>Client-side script</w:t>
            </w:r>
          </w:p>
        </w:tc>
        <w:tc>
          <w:tcPr>
            <w:tcW w:type="dxa" w:w="3312"/>
            <w:vAlign w:val="center"/>
          </w:tcPr>
          <w:p>
            <w:r>
              <w:t>Prototype behavior for forms and sample chat interaction</w:t>
            </w:r>
          </w:p>
        </w:tc>
      </w:tr>
      <w:tr>
        <w:tc>
          <w:tcPr>
            <w:tcW w:type="dxa" w:w="3312"/>
            <w:vAlign w:val="center"/>
          </w:tcPr>
          <w:p>
            <w:r>
              <w:t>assets/images/</w:t>
            </w:r>
          </w:p>
        </w:tc>
        <w:tc>
          <w:tcPr>
            <w:tcW w:type="dxa" w:w="3312"/>
            <w:vAlign w:val="center"/>
          </w:tcPr>
          <w:p>
            <w:r>
              <w:t>Image library</w:t>
            </w:r>
          </w:p>
        </w:tc>
        <w:tc>
          <w:tcPr>
            <w:tcW w:type="dxa" w:w="3312"/>
            <w:vAlign w:val="center"/>
          </w:tcPr>
          <w:p>
            <w:r>
              <w:t>Sample photography visuals used throughout the website</w:t>
            </w:r>
          </w:p>
        </w:tc>
      </w:tr>
      <w:tr>
        <w:tc>
          <w:tcPr>
            <w:tcW w:type="dxa" w:w="3312"/>
            <w:vAlign w:val="center"/>
          </w:tcPr>
          <w:p>
            <w:r>
              <w:t>Conceptual_Site_Overview.pdf</w:t>
            </w:r>
          </w:p>
        </w:tc>
        <w:tc>
          <w:tcPr>
            <w:tcW w:type="dxa" w:w="3312"/>
            <w:vAlign w:val="center"/>
          </w:tcPr>
          <w:p>
            <w:r>
              <w:t>Design document</w:t>
            </w:r>
          </w:p>
        </w:tc>
        <w:tc>
          <w:tcPr>
            <w:tcW w:type="dxa" w:w="3312"/>
            <w:vAlign w:val="center"/>
          </w:tcPr>
          <w:p>
            <w:r>
              <w:t>Shows the website structure and page relationships</w:t>
            </w:r>
          </w:p>
        </w:tc>
      </w:tr>
      <w:tr>
        <w:tc>
          <w:tcPr>
            <w:tcW w:type="dxa" w:w="3312"/>
            <w:vAlign w:val="center"/>
          </w:tcPr>
          <w:p>
            <w:r>
              <w:t>Wireframe_Mockup.pdf</w:t>
            </w:r>
          </w:p>
        </w:tc>
        <w:tc>
          <w:tcPr>
            <w:tcW w:type="dxa" w:w="3312"/>
            <w:vAlign w:val="center"/>
          </w:tcPr>
          <w:p>
            <w:r>
              <w:t>Design document</w:t>
            </w:r>
          </w:p>
        </w:tc>
        <w:tc>
          <w:tcPr>
            <w:tcW w:type="dxa" w:w="3312"/>
            <w:vAlign w:val="center"/>
          </w:tcPr>
          <w:p>
            <w:r>
              <w:t>Shows the homepage layout and common visual sections</w:t>
            </w:r>
          </w:p>
        </w:tc>
      </w:tr>
      <w:tr>
        <w:tc>
          <w:tcPr>
            <w:tcW w:type="dxa" w:w="3312"/>
            <w:vAlign w:val="center"/>
          </w:tcPr>
          <w:p>
            <w:r>
              <w:t>Website_Design_Specification.docx</w:t>
            </w:r>
          </w:p>
        </w:tc>
        <w:tc>
          <w:tcPr>
            <w:tcW w:type="dxa" w:w="3312"/>
            <w:vAlign w:val="center"/>
          </w:tcPr>
          <w:p>
            <w:r>
              <w:t>Design document</w:t>
            </w:r>
          </w:p>
        </w:tc>
        <w:tc>
          <w:tcPr>
            <w:tcW w:type="dxa" w:w="3312"/>
            <w:vAlign w:val="center"/>
          </w:tcPr>
          <w:p>
            <w:r>
              <w:t>Summarizes audience, scope, pages, common elements, and UI decisions</w:t>
            </w:r>
          </w:p>
        </w:tc>
      </w:tr>
      <w:tr>
        <w:tc>
          <w:tcPr>
            <w:tcW w:type="dxa" w:w="3312"/>
            <w:vAlign w:val="center"/>
          </w:tcPr>
          <w:p>
            <w:r>
              <w:t>Deployment_Guide.docx</w:t>
            </w:r>
          </w:p>
        </w:tc>
        <w:tc>
          <w:tcPr>
            <w:tcW w:type="dxa" w:w="3312"/>
            <w:vAlign w:val="center"/>
          </w:tcPr>
          <w:p>
            <w:r>
              <w:t>Implementation document</w:t>
            </w:r>
          </w:p>
        </w:tc>
        <w:tc>
          <w:tcPr>
            <w:tcW w:type="dxa" w:w="3312"/>
            <w:vAlign w:val="center"/>
          </w:tcPr>
          <w:p>
            <w:r>
              <w:t>Explains how to launch and review the site</w:t>
            </w:r>
          </w:p>
        </w:tc>
      </w:tr>
      <w:tr>
        <w:tc>
          <w:tcPr>
            <w:tcW w:type="dxa" w:w="3312"/>
            <w:vAlign w:val="center"/>
          </w:tcPr>
          <w:p>
            <w:r>
              <w:t>User_Guide.docx</w:t>
            </w:r>
          </w:p>
        </w:tc>
        <w:tc>
          <w:tcPr>
            <w:tcW w:type="dxa" w:w="3312"/>
            <w:vAlign w:val="center"/>
          </w:tcPr>
          <w:p>
            <w:r>
              <w:t>Implementation document</w:t>
            </w:r>
          </w:p>
        </w:tc>
        <w:tc>
          <w:tcPr>
            <w:tcW w:type="dxa" w:w="3312"/>
            <w:vAlign w:val="center"/>
          </w:tcPr>
          <w:p>
            <w:r>
              <w:t>Explains how end users would navigate the prototype</w:t>
            </w:r>
          </w:p>
        </w:tc>
      </w:tr>
      <w:tr>
        <w:tc>
          <w:tcPr>
            <w:tcW w:type="dxa" w:w="3312"/>
            <w:vAlign w:val="center"/>
          </w:tcPr>
          <w:p>
            <w:r>
              <w:t>Testing_Checklist.docx</w:t>
            </w:r>
          </w:p>
        </w:tc>
        <w:tc>
          <w:tcPr>
            <w:tcW w:type="dxa" w:w="3312"/>
            <w:vAlign w:val="center"/>
          </w:tcPr>
          <w:p>
            <w:r>
              <w:t>Quality document</w:t>
            </w:r>
          </w:p>
        </w:tc>
        <w:tc>
          <w:tcPr>
            <w:tcW w:type="dxa" w:w="3312"/>
            <w:vAlign w:val="center"/>
          </w:tcPr>
          <w:p>
            <w:r>
              <w:t>Records the prototype pages and interface checks reviewed before delivery</w:t>
            </w:r>
          </w:p>
        </w:tc>
      </w:tr>
      <w:tr>
        <w:tc>
          <w:tcPr>
            <w:tcW w:type="dxa" w:w="3312"/>
            <w:vAlign w:val="center"/>
          </w:tcPr>
          <w:p>
            <w:r>
              <w:t>README.txt</w:t>
            </w:r>
          </w:p>
        </w:tc>
        <w:tc>
          <w:tcPr>
            <w:tcW w:type="dxa" w:w="3312"/>
            <w:vAlign w:val="center"/>
          </w:tcPr>
          <w:p>
            <w:r>
              <w:t>Support document</w:t>
            </w:r>
          </w:p>
        </w:tc>
        <w:tc>
          <w:tcPr>
            <w:tcW w:type="dxa" w:w="3312"/>
            <w:vAlign w:val="center"/>
          </w:tcPr>
          <w:p>
            <w:r>
              <w:t>High-level technical summary of the product package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B23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