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1AA86" w14:textId="77777777" w:rsidR="00F27608" w:rsidRDefault="00F27608" w:rsidP="00F27608">
      <w:pPr>
        <w:spacing w:before="100" w:beforeAutospacing="1" w:after="100" w:afterAutospacing="1"/>
        <w:jc w:val="center"/>
        <w:rPr>
          <w:rFonts w:ascii="Times" w:hAnsi="Times" w:cs="Times New Roman"/>
          <w:b/>
          <w:bCs/>
        </w:rPr>
      </w:pPr>
      <w:r w:rsidRPr="00F27608">
        <w:rPr>
          <w:rFonts w:ascii="Times" w:hAnsi="Times" w:cs="Times New Roman"/>
          <w:b/>
          <w:bCs/>
        </w:rPr>
        <w:t>Software Requirements Specificatio</w:t>
      </w:r>
      <w:r>
        <w:rPr>
          <w:rFonts w:ascii="Times" w:hAnsi="Times" w:cs="Times New Roman"/>
          <w:b/>
          <w:bCs/>
        </w:rPr>
        <w:t>n</w:t>
      </w:r>
    </w:p>
    <w:p w14:paraId="37D7BAB6" w14:textId="77777777" w:rsidR="00372636" w:rsidRPr="00F27608" w:rsidRDefault="00372636" w:rsidP="00F27608">
      <w:pPr>
        <w:spacing w:before="100" w:beforeAutospacing="1" w:after="100" w:afterAutospacing="1"/>
        <w:jc w:val="center"/>
        <w:rPr>
          <w:rFonts w:ascii="Times" w:hAnsi="Times" w:cs="Times New Roman"/>
          <w:b/>
          <w:bCs/>
        </w:rPr>
      </w:pPr>
      <w:r>
        <w:rPr>
          <w:rFonts w:ascii="Times" w:hAnsi="Times" w:cs="Times New Roman"/>
          <w:b/>
          <w:bCs/>
        </w:rPr>
        <w:t>2 – Factor Authentication for Firefox Accounts</w:t>
      </w:r>
    </w:p>
    <w:p w14:paraId="0E3A6FC3" w14:textId="5E68B773" w:rsidR="00350528" w:rsidRPr="00F27608" w:rsidRDefault="00F27608" w:rsidP="00350528">
      <w:pPr>
        <w:numPr>
          <w:ilvl w:val="0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 xml:space="preserve">Introduction </w:t>
      </w:r>
    </w:p>
    <w:p w14:paraId="7252ADE9" w14:textId="77777777" w:rsidR="00350528" w:rsidRDefault="00350528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Problem Statement</w:t>
      </w:r>
    </w:p>
    <w:p w14:paraId="4D23976E" w14:textId="68E6BC80" w:rsidR="00F27608" w:rsidRDefault="00F27608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Purpose</w:t>
      </w:r>
    </w:p>
    <w:p w14:paraId="5CFAFF44" w14:textId="241FB3B0" w:rsidR="00D71D6F" w:rsidRDefault="00D71D6F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Scope</w:t>
      </w:r>
    </w:p>
    <w:p w14:paraId="4E0F9E98" w14:textId="48441645" w:rsidR="0028113F" w:rsidRDefault="0028113F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Goals</w:t>
      </w:r>
    </w:p>
    <w:p w14:paraId="78ACE603" w14:textId="77777777" w:rsidR="00651408" w:rsidRDefault="00F27608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Learning Goals</w:t>
      </w:r>
      <w:r w:rsidR="00E5119F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97531C6" w14:textId="1C01038B" w:rsidR="00F27608" w:rsidRPr="00F27608" w:rsidRDefault="00E5119F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Metrics</w:t>
      </w:r>
    </w:p>
    <w:p w14:paraId="50035876" w14:textId="77777777" w:rsidR="00F27608" w:rsidRPr="00F27608" w:rsidRDefault="00F27608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Definitions</w:t>
      </w:r>
    </w:p>
    <w:p w14:paraId="2B659769" w14:textId="77777777" w:rsidR="00F27608" w:rsidRPr="00F27608" w:rsidRDefault="00F27608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System overview</w:t>
      </w:r>
    </w:p>
    <w:p w14:paraId="736E6A3D" w14:textId="77777777" w:rsidR="00F27608" w:rsidRPr="00F27608" w:rsidRDefault="00F27608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References</w:t>
      </w:r>
    </w:p>
    <w:p w14:paraId="6DEE90DB" w14:textId="77777777" w:rsidR="00F27608" w:rsidRPr="00F27608" w:rsidRDefault="00F27608" w:rsidP="00F27608">
      <w:pPr>
        <w:numPr>
          <w:ilvl w:val="0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 xml:space="preserve">Overall description </w:t>
      </w:r>
    </w:p>
    <w:p w14:paraId="74381492" w14:textId="77777777" w:rsidR="00F27608" w:rsidRPr="00F27608" w:rsidRDefault="00F27608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 xml:space="preserve">Product perspective </w:t>
      </w:r>
    </w:p>
    <w:p w14:paraId="267A1E5A" w14:textId="77777777" w:rsidR="00F27608" w:rsidRPr="00F27608" w:rsidRDefault="00F27608" w:rsidP="00F27608">
      <w:pPr>
        <w:numPr>
          <w:ilvl w:val="2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User Interfaces</w:t>
      </w:r>
    </w:p>
    <w:p w14:paraId="1731627C" w14:textId="77777777" w:rsidR="00F27608" w:rsidRPr="00F27608" w:rsidRDefault="00F27608" w:rsidP="00F27608">
      <w:pPr>
        <w:numPr>
          <w:ilvl w:val="2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Operations</w:t>
      </w:r>
    </w:p>
    <w:p w14:paraId="67479291" w14:textId="3750C388" w:rsidR="00F27608" w:rsidRPr="00F27608" w:rsidRDefault="00ED3678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Site Adaptation Requirements</w:t>
      </w:r>
    </w:p>
    <w:p w14:paraId="3FCEC361" w14:textId="2260388E" w:rsidR="00F27608" w:rsidRPr="00F27608" w:rsidRDefault="00AE29C5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Constraints and</w:t>
      </w:r>
      <w:r w:rsidR="00F27608" w:rsidRPr="00F27608">
        <w:rPr>
          <w:rFonts w:ascii="Times" w:eastAsia="Times New Roman" w:hAnsi="Times" w:cs="Times New Roman"/>
          <w:sz w:val="20"/>
          <w:szCs w:val="20"/>
        </w:rPr>
        <w:t xml:space="preserve"> assumptions</w:t>
      </w:r>
    </w:p>
    <w:p w14:paraId="7A2A3FFE" w14:textId="77777777" w:rsidR="00F27608" w:rsidRPr="00F27608" w:rsidRDefault="00F27608" w:rsidP="00F27608">
      <w:pPr>
        <w:numPr>
          <w:ilvl w:val="0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 xml:space="preserve">Specific requirements </w:t>
      </w:r>
    </w:p>
    <w:p w14:paraId="41E5F8B9" w14:textId="43108C69" w:rsidR="00F27608" w:rsidRDefault="00C66C65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User</w:t>
      </w:r>
      <w:r w:rsidR="00F27608" w:rsidRPr="00F27608">
        <w:rPr>
          <w:rFonts w:ascii="Times" w:eastAsia="Times New Roman" w:hAnsi="Times" w:cs="Times New Roman"/>
          <w:sz w:val="20"/>
          <w:szCs w:val="20"/>
        </w:rPr>
        <w:t xml:space="preserve"> requirements</w:t>
      </w:r>
    </w:p>
    <w:p w14:paraId="74250FB5" w14:textId="2877CF71" w:rsidR="00906691" w:rsidRPr="00906691" w:rsidRDefault="00906691" w:rsidP="00906691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Content-Server</w:t>
      </w:r>
      <w:r w:rsidRPr="00F27608">
        <w:rPr>
          <w:rFonts w:ascii="Times" w:eastAsia="Times New Roman" w:hAnsi="Times" w:cs="Times New Roman"/>
          <w:sz w:val="20"/>
          <w:szCs w:val="20"/>
        </w:rPr>
        <w:t xml:space="preserve"> requirements</w:t>
      </w:r>
      <w:bookmarkStart w:id="0" w:name="_GoBack"/>
      <w:bookmarkEnd w:id="0"/>
    </w:p>
    <w:p w14:paraId="2E839804" w14:textId="25F4DF41" w:rsidR="00F27608" w:rsidRPr="00F27608" w:rsidRDefault="00C66C65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Auth-Server</w:t>
      </w:r>
      <w:r w:rsidR="00F27608" w:rsidRPr="00F27608">
        <w:rPr>
          <w:rFonts w:ascii="Times" w:eastAsia="Times New Roman" w:hAnsi="Times" w:cs="Times New Roman"/>
          <w:sz w:val="20"/>
          <w:szCs w:val="20"/>
        </w:rPr>
        <w:t xml:space="preserve"> requirements</w:t>
      </w:r>
    </w:p>
    <w:p w14:paraId="6B9020D1" w14:textId="77777777" w:rsidR="007B6539" w:rsidRPr="007B6539" w:rsidRDefault="007B6539" w:rsidP="007B6539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</w:p>
    <w:p w14:paraId="77616A01" w14:textId="3D0ABC09" w:rsidR="00944B7F" w:rsidRDefault="007F7BF6" w:rsidP="00F27608">
      <w:pPr>
        <w:spacing w:before="100" w:beforeAutospacing="1" w:after="100" w:afterAutospacing="1"/>
        <w:rPr>
          <w:rFonts w:ascii="Times" w:hAnsi="Times" w:cs="Times New Roman"/>
          <w:b/>
          <w:bCs/>
          <w:sz w:val="20"/>
          <w:szCs w:val="20"/>
        </w:rPr>
      </w:pPr>
      <w:r>
        <w:rPr>
          <w:rFonts w:ascii="Times" w:hAnsi="Times" w:cs="Times New Roman"/>
          <w:b/>
          <w:bCs/>
          <w:sz w:val="20"/>
          <w:szCs w:val="20"/>
        </w:rPr>
        <w:t xml:space="preserve">1. </w:t>
      </w:r>
      <w:r w:rsidR="00944B7F">
        <w:rPr>
          <w:rFonts w:ascii="Times" w:hAnsi="Times" w:cs="Times New Roman"/>
          <w:b/>
          <w:bCs/>
          <w:sz w:val="20"/>
          <w:szCs w:val="20"/>
        </w:rPr>
        <w:t xml:space="preserve">INTRODUCTION </w:t>
      </w:r>
    </w:p>
    <w:p w14:paraId="078F17C6" w14:textId="77777777" w:rsidR="00F27608" w:rsidRPr="007F7BF6" w:rsidRDefault="00F27608" w:rsidP="007F7BF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F7BF6">
        <w:rPr>
          <w:rFonts w:ascii="Times" w:hAnsi="Times" w:cs="Times New Roman"/>
          <w:b/>
          <w:bCs/>
          <w:sz w:val="20"/>
          <w:szCs w:val="20"/>
        </w:rPr>
        <w:t>Problem statement:</w:t>
      </w:r>
    </w:p>
    <w:p w14:paraId="178FC858" w14:textId="1AFD0C94" w:rsidR="00F27608" w:rsidRDefault="00F27608" w:rsidP="00F2760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27608">
        <w:rPr>
          <w:rFonts w:ascii="Times" w:hAnsi="Times" w:cs="Times New Roman"/>
          <w:sz w:val="20"/>
          <w:szCs w:val="20"/>
        </w:rPr>
        <w:t>Implement 2 Factor Authentication for Firefox Accounts</w:t>
      </w:r>
      <w:r w:rsidR="009A56DF">
        <w:rPr>
          <w:rFonts w:ascii="Times" w:hAnsi="Times" w:cs="Times New Roman"/>
          <w:sz w:val="20"/>
          <w:szCs w:val="20"/>
        </w:rPr>
        <w:t xml:space="preserve"> with Google Authenticator</w:t>
      </w:r>
      <w:r w:rsidR="009A56DF" w:rsidRPr="00F27608">
        <w:rPr>
          <w:rFonts w:ascii="Times" w:hAnsi="Times" w:cs="Times New Roman"/>
          <w:sz w:val="20"/>
          <w:szCs w:val="20"/>
        </w:rPr>
        <w:t>;</w:t>
      </w:r>
      <w:r w:rsidRPr="00F27608">
        <w:rPr>
          <w:rFonts w:ascii="Times" w:hAnsi="Times" w:cs="Times New Roman"/>
          <w:sz w:val="20"/>
          <w:szCs w:val="20"/>
        </w:rPr>
        <w:t xml:space="preserve"> provide user a way to turn the 2FA on/off. Provide set of options for the user to choose the method of 2FA he/she prefers.</w:t>
      </w:r>
    </w:p>
    <w:p w14:paraId="746F96D3" w14:textId="77FA1CC7" w:rsidR="009A56DF" w:rsidRPr="007F7BF6" w:rsidRDefault="009A56DF" w:rsidP="007F7BF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F7BF6">
        <w:rPr>
          <w:rFonts w:ascii="Times" w:hAnsi="Times" w:cs="Times New Roman"/>
          <w:b/>
          <w:sz w:val="20"/>
          <w:szCs w:val="20"/>
        </w:rPr>
        <w:t>Purpose:</w:t>
      </w:r>
    </w:p>
    <w:p w14:paraId="512EEF82" w14:textId="5F325606" w:rsidR="009A56DF" w:rsidRDefault="009A56DF" w:rsidP="00F2760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To use as a learning experiment that determines the viability of 2-factor authentication for Firefox Accounts, and to determine the desirability of the different methods of 2- factor authentication</w:t>
      </w:r>
      <w:r w:rsidR="00D71D6F">
        <w:rPr>
          <w:rFonts w:ascii="Times" w:hAnsi="Times" w:cs="Times New Roman"/>
          <w:sz w:val="20"/>
          <w:szCs w:val="20"/>
        </w:rPr>
        <w:t xml:space="preserve"> from the user POV</w:t>
      </w:r>
      <w:r>
        <w:rPr>
          <w:rFonts w:ascii="Times" w:hAnsi="Times" w:cs="Times New Roman"/>
          <w:sz w:val="20"/>
          <w:szCs w:val="20"/>
        </w:rPr>
        <w:t>.</w:t>
      </w:r>
    </w:p>
    <w:p w14:paraId="0EF26732" w14:textId="046DAA35" w:rsidR="00627B6A" w:rsidRPr="007F7BF6" w:rsidRDefault="00627B6A" w:rsidP="007F7BF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 w:rsidRPr="007F7BF6">
        <w:rPr>
          <w:rFonts w:ascii="Times" w:hAnsi="Times" w:cs="Times New Roman"/>
          <w:b/>
          <w:sz w:val="20"/>
          <w:szCs w:val="20"/>
        </w:rPr>
        <w:t>Scope:</w:t>
      </w:r>
    </w:p>
    <w:p w14:paraId="7E2759D7" w14:textId="5EADCCC3" w:rsidR="00627B6A" w:rsidRPr="00627B6A" w:rsidRDefault="00304744" w:rsidP="00304744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The 2-Factor Authentication will be set up only f</w:t>
      </w:r>
      <w:r w:rsidR="00627B6A">
        <w:rPr>
          <w:rFonts w:ascii="Times" w:hAnsi="Times" w:cs="Times New Roman"/>
          <w:sz w:val="20"/>
          <w:szCs w:val="20"/>
        </w:rPr>
        <w:t>o</w:t>
      </w:r>
      <w:r>
        <w:rPr>
          <w:rFonts w:ascii="Times" w:hAnsi="Times" w:cs="Times New Roman"/>
          <w:sz w:val="20"/>
          <w:szCs w:val="20"/>
        </w:rPr>
        <w:t>r</w:t>
      </w:r>
      <w:r w:rsidR="00627B6A">
        <w:rPr>
          <w:rFonts w:ascii="Times" w:hAnsi="Times" w:cs="Times New Roman"/>
          <w:sz w:val="20"/>
          <w:szCs w:val="20"/>
        </w:rPr>
        <w:t xml:space="preserve"> the Desktop version of Firefox and does not include Firefox OS or Android version. </w:t>
      </w:r>
      <w:r>
        <w:rPr>
          <w:rFonts w:ascii="Times" w:hAnsi="Times" w:cs="Times New Roman"/>
          <w:sz w:val="20"/>
          <w:szCs w:val="20"/>
        </w:rPr>
        <w:t>This will require us to make modifications to the content-server, the auth-server and set up endpoints for the transmission and collection of data related to the One-Time-Password (OTP) generation.</w:t>
      </w:r>
    </w:p>
    <w:p w14:paraId="0205A167" w14:textId="77777777" w:rsidR="00F27608" w:rsidRPr="007F7BF6" w:rsidRDefault="00F27608" w:rsidP="007F7BF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F7BF6">
        <w:rPr>
          <w:rFonts w:ascii="Times" w:hAnsi="Times" w:cs="Times New Roman"/>
          <w:b/>
          <w:bCs/>
          <w:sz w:val="20"/>
          <w:szCs w:val="20"/>
        </w:rPr>
        <w:t>Goals:</w:t>
      </w:r>
    </w:p>
    <w:p w14:paraId="2D0DA032" w14:textId="77777777" w:rsidR="00F27608" w:rsidRPr="00F27608" w:rsidRDefault="00F27608" w:rsidP="00F2760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Lay out the infrastructure for implementing and extending 2FA. (Requirement - Must have)</w:t>
      </w:r>
    </w:p>
    <w:p w14:paraId="7EC76558" w14:textId="77777777" w:rsidR="00F27608" w:rsidRPr="00F27608" w:rsidRDefault="00F27608" w:rsidP="00F2760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Implement Google Authenticator based 2FA. (Requirement - Must have)</w:t>
      </w:r>
    </w:p>
    <w:p w14:paraId="72BEFC2E" w14:textId="77777777" w:rsidR="00F27608" w:rsidRPr="00F27608" w:rsidRDefault="00F27608" w:rsidP="00F2760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Implement SMS as a backup option. (Nice to have)</w:t>
      </w:r>
    </w:p>
    <w:p w14:paraId="23DD5591" w14:textId="77777777" w:rsidR="00F27608" w:rsidRPr="00F27608" w:rsidRDefault="00F27608" w:rsidP="00F2760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lastRenderedPageBreak/>
        <w:t>Implement E-Mail as a backup option. (Nice to have)</w:t>
      </w:r>
    </w:p>
    <w:p w14:paraId="05240BFF" w14:textId="43B19633" w:rsidR="004D33CA" w:rsidRPr="004D33CA" w:rsidRDefault="00F27608" w:rsidP="004D33CA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Implement WhatsAuth as a backup option. (Nice to have)</w:t>
      </w:r>
    </w:p>
    <w:p w14:paraId="7D82ABC1" w14:textId="4472665F" w:rsidR="00902524" w:rsidRDefault="00902524" w:rsidP="00902524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b/>
          <w:sz w:val="20"/>
          <w:szCs w:val="20"/>
        </w:rPr>
        <w:t xml:space="preserve">Learning Goals </w:t>
      </w:r>
    </w:p>
    <w:p w14:paraId="13CA2162" w14:textId="685006F5" w:rsidR="00902524" w:rsidRDefault="00902524" w:rsidP="0090252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02524">
        <w:rPr>
          <w:rFonts w:ascii="Times" w:hAnsi="Times" w:cs="Times New Roman"/>
          <w:sz w:val="20"/>
          <w:szCs w:val="20"/>
        </w:rPr>
        <w:t xml:space="preserve">Learn </w:t>
      </w:r>
      <w:r>
        <w:rPr>
          <w:rFonts w:ascii="Times" w:hAnsi="Times" w:cs="Times New Roman"/>
          <w:sz w:val="20"/>
          <w:szCs w:val="20"/>
        </w:rPr>
        <w:t>whether the 2-FA can be used across all Firefox platforms.</w:t>
      </w:r>
    </w:p>
    <w:p w14:paraId="6127D94A" w14:textId="5477A1C4" w:rsidR="00902524" w:rsidRDefault="00902524" w:rsidP="0090252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Learn about </w:t>
      </w:r>
      <w:r w:rsidR="002E414E">
        <w:rPr>
          <w:rFonts w:ascii="Times" w:hAnsi="Times" w:cs="Times New Roman"/>
          <w:sz w:val="20"/>
          <w:szCs w:val="20"/>
        </w:rPr>
        <w:t>older device and Fennec compatibility.</w:t>
      </w:r>
    </w:p>
    <w:p w14:paraId="7CCF6867" w14:textId="3B872BC1" w:rsidR="00902524" w:rsidRDefault="00902524" w:rsidP="0090252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Learn what is needed to implement the TOTP Algorithm and GoogleAuth.</w:t>
      </w:r>
    </w:p>
    <w:p w14:paraId="6331E4E7" w14:textId="1FE50252" w:rsidR="00902524" w:rsidRDefault="00902524" w:rsidP="0090252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Learn the methods of 2-FA used in other applications like gmail, facebook etc.</w:t>
      </w:r>
    </w:p>
    <w:p w14:paraId="2F96C68D" w14:textId="162E5DD7" w:rsidR="00902524" w:rsidRDefault="00902524" w:rsidP="00850409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Learn about the endpoints required for the integration of 2-FA.</w:t>
      </w:r>
    </w:p>
    <w:p w14:paraId="0BD2CEA9" w14:textId="77777777" w:rsidR="00647003" w:rsidRPr="00647003" w:rsidRDefault="00647003" w:rsidP="0064700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1145BC41" w14:textId="1085F131" w:rsidR="00F27608" w:rsidRPr="007F7BF6" w:rsidRDefault="00F27608" w:rsidP="007F7BF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 w:rsidRPr="007F7BF6">
        <w:rPr>
          <w:rFonts w:ascii="Times" w:hAnsi="Times" w:cs="Times New Roman"/>
          <w:b/>
          <w:sz w:val="20"/>
          <w:szCs w:val="20"/>
        </w:rPr>
        <w:t>Metrics</w:t>
      </w:r>
    </w:p>
    <w:p w14:paraId="3B53BA18" w14:textId="77777777" w:rsidR="00F27608" w:rsidRPr="00F27608" w:rsidRDefault="00F27608" w:rsidP="00F27608">
      <w:pPr>
        <w:numPr>
          <w:ilvl w:val="0"/>
          <w:numId w:val="1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Product Usage and success/failure rates</w:t>
      </w:r>
    </w:p>
    <w:p w14:paraId="1616F234" w14:textId="77777777" w:rsidR="00F27608" w:rsidRDefault="00F27608" w:rsidP="00F27608">
      <w:pPr>
        <w:numPr>
          <w:ilvl w:val="1"/>
          <w:numId w:val="1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Counts of users who turn on 2FA.</w:t>
      </w:r>
    </w:p>
    <w:p w14:paraId="0956734F" w14:textId="77777777" w:rsidR="00F27608" w:rsidRPr="00F27608" w:rsidRDefault="00F27608" w:rsidP="00F27608">
      <w:pPr>
        <w:numPr>
          <w:ilvl w:val="1"/>
          <w:numId w:val="1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Counts of users who turn on 2FA as part of First run flow.</w:t>
      </w:r>
    </w:p>
    <w:p w14:paraId="54925CF0" w14:textId="77777777" w:rsidR="00F27608" w:rsidRDefault="00F27608" w:rsidP="00F27608">
      <w:pPr>
        <w:numPr>
          <w:ilvl w:val="1"/>
          <w:numId w:val="1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Frequency of entering OTP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0E0448B8" w14:textId="77777777" w:rsidR="00F27608" w:rsidRPr="00F27608" w:rsidRDefault="00F27608" w:rsidP="00F27608">
      <w:pPr>
        <w:numPr>
          <w:ilvl w:val="1"/>
          <w:numId w:val="1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Desirability of GoogleAuth, SMS, Email from User POV(survey?)</w:t>
      </w:r>
    </w:p>
    <w:p w14:paraId="5566730A" w14:textId="77777777" w:rsidR="00F27608" w:rsidRPr="00F27608" w:rsidRDefault="00F27608" w:rsidP="00F27608">
      <w:pPr>
        <w:numPr>
          <w:ilvl w:val="1"/>
          <w:numId w:val="1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Entry points</w:t>
      </w:r>
    </w:p>
    <w:p w14:paraId="56582950" w14:textId="77777777" w:rsidR="00F27608" w:rsidRPr="00F27608" w:rsidRDefault="00F27608" w:rsidP="00F27608">
      <w:pPr>
        <w:numPr>
          <w:ilvl w:val="0"/>
          <w:numId w:val="1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Counts of encountering error/success states: 4xx, 5xx</w:t>
      </w:r>
    </w:p>
    <w:p w14:paraId="0F35C45F" w14:textId="77777777" w:rsidR="00F27608" w:rsidRPr="00F27608" w:rsidRDefault="00F27608" w:rsidP="00F27608">
      <w:pPr>
        <w:numPr>
          <w:ilvl w:val="0"/>
          <w:numId w:val="1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Counts of slow queries/slow performance</w:t>
      </w:r>
    </w:p>
    <w:p w14:paraId="51459144" w14:textId="21D64E3C" w:rsidR="005762D1" w:rsidRPr="005762D1" w:rsidRDefault="00A83AB6" w:rsidP="005762D1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eastAsia="Times New Roman" w:hAnsi="Times" w:cs="Times New Roman"/>
          <w:b/>
          <w:sz w:val="20"/>
          <w:szCs w:val="20"/>
        </w:rPr>
      </w:pPr>
      <w:r w:rsidRPr="007F7BF6">
        <w:rPr>
          <w:rFonts w:ascii="Times" w:eastAsia="Times New Roman" w:hAnsi="Times" w:cs="Times New Roman"/>
          <w:b/>
          <w:sz w:val="20"/>
          <w:szCs w:val="20"/>
        </w:rPr>
        <w:t>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83AB6" w:rsidRPr="00A83AB6" w14:paraId="3E79CE3C" w14:textId="77777777" w:rsidTr="00A83AB6">
        <w:tc>
          <w:tcPr>
            <w:tcW w:w="4428" w:type="dxa"/>
          </w:tcPr>
          <w:p w14:paraId="01A6932C" w14:textId="370D72F9" w:rsidR="00A83AB6" w:rsidRPr="00A83AB6" w:rsidRDefault="00A83AB6" w:rsidP="00A83AB6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A83AB6">
              <w:rPr>
                <w:rFonts w:ascii="Times" w:eastAsia="Times New Roman" w:hAnsi="Times" w:cs="Times New Roman"/>
                <w:b/>
                <w:sz w:val="20"/>
                <w:szCs w:val="20"/>
              </w:rPr>
              <w:t>Term</w:t>
            </w:r>
          </w:p>
        </w:tc>
        <w:tc>
          <w:tcPr>
            <w:tcW w:w="4428" w:type="dxa"/>
          </w:tcPr>
          <w:p w14:paraId="6E689DC7" w14:textId="1A007FB2" w:rsidR="00A83AB6" w:rsidRPr="00A83AB6" w:rsidRDefault="00A83AB6" w:rsidP="00A83AB6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A83AB6">
              <w:rPr>
                <w:rFonts w:ascii="Times" w:eastAsia="Times New Roman" w:hAnsi="Times" w:cs="Times New Roman"/>
                <w:b/>
                <w:sz w:val="20"/>
                <w:szCs w:val="20"/>
              </w:rPr>
              <w:t>Definition</w:t>
            </w:r>
          </w:p>
        </w:tc>
      </w:tr>
      <w:tr w:rsidR="00A83AB6" w14:paraId="2E4EFC5B" w14:textId="77777777" w:rsidTr="00A83AB6">
        <w:tc>
          <w:tcPr>
            <w:tcW w:w="4428" w:type="dxa"/>
          </w:tcPr>
          <w:p w14:paraId="61E9AB3D" w14:textId="202F7CD9" w:rsidR="00A83AB6" w:rsidRDefault="00A83AB6" w:rsidP="00F27608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OTP</w:t>
            </w:r>
          </w:p>
        </w:tc>
        <w:tc>
          <w:tcPr>
            <w:tcW w:w="4428" w:type="dxa"/>
          </w:tcPr>
          <w:p w14:paraId="5C5B1C06" w14:textId="589BA551" w:rsidR="00A83AB6" w:rsidRDefault="00A83AB6" w:rsidP="00F27608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One-Time-Password; a throwaway key generated on the fly.</w:t>
            </w:r>
          </w:p>
        </w:tc>
      </w:tr>
      <w:tr w:rsidR="00A83AB6" w14:paraId="79370BE6" w14:textId="77777777" w:rsidTr="00A83AB6">
        <w:tc>
          <w:tcPr>
            <w:tcW w:w="4428" w:type="dxa"/>
          </w:tcPr>
          <w:p w14:paraId="2733F14C" w14:textId="3AAD1986" w:rsidR="00A83AB6" w:rsidRDefault="00A83AB6" w:rsidP="00F27608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2FA</w:t>
            </w:r>
            <w:r w:rsidR="005762D1">
              <w:rPr>
                <w:rFonts w:ascii="Times" w:eastAsia="Times New Roman" w:hAnsi="Times" w:cs="Times New Roman"/>
                <w:sz w:val="20"/>
                <w:szCs w:val="20"/>
              </w:rPr>
              <w:t>, 2-FA</w:t>
            </w:r>
          </w:p>
        </w:tc>
        <w:tc>
          <w:tcPr>
            <w:tcW w:w="4428" w:type="dxa"/>
          </w:tcPr>
          <w:p w14:paraId="0EBCB9F8" w14:textId="5C294DD1" w:rsidR="00A83AB6" w:rsidRDefault="00A83AB6" w:rsidP="00F27608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Two Factor Authentication; a method for implementing an additional layer of authentication for a user.</w:t>
            </w:r>
          </w:p>
        </w:tc>
      </w:tr>
      <w:tr w:rsidR="00A83AB6" w14:paraId="3B93A647" w14:textId="77777777" w:rsidTr="00A83AB6">
        <w:tc>
          <w:tcPr>
            <w:tcW w:w="4428" w:type="dxa"/>
          </w:tcPr>
          <w:p w14:paraId="4FD06838" w14:textId="2E9B3018" w:rsidR="00A83AB6" w:rsidRDefault="00A83AB6" w:rsidP="00F27608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GoogleAuth</w:t>
            </w:r>
          </w:p>
        </w:tc>
        <w:tc>
          <w:tcPr>
            <w:tcW w:w="4428" w:type="dxa"/>
          </w:tcPr>
          <w:p w14:paraId="093B1B51" w14:textId="66220C16" w:rsidR="00A83AB6" w:rsidRDefault="00A83AB6" w:rsidP="00F27608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Google Authenticator; an app that allows us to store secret keys to be used for OTP generation.</w:t>
            </w:r>
          </w:p>
        </w:tc>
      </w:tr>
      <w:tr w:rsidR="00A83AB6" w14:paraId="7B8E821F" w14:textId="77777777" w:rsidTr="00A83AB6">
        <w:tc>
          <w:tcPr>
            <w:tcW w:w="4428" w:type="dxa"/>
          </w:tcPr>
          <w:p w14:paraId="2A5EBFF2" w14:textId="433684E7" w:rsidR="00A83AB6" w:rsidRDefault="00A83AB6" w:rsidP="00F27608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TOTP</w:t>
            </w:r>
          </w:p>
        </w:tc>
        <w:tc>
          <w:tcPr>
            <w:tcW w:w="4428" w:type="dxa"/>
          </w:tcPr>
          <w:p w14:paraId="0FF66BB4" w14:textId="3C7C40BA" w:rsidR="00A83AB6" w:rsidRDefault="00A83AB6" w:rsidP="00F27608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Time-based OTP</w:t>
            </w:r>
            <w:r w:rsidR="00AC4173">
              <w:rPr>
                <w:rFonts w:ascii="Times" w:eastAsia="Times New Roman" w:hAnsi="Times" w:cs="Times New Roman"/>
                <w:sz w:val="20"/>
                <w:szCs w:val="20"/>
              </w:rPr>
              <w:t xml:space="preserve"> Algorithm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>; uses the current system time to generate a</w:t>
            </w:r>
            <w:r w:rsidR="00AC4173">
              <w:rPr>
                <w:rFonts w:ascii="Times" w:eastAsia="Times New Roman" w:hAnsi="Times" w:cs="Times New Roman"/>
                <w:sz w:val="20"/>
                <w:szCs w:val="20"/>
              </w:rPr>
              <w:t xml:space="preserve"> OTP.</w:t>
            </w:r>
          </w:p>
        </w:tc>
      </w:tr>
      <w:tr w:rsidR="00A83AB6" w14:paraId="2074AC94" w14:textId="77777777" w:rsidTr="00A83AB6">
        <w:tc>
          <w:tcPr>
            <w:tcW w:w="4428" w:type="dxa"/>
          </w:tcPr>
          <w:p w14:paraId="2522E622" w14:textId="7BEFD10A" w:rsidR="00A83AB6" w:rsidRDefault="00AC4173" w:rsidP="00F27608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HMAC</w:t>
            </w:r>
          </w:p>
        </w:tc>
        <w:tc>
          <w:tcPr>
            <w:tcW w:w="4428" w:type="dxa"/>
          </w:tcPr>
          <w:p w14:paraId="46E37E64" w14:textId="5453A500" w:rsidR="009E39F0" w:rsidRPr="009E39F0" w:rsidRDefault="00AC4173" w:rsidP="00AC4173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Style w:val="tgc"/>
                <w:rFonts w:eastAsia="Times New Roman" w:cs="Times New Roman"/>
                <w:sz w:val="20"/>
                <w:szCs w:val="20"/>
              </w:rPr>
              <w:t>H</w:t>
            </w:r>
            <w:r w:rsidRPr="00AC4173">
              <w:rPr>
                <w:rStyle w:val="tgc"/>
                <w:rFonts w:eastAsia="Times New Roman" w:cs="Times New Roman"/>
                <w:sz w:val="20"/>
                <w:szCs w:val="20"/>
              </w:rPr>
              <w:t>ash message authentication code</w:t>
            </w:r>
            <w:r>
              <w:rPr>
                <w:rStyle w:val="tgc"/>
                <w:rFonts w:eastAsia="Times New Roman" w:cs="Times New Roman"/>
                <w:sz w:val="20"/>
                <w:szCs w:val="20"/>
              </w:rPr>
              <w:t>; a component used to generate a OTP.</w:t>
            </w:r>
          </w:p>
        </w:tc>
      </w:tr>
      <w:tr w:rsidR="009E39F0" w14:paraId="4BE682E3" w14:textId="77777777" w:rsidTr="00A83AB6">
        <w:tc>
          <w:tcPr>
            <w:tcW w:w="4428" w:type="dxa"/>
          </w:tcPr>
          <w:p w14:paraId="23A3CCEE" w14:textId="340EF9C0" w:rsidR="009E39F0" w:rsidRDefault="009E39F0" w:rsidP="00F27608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QR Code</w:t>
            </w:r>
          </w:p>
        </w:tc>
        <w:tc>
          <w:tcPr>
            <w:tcW w:w="4428" w:type="dxa"/>
          </w:tcPr>
          <w:p w14:paraId="5DF99C1A" w14:textId="19B1C074" w:rsidR="009E39F0" w:rsidRDefault="009E39F0" w:rsidP="009E39F0">
            <w:pPr>
              <w:spacing w:before="100" w:beforeAutospacing="1" w:after="100" w:afterAutospacing="1"/>
              <w:rPr>
                <w:rStyle w:val="tgc"/>
                <w:rFonts w:eastAsia="Times New Roman" w:cs="Times New Roman"/>
                <w:sz w:val="20"/>
                <w:szCs w:val="20"/>
              </w:rPr>
            </w:pPr>
            <w:r>
              <w:rPr>
                <w:rStyle w:val="tgc"/>
                <w:rFonts w:eastAsia="Times New Roman" w:cs="Times New Roman"/>
                <w:sz w:val="20"/>
                <w:szCs w:val="20"/>
              </w:rPr>
              <w:t>Quick Response Code; A</w:t>
            </w:r>
            <w:r w:rsidRPr="009E39F0">
              <w:rPr>
                <w:rFonts w:eastAsia="Times New Roman" w:cs="Times New Roman"/>
                <w:sz w:val="20"/>
                <w:szCs w:val="20"/>
              </w:rPr>
              <w:t xml:space="preserve"> type of matrix barcode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9E39F0">
              <w:rPr>
                <w:rFonts w:eastAsia="Times New Roman" w:cs="Times New Roman"/>
                <w:sz w:val="20"/>
                <w:szCs w:val="20"/>
              </w:rPr>
              <w:t xml:space="preserve">(or two-dimensional barcode) </w:t>
            </w:r>
            <w:r>
              <w:rPr>
                <w:rFonts w:eastAsia="Times New Roman" w:cs="Times New Roman"/>
                <w:sz w:val="20"/>
                <w:szCs w:val="20"/>
              </w:rPr>
              <w:t>which is a</w:t>
            </w:r>
            <w:r w:rsidRPr="009E39F0">
              <w:rPr>
                <w:rFonts w:eastAsia="Times New Roman" w:cs="Times New Roman"/>
                <w:sz w:val="20"/>
                <w:szCs w:val="20"/>
              </w:rPr>
              <w:t xml:space="preserve"> machine-readable optical label that contains information about the item to which it is attached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</w:tbl>
    <w:p w14:paraId="31C8455E" w14:textId="77777777" w:rsidR="005762D1" w:rsidRPr="005762D1" w:rsidRDefault="005762D1" w:rsidP="005762D1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762D1">
        <w:rPr>
          <w:rFonts w:ascii="Times" w:eastAsia="Times New Roman" w:hAnsi="Times" w:cs="Times New Roman"/>
          <w:b/>
          <w:sz w:val="20"/>
          <w:szCs w:val="20"/>
        </w:rPr>
        <w:t>System Overview</w:t>
      </w:r>
    </w:p>
    <w:p w14:paraId="2825B8E7" w14:textId="1CFC1E04" w:rsidR="005762D1" w:rsidRPr="005762D1" w:rsidRDefault="005762D1" w:rsidP="005762D1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762D1">
        <w:rPr>
          <w:rFonts w:ascii="Times" w:hAnsi="Times" w:cs="Times New Roman"/>
          <w:sz w:val="20"/>
          <w:szCs w:val="20"/>
        </w:rPr>
        <w:t>The 2-FA</w:t>
      </w:r>
      <w:r>
        <w:rPr>
          <w:rFonts w:ascii="Times" w:hAnsi="Times" w:cs="Times New Roman"/>
          <w:sz w:val="20"/>
          <w:szCs w:val="20"/>
        </w:rPr>
        <w:t xml:space="preserve"> can</w:t>
      </w:r>
      <w:r w:rsidRPr="005762D1">
        <w:rPr>
          <w:rFonts w:ascii="Times" w:hAnsi="Times" w:cs="Times New Roman"/>
          <w:sz w:val="20"/>
          <w:szCs w:val="20"/>
        </w:rPr>
        <w:t xml:space="preserve"> be </w:t>
      </w:r>
      <w:r w:rsidR="009E39F0">
        <w:rPr>
          <w:rFonts w:ascii="Times" w:hAnsi="Times" w:cs="Times New Roman"/>
          <w:sz w:val="20"/>
          <w:szCs w:val="20"/>
        </w:rPr>
        <w:t xml:space="preserve">turned on </w:t>
      </w:r>
      <w:r w:rsidRPr="005762D1">
        <w:rPr>
          <w:rFonts w:ascii="Times" w:hAnsi="Times" w:cs="Times New Roman"/>
          <w:sz w:val="20"/>
          <w:szCs w:val="20"/>
        </w:rPr>
        <w:t xml:space="preserve">by the user during the ‘first run’ flow, or from the settings/preferences page of the Sync tab. </w:t>
      </w:r>
    </w:p>
    <w:p w14:paraId="6B850255" w14:textId="5910326C" w:rsidR="00944B7F" w:rsidRDefault="005762D1" w:rsidP="005762D1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762D1">
        <w:rPr>
          <w:rFonts w:ascii="Times" w:hAnsi="Times" w:cs="Times New Roman"/>
          <w:sz w:val="20"/>
          <w:szCs w:val="20"/>
        </w:rPr>
        <w:t>When the 2-FA is turned on for the first time, a secret key is generated for the user, and the user is greeted with a QR Code generated using the secret key and the username of the user (in the format username@domain.com)</w:t>
      </w:r>
      <w:r>
        <w:rPr>
          <w:rFonts w:ascii="Times" w:hAnsi="Times" w:cs="Times New Roman"/>
          <w:sz w:val="20"/>
          <w:szCs w:val="20"/>
        </w:rPr>
        <w:t>.</w:t>
      </w:r>
    </w:p>
    <w:p w14:paraId="3C05AAEF" w14:textId="2E66A622" w:rsidR="005762D1" w:rsidRDefault="009E39F0" w:rsidP="005762D1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The user then scans the generated QR Code with a mobile phone running the Google Authenticator app.</w:t>
      </w:r>
    </w:p>
    <w:p w14:paraId="0F1832EF" w14:textId="5E3139AD" w:rsidR="009E39F0" w:rsidRDefault="009E39F0" w:rsidP="005762D1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If the GoogleAuth app recognizes a valid TOTP QR, </w:t>
      </w:r>
      <w:r w:rsidR="00B1352D">
        <w:rPr>
          <w:rFonts w:ascii="Times" w:hAnsi="Times" w:cs="Times New Roman"/>
          <w:sz w:val="20"/>
          <w:szCs w:val="20"/>
        </w:rPr>
        <w:t>it sets itself up to generate the OTP required for the 2-FA. This is confirmed once by our 2-FA flow, to ensure that setup was proper.</w:t>
      </w:r>
    </w:p>
    <w:p w14:paraId="304B921D" w14:textId="37761715" w:rsidR="00B1352D" w:rsidRDefault="00B1352D" w:rsidP="005762D1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When the user then signs in to Sync on a new device or turns on Sync for an existing device (maybe after turning it off previously), the user is presented with his regular username/password fields. If the user is able to authenticate himself with these credentials, he/she is then presented with a field to enter the OTP.</w:t>
      </w:r>
    </w:p>
    <w:p w14:paraId="66FDF392" w14:textId="34953298" w:rsidR="00B1352D" w:rsidRPr="005762D1" w:rsidRDefault="00B1352D" w:rsidP="005762D1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If the user is able to enter the OTP generated by the GoogleAuth app into this field and it validates, we authenticate him/her and set up Sync on the device.</w:t>
      </w:r>
    </w:p>
    <w:p w14:paraId="35840F37" w14:textId="6980F9FF" w:rsidR="005762D1" w:rsidRPr="007F7BF6" w:rsidRDefault="005762D1" w:rsidP="007F7BF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F7BF6">
        <w:rPr>
          <w:rFonts w:ascii="Times" w:hAnsi="Times" w:cs="Times New Roman"/>
          <w:b/>
          <w:bCs/>
          <w:sz w:val="20"/>
          <w:szCs w:val="20"/>
        </w:rPr>
        <w:t>References:</w:t>
      </w:r>
    </w:p>
    <w:p w14:paraId="68B76FA9" w14:textId="0A197530" w:rsidR="00944B7F" w:rsidRPr="00F27608" w:rsidRDefault="00902524" w:rsidP="005762D1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sz w:val="20"/>
          <w:szCs w:val="20"/>
        </w:rPr>
      </w:pPr>
      <w:hyperlink r:id="rId6" w:history="1">
        <w:r w:rsidR="00944B7F" w:rsidRPr="00F2760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http://garbagecollected.org/2014/09/14/how-google-authenticator-works/</w:t>
        </w:r>
      </w:hyperlink>
      <w:r w:rsidR="00D86780">
        <w:rPr>
          <w:rFonts w:ascii="Times" w:eastAsia="Times New Roman" w:hAnsi="Times" w:cs="Times New Roman"/>
          <w:sz w:val="20"/>
          <w:szCs w:val="20"/>
        </w:rPr>
        <w:t xml:space="preserve"> - </w:t>
      </w:r>
      <w:r w:rsidR="00944B7F" w:rsidRPr="00F27608">
        <w:rPr>
          <w:rFonts w:ascii="Times" w:eastAsia="Times New Roman" w:hAnsi="Times" w:cs="Times New Roman"/>
          <w:sz w:val="20"/>
          <w:szCs w:val="20"/>
        </w:rPr>
        <w:t>Very good intro</w:t>
      </w:r>
      <w:r w:rsidR="00D86780">
        <w:rPr>
          <w:rFonts w:ascii="Times" w:eastAsia="Times New Roman" w:hAnsi="Times" w:cs="Times New Roman"/>
          <w:sz w:val="20"/>
          <w:szCs w:val="20"/>
        </w:rPr>
        <w:t>ductory</w:t>
      </w:r>
      <w:r w:rsidR="00944B7F" w:rsidRPr="00F27608">
        <w:rPr>
          <w:rFonts w:ascii="Times" w:eastAsia="Times New Roman" w:hAnsi="Times" w:cs="Times New Roman"/>
          <w:sz w:val="20"/>
          <w:szCs w:val="20"/>
        </w:rPr>
        <w:t xml:space="preserve"> article on Google Auth</w:t>
      </w:r>
      <w:r w:rsidR="00D86780">
        <w:rPr>
          <w:rFonts w:ascii="Times" w:eastAsia="Times New Roman" w:hAnsi="Times" w:cs="Times New Roman"/>
          <w:sz w:val="20"/>
          <w:szCs w:val="20"/>
        </w:rPr>
        <w:t>enticator.</w:t>
      </w:r>
    </w:p>
    <w:p w14:paraId="60439F1A" w14:textId="638BED3F" w:rsidR="00944B7F" w:rsidRPr="00F27608" w:rsidRDefault="00902524" w:rsidP="005762D1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sz w:val="20"/>
          <w:szCs w:val="20"/>
        </w:rPr>
      </w:pPr>
      <w:hyperlink r:id="rId7" w:history="1">
        <w:r w:rsidR="00944B7F" w:rsidRPr="00F2760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https://www.twilio.com/blog/2013/04/add-two-factor-authentication-to-your-website-with-google-authenticator-and-twilio-sms.html</w:t>
        </w:r>
      </w:hyperlink>
      <w:r w:rsidR="00D86780">
        <w:rPr>
          <w:rFonts w:ascii="Times" w:eastAsia="Times New Roman" w:hAnsi="Times" w:cs="Times New Roman"/>
          <w:sz w:val="20"/>
          <w:szCs w:val="20"/>
        </w:rPr>
        <w:t xml:space="preserve"> -</w:t>
      </w:r>
      <w:r w:rsidR="00944B7F" w:rsidRPr="00F27608">
        <w:rPr>
          <w:rFonts w:ascii="Times" w:eastAsia="Times New Roman" w:hAnsi="Times" w:cs="Times New Roman"/>
          <w:sz w:val="20"/>
          <w:szCs w:val="20"/>
        </w:rPr>
        <w:t xml:space="preserve"> Detailed article about implementing the GA and sms based 2FA.</w:t>
      </w:r>
    </w:p>
    <w:p w14:paraId="1D3B9A30" w14:textId="55CE39CA" w:rsidR="00944B7F" w:rsidRPr="00F27608" w:rsidRDefault="00902524" w:rsidP="005762D1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sz w:val="20"/>
          <w:szCs w:val="20"/>
        </w:rPr>
      </w:pPr>
      <w:hyperlink r:id="rId8" w:history="1">
        <w:r w:rsidR="00944B7F" w:rsidRPr="00F2760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http://twilio-tfa.herokuapp.com/</w:t>
        </w:r>
      </w:hyperlink>
      <w:r w:rsidR="00944B7F" w:rsidRPr="00F27608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86780">
        <w:rPr>
          <w:rFonts w:ascii="Times" w:eastAsia="Times New Roman" w:hAnsi="Times" w:cs="Times New Roman"/>
          <w:sz w:val="20"/>
          <w:szCs w:val="20"/>
        </w:rPr>
        <w:t>-</w:t>
      </w:r>
      <w:r w:rsidR="00944B7F" w:rsidRPr="00F27608">
        <w:rPr>
          <w:rFonts w:ascii="Times" w:eastAsia="Times New Roman" w:hAnsi="Times" w:cs="Times New Roman"/>
          <w:sz w:val="20"/>
          <w:szCs w:val="20"/>
        </w:rPr>
        <w:t xml:space="preserve"> Demo link from the above article</w:t>
      </w:r>
      <w:r w:rsidR="00D86780">
        <w:rPr>
          <w:rFonts w:ascii="Times" w:eastAsia="Times New Roman" w:hAnsi="Times" w:cs="Times New Roman"/>
          <w:sz w:val="20"/>
          <w:szCs w:val="20"/>
        </w:rPr>
        <w:t>.</w:t>
      </w:r>
    </w:p>
    <w:p w14:paraId="1296F2F1" w14:textId="77777777" w:rsidR="00944B7F" w:rsidRPr="00F27608" w:rsidRDefault="00902524" w:rsidP="005762D1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sz w:val="20"/>
          <w:szCs w:val="20"/>
        </w:rPr>
      </w:pPr>
      <w:hyperlink r:id="rId9" w:history="1">
        <w:r w:rsidR="00944B7F" w:rsidRPr="00F2760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https://www.npmjs.com/package/otp-key</w:t>
        </w:r>
      </w:hyperlink>
      <w:r w:rsidR="00944B7F" w:rsidRPr="00F27608">
        <w:rPr>
          <w:rFonts w:ascii="Times" w:eastAsia="Times New Roman" w:hAnsi="Times" w:cs="Times New Roman"/>
          <w:sz w:val="20"/>
          <w:szCs w:val="20"/>
        </w:rPr>
        <w:t xml:space="preserve"> - Node based otp-key generator. This is a pseudo random key generator, and works pretty well.</w:t>
      </w:r>
    </w:p>
    <w:p w14:paraId="43F2B050" w14:textId="77777777" w:rsidR="00944B7F" w:rsidRPr="00F27608" w:rsidRDefault="00902524" w:rsidP="005762D1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sz w:val="20"/>
          <w:szCs w:val="20"/>
        </w:rPr>
      </w:pPr>
      <w:hyperlink r:id="rId10" w:history="1">
        <w:r w:rsidR="00944B7F" w:rsidRPr="00F2760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https://www.npmjs.com/package/otp</w:t>
        </w:r>
      </w:hyperlink>
      <w:r w:rsidR="00944B7F" w:rsidRPr="00F27608">
        <w:rPr>
          <w:rFonts w:ascii="Times" w:eastAsia="Times New Roman" w:hAnsi="Times" w:cs="Times New Roman"/>
          <w:sz w:val="20"/>
          <w:szCs w:val="20"/>
        </w:rPr>
        <w:t xml:space="preserve"> - Node based OTP generator library, and implements RFC 6238 pretty accurately.</w:t>
      </w:r>
    </w:p>
    <w:p w14:paraId="5062BFB5" w14:textId="125E934C" w:rsidR="00944B7F" w:rsidRPr="00F27608" w:rsidRDefault="00902524" w:rsidP="005762D1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sz w:val="20"/>
          <w:szCs w:val="20"/>
        </w:rPr>
      </w:pPr>
      <w:hyperlink r:id="rId11" w:history="1">
        <w:r w:rsidR="00944B7F" w:rsidRPr="00F2760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http://tools.ietf.org/html/rfc6238</w:t>
        </w:r>
      </w:hyperlink>
      <w:r w:rsidR="005762D1">
        <w:rPr>
          <w:rFonts w:ascii="Times" w:eastAsia="Times New Roman" w:hAnsi="Times" w:cs="Times New Roman"/>
          <w:sz w:val="20"/>
          <w:szCs w:val="20"/>
        </w:rPr>
        <w:t xml:space="preserve"> - The </w:t>
      </w:r>
      <w:r w:rsidR="00944B7F" w:rsidRPr="00F27608">
        <w:rPr>
          <w:rFonts w:ascii="Times" w:eastAsia="Times New Roman" w:hAnsi="Times" w:cs="Times New Roman"/>
          <w:sz w:val="20"/>
          <w:szCs w:val="20"/>
        </w:rPr>
        <w:t>RFC</w:t>
      </w:r>
      <w:r w:rsidR="005762D1">
        <w:rPr>
          <w:rFonts w:ascii="Times" w:eastAsia="Times New Roman" w:hAnsi="Times" w:cs="Times New Roman"/>
          <w:sz w:val="20"/>
          <w:szCs w:val="20"/>
        </w:rPr>
        <w:t xml:space="preserve"> for TOTP</w:t>
      </w:r>
      <w:r w:rsidR="00944B7F" w:rsidRPr="00F27608">
        <w:rPr>
          <w:rFonts w:ascii="Times" w:eastAsia="Times New Roman" w:hAnsi="Times" w:cs="Times New Roman"/>
          <w:sz w:val="20"/>
          <w:szCs w:val="20"/>
        </w:rPr>
        <w:t xml:space="preserve"> - very straigh</w:t>
      </w:r>
      <w:r w:rsidR="005762D1">
        <w:rPr>
          <w:rFonts w:ascii="Times" w:eastAsia="Times New Roman" w:hAnsi="Times" w:cs="Times New Roman"/>
          <w:sz w:val="20"/>
          <w:szCs w:val="20"/>
        </w:rPr>
        <w:t>t</w:t>
      </w:r>
      <w:r w:rsidR="00944B7F" w:rsidRPr="00F27608">
        <w:rPr>
          <w:rFonts w:ascii="Times" w:eastAsia="Times New Roman" w:hAnsi="Times" w:cs="Times New Roman"/>
          <w:sz w:val="20"/>
          <w:szCs w:val="20"/>
        </w:rPr>
        <w:t>forward and well documented.</w:t>
      </w:r>
    </w:p>
    <w:p w14:paraId="6236CDE0" w14:textId="13086B71" w:rsidR="00944B7F" w:rsidRDefault="00F64DB4" w:rsidP="00F27608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---------------------------------------------------------------------------------------------------------------------------------</w:t>
      </w:r>
    </w:p>
    <w:p w14:paraId="56079F0B" w14:textId="15313BAD" w:rsidR="00CA113D" w:rsidRPr="00CA113D" w:rsidRDefault="00CA113D" w:rsidP="00CA113D">
      <w:pPr>
        <w:spacing w:before="100" w:beforeAutospacing="1" w:after="100" w:afterAutospacing="1"/>
        <w:rPr>
          <w:rFonts w:ascii="Times" w:eastAsia="Times New Roman" w:hAnsi="Times" w:cs="Times New Roman"/>
          <w:b/>
          <w:sz w:val="20"/>
          <w:szCs w:val="20"/>
        </w:rPr>
      </w:pPr>
      <w:r w:rsidRPr="00CA113D">
        <w:rPr>
          <w:rFonts w:ascii="Times" w:eastAsia="Times New Roman" w:hAnsi="Times" w:cs="Times New Roman"/>
          <w:b/>
          <w:sz w:val="20"/>
          <w:szCs w:val="20"/>
        </w:rPr>
        <w:t xml:space="preserve">2. </w:t>
      </w:r>
      <w:r w:rsidR="00E80DAE" w:rsidRPr="00CA113D">
        <w:rPr>
          <w:rFonts w:ascii="Times" w:eastAsia="Times New Roman" w:hAnsi="Times" w:cs="Times New Roman"/>
          <w:b/>
          <w:sz w:val="20"/>
          <w:szCs w:val="20"/>
        </w:rPr>
        <w:t xml:space="preserve">OVERALL DESCRIPTION </w:t>
      </w:r>
    </w:p>
    <w:p w14:paraId="7D6D5304" w14:textId="2B17C1A7" w:rsidR="00CA113D" w:rsidRPr="00CA113D" w:rsidRDefault="00CA113D" w:rsidP="00CA113D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b/>
          <w:sz w:val="20"/>
          <w:szCs w:val="20"/>
        </w:rPr>
      </w:pPr>
      <w:r w:rsidRPr="00CA113D">
        <w:rPr>
          <w:rFonts w:ascii="Times" w:eastAsia="Times New Roman" w:hAnsi="Times" w:cs="Times New Roman"/>
          <w:b/>
          <w:sz w:val="20"/>
          <w:szCs w:val="20"/>
        </w:rPr>
        <w:t xml:space="preserve">Product perspective </w:t>
      </w:r>
    </w:p>
    <w:p w14:paraId="52002CED" w14:textId="77777777" w:rsidR="00CA113D" w:rsidRDefault="00CA113D" w:rsidP="00CA113D">
      <w:pPr>
        <w:pStyle w:val="ListParagraph"/>
        <w:spacing w:before="100" w:beforeAutospacing="1" w:after="100" w:afterAutospacing="1"/>
        <w:ind w:left="810"/>
        <w:rPr>
          <w:rFonts w:ascii="Times" w:eastAsia="Times New Roman" w:hAnsi="Times" w:cs="Times New Roman"/>
          <w:sz w:val="20"/>
          <w:szCs w:val="20"/>
        </w:rPr>
      </w:pPr>
    </w:p>
    <w:p w14:paraId="649A8B4C" w14:textId="77777777" w:rsidR="00C77F48" w:rsidRDefault="00CA113D" w:rsidP="00C77F48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A113D">
        <w:rPr>
          <w:rFonts w:ascii="Times" w:eastAsia="Times New Roman" w:hAnsi="Times" w:cs="Times New Roman"/>
          <w:sz w:val="20"/>
          <w:szCs w:val="20"/>
        </w:rPr>
        <w:t>User Interfaces</w:t>
      </w:r>
    </w:p>
    <w:p w14:paraId="747A5F3A" w14:textId="77777777" w:rsidR="00C77F48" w:rsidRDefault="00CA113D" w:rsidP="00C77F48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77F48">
        <w:rPr>
          <w:rFonts w:ascii="Times" w:eastAsia="Times New Roman" w:hAnsi="Times" w:cs="Times New Roman"/>
          <w:sz w:val="20"/>
          <w:szCs w:val="20"/>
        </w:rPr>
        <w:t>Option to turn on 2-FA in settings page.</w:t>
      </w:r>
    </w:p>
    <w:p w14:paraId="0B16E976" w14:textId="77777777" w:rsidR="00C77F48" w:rsidRDefault="00CA113D" w:rsidP="00C77F48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77F48">
        <w:rPr>
          <w:rFonts w:ascii="Times" w:eastAsia="Times New Roman" w:hAnsi="Times" w:cs="Times New Roman"/>
          <w:sz w:val="20"/>
          <w:szCs w:val="20"/>
        </w:rPr>
        <w:t>Option to turn on 2-FA in first run flow.</w:t>
      </w:r>
    </w:p>
    <w:p w14:paraId="52E12F9D" w14:textId="77777777" w:rsidR="00C77F48" w:rsidRDefault="00CA113D" w:rsidP="00C77F48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77F48">
        <w:rPr>
          <w:rFonts w:ascii="Times" w:eastAsia="Times New Roman" w:hAnsi="Times" w:cs="Times New Roman"/>
          <w:sz w:val="20"/>
          <w:szCs w:val="20"/>
        </w:rPr>
        <w:t>QR code generation page.</w:t>
      </w:r>
    </w:p>
    <w:p w14:paraId="06713038" w14:textId="23EC6903" w:rsidR="00CA113D" w:rsidRPr="00C77F48" w:rsidRDefault="00CA113D" w:rsidP="00C77F48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77F48">
        <w:rPr>
          <w:rFonts w:ascii="Times" w:eastAsia="Times New Roman" w:hAnsi="Times" w:cs="Times New Roman"/>
          <w:sz w:val="20"/>
          <w:szCs w:val="20"/>
        </w:rPr>
        <w:t>QR code verification page.</w:t>
      </w:r>
    </w:p>
    <w:p w14:paraId="0C522552" w14:textId="77777777" w:rsidR="00CA113D" w:rsidRDefault="00CA113D" w:rsidP="00CA113D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A113D">
        <w:rPr>
          <w:rFonts w:ascii="Times" w:eastAsia="Times New Roman" w:hAnsi="Times" w:cs="Times New Roman"/>
          <w:sz w:val="20"/>
          <w:szCs w:val="20"/>
        </w:rPr>
        <w:t>Operations</w:t>
      </w:r>
    </w:p>
    <w:p w14:paraId="2DED99F9" w14:textId="093339A7" w:rsidR="00C77F48" w:rsidRDefault="00C77F48" w:rsidP="00C77F48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Turn on/off 2-FA</w:t>
      </w:r>
    </w:p>
    <w:p w14:paraId="73CD2B26" w14:textId="77777777" w:rsidR="00ED3678" w:rsidRPr="00ED3678" w:rsidRDefault="00ED3678" w:rsidP="00ED3678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</w:p>
    <w:p w14:paraId="466E84E5" w14:textId="20571FE9" w:rsidR="00CA113D" w:rsidRPr="00ED3678" w:rsidRDefault="00CA113D" w:rsidP="004E070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b/>
          <w:sz w:val="20"/>
          <w:szCs w:val="20"/>
        </w:rPr>
      </w:pPr>
      <w:r w:rsidRPr="00ED3678">
        <w:rPr>
          <w:rFonts w:ascii="Times" w:eastAsia="Times New Roman" w:hAnsi="Times" w:cs="Times New Roman"/>
          <w:b/>
          <w:sz w:val="20"/>
          <w:szCs w:val="20"/>
        </w:rPr>
        <w:t>Site Adaptation Requirements</w:t>
      </w:r>
    </w:p>
    <w:p w14:paraId="58E75B06" w14:textId="700DBBB6" w:rsidR="00B136F5" w:rsidRPr="004E0706" w:rsidRDefault="00B136F5" w:rsidP="004E0706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4E0706">
        <w:rPr>
          <w:rFonts w:ascii="Times" w:eastAsia="Times New Roman" w:hAnsi="Times" w:cs="Times New Roman"/>
          <w:sz w:val="20"/>
          <w:szCs w:val="20"/>
        </w:rPr>
        <w:t>Modify the user signup flow for Sync to display option for 2-FA.</w:t>
      </w:r>
    </w:p>
    <w:p w14:paraId="13832D23" w14:textId="3486E032" w:rsidR="00B136F5" w:rsidRPr="004E0706" w:rsidRDefault="00B136F5" w:rsidP="004E0706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4E0706">
        <w:rPr>
          <w:rFonts w:ascii="Times" w:eastAsia="Times New Roman" w:hAnsi="Times" w:cs="Times New Roman"/>
          <w:sz w:val="20"/>
          <w:szCs w:val="20"/>
        </w:rPr>
        <w:t>Modify the user login flow for Sync to accommodate 2-FA.</w:t>
      </w:r>
    </w:p>
    <w:p w14:paraId="795390A4" w14:textId="5E4848AA" w:rsidR="00B136F5" w:rsidRPr="004E0706" w:rsidRDefault="00B136F5" w:rsidP="004E0706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4E0706">
        <w:rPr>
          <w:rFonts w:ascii="Times" w:eastAsia="Times New Roman" w:hAnsi="Times" w:cs="Times New Roman"/>
          <w:sz w:val="20"/>
          <w:szCs w:val="20"/>
        </w:rPr>
        <w:t>Add verification logic to Sync flow on auth server.</w:t>
      </w:r>
    </w:p>
    <w:p w14:paraId="66B5BC52" w14:textId="1E5281BF" w:rsidR="00B136F5" w:rsidRPr="004E0706" w:rsidRDefault="00B136F5" w:rsidP="004E0706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4E0706">
        <w:rPr>
          <w:rFonts w:ascii="Times" w:eastAsia="Times New Roman" w:hAnsi="Times" w:cs="Times New Roman"/>
          <w:sz w:val="20"/>
          <w:szCs w:val="20"/>
        </w:rPr>
        <w:t>Make changes to the auth-server and database to include secret key for the user.</w:t>
      </w:r>
    </w:p>
    <w:p w14:paraId="0BDF0B18" w14:textId="77777777" w:rsidR="00B136F5" w:rsidRDefault="00B136F5" w:rsidP="004E0706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4E0706">
        <w:rPr>
          <w:rFonts w:ascii="Times" w:eastAsia="Times New Roman" w:hAnsi="Times" w:cs="Times New Roman"/>
          <w:sz w:val="20"/>
          <w:szCs w:val="20"/>
        </w:rPr>
        <w:t>Add logic to display 2-FA option only on supported devices.</w:t>
      </w:r>
    </w:p>
    <w:p w14:paraId="467ACCDD" w14:textId="77777777" w:rsidR="00ED3678" w:rsidRPr="00ED3678" w:rsidRDefault="00ED3678" w:rsidP="00ED3678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</w:p>
    <w:p w14:paraId="59BE3F3E" w14:textId="0ED380A2" w:rsidR="00CA113D" w:rsidRPr="00ED3678" w:rsidRDefault="004D7A2C" w:rsidP="00ED367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b/>
          <w:sz w:val="20"/>
          <w:szCs w:val="20"/>
        </w:rPr>
      </w:pPr>
      <w:r w:rsidRPr="00ED3678">
        <w:rPr>
          <w:rFonts w:ascii="Times" w:eastAsia="Times New Roman" w:hAnsi="Times" w:cs="Times New Roman"/>
          <w:b/>
          <w:sz w:val="20"/>
          <w:szCs w:val="20"/>
        </w:rPr>
        <w:t>Constraints and</w:t>
      </w:r>
      <w:r w:rsidR="00CA113D" w:rsidRPr="00ED3678">
        <w:rPr>
          <w:rFonts w:ascii="Times" w:eastAsia="Times New Roman" w:hAnsi="Times" w:cs="Times New Roman"/>
          <w:b/>
          <w:sz w:val="20"/>
          <w:szCs w:val="20"/>
        </w:rPr>
        <w:t xml:space="preserve"> assumptions </w:t>
      </w:r>
    </w:p>
    <w:p w14:paraId="0C97F993" w14:textId="6243B34F" w:rsidR="00B136F5" w:rsidRPr="00ED3678" w:rsidRDefault="00B136F5" w:rsidP="00ED3678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ED3678">
        <w:rPr>
          <w:rFonts w:ascii="Times" w:eastAsia="Times New Roman" w:hAnsi="Times" w:cs="Times New Roman"/>
          <w:sz w:val="20"/>
          <w:szCs w:val="20"/>
        </w:rPr>
        <w:t>We assume that we are developing only for newer Firefox versions.</w:t>
      </w:r>
    </w:p>
    <w:p w14:paraId="7EF3990E" w14:textId="26A3D27F" w:rsidR="00B136F5" w:rsidRPr="00ED3678" w:rsidRDefault="004D7A2C" w:rsidP="00ED3678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ED3678">
        <w:rPr>
          <w:rFonts w:ascii="Times" w:eastAsia="Times New Roman" w:hAnsi="Times" w:cs="Times New Roman"/>
          <w:sz w:val="20"/>
          <w:szCs w:val="20"/>
        </w:rPr>
        <w:t xml:space="preserve">We will not be supporting </w:t>
      </w:r>
      <w:r w:rsidR="00B9223D" w:rsidRPr="00ED3678">
        <w:rPr>
          <w:rFonts w:ascii="Times" w:eastAsia="Times New Roman" w:hAnsi="Times" w:cs="Times New Roman"/>
          <w:sz w:val="20"/>
          <w:szCs w:val="20"/>
        </w:rPr>
        <w:t>FxAndroid or older Fennecs.</w:t>
      </w:r>
    </w:p>
    <w:p w14:paraId="47085B4F" w14:textId="75CF2215" w:rsidR="00B9223D" w:rsidRPr="00ED3678" w:rsidRDefault="00B9223D" w:rsidP="00ED3678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ED3678">
        <w:rPr>
          <w:rFonts w:ascii="Times" w:eastAsia="Times New Roman" w:hAnsi="Times" w:cs="Times New Roman"/>
          <w:sz w:val="20"/>
          <w:szCs w:val="20"/>
        </w:rPr>
        <w:t>We will limit the scope of this to the learning goals and use it as a test for finding the viability of integrating this into other platforms.</w:t>
      </w:r>
    </w:p>
    <w:p w14:paraId="559493F2" w14:textId="1D17AF97" w:rsidR="00A10614" w:rsidRPr="00A10614" w:rsidRDefault="00A10614" w:rsidP="00F27608">
      <w:pPr>
        <w:spacing w:before="100" w:beforeAutospacing="1" w:after="100" w:afterAutospacing="1"/>
        <w:rPr>
          <w:rFonts w:ascii="Times" w:eastAsia="Times New Roman" w:hAnsi="Times" w:cs="Times New Roman"/>
          <w:b/>
          <w:sz w:val="20"/>
          <w:szCs w:val="20"/>
        </w:rPr>
      </w:pPr>
      <w:r w:rsidRPr="00A10614">
        <w:rPr>
          <w:rFonts w:ascii="Times" w:eastAsia="Times New Roman" w:hAnsi="Times" w:cs="Times New Roman"/>
          <w:b/>
          <w:sz w:val="20"/>
          <w:szCs w:val="20"/>
        </w:rPr>
        <w:t xml:space="preserve">3. </w:t>
      </w:r>
      <w:r w:rsidR="00367F7C" w:rsidRPr="00A10614">
        <w:rPr>
          <w:rFonts w:ascii="Times" w:eastAsia="Times New Roman" w:hAnsi="Times" w:cs="Times New Roman"/>
          <w:b/>
          <w:sz w:val="20"/>
          <w:szCs w:val="20"/>
        </w:rPr>
        <w:t>SPECIFIC REQUIREMENTS</w:t>
      </w:r>
    </w:p>
    <w:p w14:paraId="542C5DE4" w14:textId="7D084F13" w:rsidR="00F27608" w:rsidRPr="00A10614" w:rsidRDefault="00A10614" w:rsidP="00F27608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b/>
          <w:bCs/>
          <w:sz w:val="20"/>
          <w:szCs w:val="20"/>
        </w:rPr>
        <w:t>i.</w:t>
      </w:r>
      <w:r>
        <w:rPr>
          <w:rFonts w:ascii="Times" w:hAnsi="Times" w:cs="Times New Roman"/>
          <w:b/>
          <w:bCs/>
          <w:sz w:val="20"/>
          <w:szCs w:val="20"/>
        </w:rPr>
        <w:tab/>
      </w:r>
      <w:r w:rsidR="00F27608" w:rsidRPr="00A10614">
        <w:rPr>
          <w:rFonts w:ascii="Times" w:hAnsi="Times" w:cs="Times New Roman"/>
          <w:b/>
          <w:bCs/>
          <w:sz w:val="20"/>
          <w:szCs w:val="20"/>
        </w:rPr>
        <w:t>User Requirements</w:t>
      </w:r>
    </w:p>
    <w:p w14:paraId="451AC606" w14:textId="195A6F09" w:rsidR="00F27608" w:rsidRPr="00F27608" w:rsidRDefault="00F27608" w:rsidP="00F27608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I</w:t>
      </w:r>
      <w:r w:rsidRPr="00F27608">
        <w:rPr>
          <w:rFonts w:ascii="Times" w:eastAsia="Times New Roman" w:hAnsi="Times" w:cs="Times New Roman"/>
          <w:sz w:val="20"/>
          <w:szCs w:val="20"/>
        </w:rPr>
        <w:t>nstallation of Google Authenticator</w:t>
      </w:r>
    </w:p>
    <w:p w14:paraId="2F2BB7FC" w14:textId="7ED7564A" w:rsidR="00F27608" w:rsidRPr="00F27608" w:rsidRDefault="00F27608" w:rsidP="00F27608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I</w:t>
      </w:r>
      <w:r w:rsidRPr="00F27608">
        <w:rPr>
          <w:rFonts w:ascii="Times" w:eastAsia="Times New Roman" w:hAnsi="Times" w:cs="Times New Roman"/>
          <w:sz w:val="20"/>
          <w:szCs w:val="20"/>
        </w:rPr>
        <w:t>nstall includes</w:t>
      </w:r>
      <w:r w:rsidR="004B7E24">
        <w:rPr>
          <w:rFonts w:ascii="Times" w:eastAsia="Times New Roman" w:hAnsi="Times" w:cs="Times New Roman"/>
          <w:sz w:val="20"/>
          <w:szCs w:val="20"/>
        </w:rPr>
        <w:t xml:space="preserve"> a</w:t>
      </w:r>
      <w:r w:rsidRPr="00F27608">
        <w:rPr>
          <w:rFonts w:ascii="Times" w:eastAsia="Times New Roman" w:hAnsi="Times" w:cs="Times New Roman"/>
          <w:sz w:val="20"/>
          <w:szCs w:val="20"/>
        </w:rPr>
        <w:t xml:space="preserve"> QR code reader</w:t>
      </w:r>
      <w:r w:rsidR="004B7E24">
        <w:rPr>
          <w:rFonts w:ascii="Times" w:eastAsia="Times New Roman" w:hAnsi="Times" w:cs="Times New Roman"/>
          <w:sz w:val="20"/>
          <w:szCs w:val="20"/>
        </w:rPr>
        <w:t>.</w:t>
      </w:r>
    </w:p>
    <w:p w14:paraId="1E5A0C35" w14:textId="6EE0A9BC" w:rsidR="00F27608" w:rsidRPr="00A10614" w:rsidRDefault="00F27608" w:rsidP="00F27608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Authenticator generat</w:t>
      </w:r>
      <w:r>
        <w:rPr>
          <w:rFonts w:ascii="Times" w:eastAsia="Times New Roman" w:hAnsi="Times" w:cs="Times New Roman"/>
          <w:sz w:val="20"/>
          <w:szCs w:val="20"/>
        </w:rPr>
        <w:t>e</w:t>
      </w:r>
      <w:r w:rsidRPr="00F27608">
        <w:rPr>
          <w:rFonts w:ascii="Times" w:eastAsia="Times New Roman" w:hAnsi="Times" w:cs="Times New Roman"/>
          <w:sz w:val="20"/>
          <w:szCs w:val="20"/>
        </w:rPr>
        <w:t>s a one time password (OTP) which is entered into web form.</w:t>
      </w:r>
    </w:p>
    <w:p w14:paraId="2E2C9A3E" w14:textId="083DE101" w:rsidR="00F27608" w:rsidRPr="00A10614" w:rsidRDefault="00A10614" w:rsidP="00F27608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b/>
          <w:sz w:val="20"/>
          <w:szCs w:val="20"/>
        </w:rPr>
        <w:t>ii.</w:t>
      </w:r>
      <w:r>
        <w:rPr>
          <w:rFonts w:ascii="Times" w:hAnsi="Times" w:cs="Times New Roman"/>
          <w:b/>
          <w:sz w:val="20"/>
          <w:szCs w:val="20"/>
        </w:rPr>
        <w:tab/>
      </w:r>
      <w:r w:rsidR="00F27608" w:rsidRPr="00A10614">
        <w:rPr>
          <w:rFonts w:ascii="Times" w:hAnsi="Times" w:cs="Times New Roman"/>
          <w:b/>
          <w:sz w:val="20"/>
          <w:szCs w:val="20"/>
        </w:rPr>
        <w:t>Content Server requirements:</w:t>
      </w:r>
    </w:p>
    <w:p w14:paraId="00260AE7" w14:textId="77777777" w:rsidR="00F27608" w:rsidRPr="00F27608" w:rsidRDefault="00F27608" w:rsidP="00F27608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Form: sign in form to include google authenticator 6 char OTP field</w:t>
      </w:r>
    </w:p>
    <w:p w14:paraId="4E7CF33E" w14:textId="77777777" w:rsidR="00F27608" w:rsidRDefault="00F27608" w:rsidP="00F27608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Settings: ability to toggle 2fa on/off</w:t>
      </w:r>
    </w:p>
    <w:p w14:paraId="6530D7AC" w14:textId="4A4142D1" w:rsidR="00A10614" w:rsidRPr="0008324C" w:rsidRDefault="00A10614" w:rsidP="0008324C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8324C">
        <w:rPr>
          <w:rFonts w:ascii="Times" w:hAnsi="Times" w:cs="Times New Roman"/>
          <w:sz w:val="20"/>
          <w:szCs w:val="20"/>
        </w:rPr>
        <w:t>Requirements for implementing Google Auth:</w:t>
      </w:r>
    </w:p>
    <w:p w14:paraId="1FDB267B" w14:textId="5CB023BD" w:rsidR="00A10614" w:rsidRPr="00F27608" w:rsidRDefault="00A10614" w:rsidP="0008324C">
      <w:pPr>
        <w:numPr>
          <w:ilvl w:val="1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The secret key is a 32 byte sequence that we need to generate for each user who signs up for 2FA.</w:t>
      </w:r>
    </w:p>
    <w:p w14:paraId="355FFF4C" w14:textId="4DCEBB23" w:rsidR="00A10614" w:rsidRPr="00F27608" w:rsidRDefault="00A10614" w:rsidP="0008324C">
      <w:pPr>
        <w:numPr>
          <w:ilvl w:val="1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 xml:space="preserve">We need to generate a QR containing the "secret-key" along with the </w:t>
      </w:r>
      <w:hyperlink r:id="rId12" w:history="1">
        <w:r w:rsidRPr="00F2760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username@domain.com</w:t>
        </w:r>
      </w:hyperlink>
      <w:r w:rsidR="0008324C">
        <w:rPr>
          <w:rFonts w:ascii="Times" w:eastAsia="Times New Roman" w:hAnsi="Times" w:cs="Times New Roman"/>
          <w:sz w:val="20"/>
          <w:szCs w:val="20"/>
        </w:rPr>
        <w:t>.</w:t>
      </w:r>
    </w:p>
    <w:p w14:paraId="23BEAE48" w14:textId="48E4D367" w:rsidR="00A10614" w:rsidRPr="00A10614" w:rsidRDefault="0061084E" w:rsidP="0061084E">
      <w:pPr>
        <w:numPr>
          <w:ilvl w:val="1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Generation and verification of TOTP codes in </w:t>
      </w:r>
      <w:r w:rsidR="009F7219">
        <w:rPr>
          <w:rFonts w:ascii="Times" w:eastAsia="Times New Roman" w:hAnsi="Times" w:cs="Times New Roman"/>
          <w:sz w:val="20"/>
          <w:szCs w:val="20"/>
        </w:rPr>
        <w:t>a given 30 second interval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2A8C7BA0" w14:textId="396928D1" w:rsidR="00F27608" w:rsidRPr="00A10614" w:rsidRDefault="004D0A67" w:rsidP="00F27608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b/>
          <w:sz w:val="20"/>
          <w:szCs w:val="20"/>
        </w:rPr>
        <w:t>iii.</w:t>
      </w:r>
      <w:r>
        <w:rPr>
          <w:rFonts w:ascii="Times" w:hAnsi="Times" w:cs="Times New Roman"/>
          <w:b/>
          <w:sz w:val="20"/>
          <w:szCs w:val="20"/>
        </w:rPr>
        <w:tab/>
      </w:r>
      <w:r w:rsidR="00A10614">
        <w:rPr>
          <w:rFonts w:ascii="Times" w:hAnsi="Times" w:cs="Times New Roman"/>
          <w:b/>
          <w:sz w:val="20"/>
          <w:szCs w:val="20"/>
        </w:rPr>
        <w:t>Auth-</w:t>
      </w:r>
      <w:r w:rsidR="00F27608" w:rsidRPr="00A10614">
        <w:rPr>
          <w:rFonts w:ascii="Times" w:hAnsi="Times" w:cs="Times New Roman"/>
          <w:b/>
          <w:sz w:val="20"/>
          <w:szCs w:val="20"/>
        </w:rPr>
        <w:t>Server requirements:</w:t>
      </w:r>
    </w:p>
    <w:p w14:paraId="6A6F72C7" w14:textId="2EB6DD9C" w:rsidR="00F27608" w:rsidRPr="00F27608" w:rsidRDefault="00C04CFA" w:rsidP="00F27608">
      <w:pPr>
        <w:numPr>
          <w:ilvl w:val="0"/>
          <w:numId w:val="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N</w:t>
      </w:r>
      <w:r w:rsidR="00F27608" w:rsidRPr="00F27608">
        <w:rPr>
          <w:rFonts w:ascii="Times" w:eastAsia="Times New Roman" w:hAnsi="Times" w:cs="Times New Roman"/>
          <w:sz w:val="20"/>
          <w:szCs w:val="20"/>
        </w:rPr>
        <w:t>eed a new column in db to store 2fa secret key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50932B56" w14:textId="4371115B" w:rsidR="00F27608" w:rsidRPr="00F27608" w:rsidRDefault="00C04CFA" w:rsidP="00F27608">
      <w:pPr>
        <w:numPr>
          <w:ilvl w:val="0"/>
          <w:numId w:val="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</w:t>
      </w:r>
      <w:r w:rsidR="00F27608" w:rsidRPr="00F27608">
        <w:rPr>
          <w:rFonts w:ascii="Times" w:eastAsia="Times New Roman" w:hAnsi="Times" w:cs="Times New Roman"/>
          <w:sz w:val="20"/>
          <w:szCs w:val="20"/>
        </w:rPr>
        <w:t>uth server needs API to accept 2fa OTP value</w:t>
      </w:r>
      <w:r>
        <w:rPr>
          <w:rFonts w:ascii="Times" w:eastAsia="Times New Roman" w:hAnsi="Times" w:cs="Times New Roman"/>
          <w:sz w:val="20"/>
          <w:szCs w:val="20"/>
        </w:rPr>
        <w:t>, check and verify it.</w:t>
      </w:r>
    </w:p>
    <w:p w14:paraId="38F2636D" w14:textId="77777777" w:rsidR="00F27608" w:rsidRPr="00F27608" w:rsidRDefault="00F27608" w:rsidP="00F2760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27608">
        <w:rPr>
          <w:rFonts w:ascii="Times" w:hAnsi="Times" w:cs="Times New Roman"/>
          <w:sz w:val="20"/>
          <w:szCs w:val="20"/>
        </w:rPr>
        <w:t> </w:t>
      </w:r>
    </w:p>
    <w:p w14:paraId="45DD16A0" w14:textId="77777777" w:rsidR="00D87ABF" w:rsidRDefault="00D87ABF"/>
    <w:sectPr w:rsidR="00D87ABF" w:rsidSect="00714F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4297"/>
    <w:multiLevelType w:val="hybridMultilevel"/>
    <w:tmpl w:val="CD20D4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46C5EFB"/>
    <w:multiLevelType w:val="multilevel"/>
    <w:tmpl w:val="214A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A62987"/>
    <w:multiLevelType w:val="multilevel"/>
    <w:tmpl w:val="1B9805C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A22C2"/>
    <w:multiLevelType w:val="hybridMultilevel"/>
    <w:tmpl w:val="540A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84889"/>
    <w:multiLevelType w:val="multilevel"/>
    <w:tmpl w:val="EA08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E94433"/>
    <w:multiLevelType w:val="multilevel"/>
    <w:tmpl w:val="2B5CD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E52407"/>
    <w:multiLevelType w:val="hybridMultilevel"/>
    <w:tmpl w:val="C616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112B6"/>
    <w:multiLevelType w:val="hybridMultilevel"/>
    <w:tmpl w:val="10840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514149"/>
    <w:multiLevelType w:val="multilevel"/>
    <w:tmpl w:val="B2C6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A23E02"/>
    <w:multiLevelType w:val="multilevel"/>
    <w:tmpl w:val="3938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8E707D"/>
    <w:multiLevelType w:val="multilevel"/>
    <w:tmpl w:val="8468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E7434D"/>
    <w:multiLevelType w:val="multilevel"/>
    <w:tmpl w:val="4D54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A07A0B"/>
    <w:multiLevelType w:val="multilevel"/>
    <w:tmpl w:val="A026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6D34FA"/>
    <w:multiLevelType w:val="multilevel"/>
    <w:tmpl w:val="8A1A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810" w:hanging="72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21376F"/>
    <w:multiLevelType w:val="multilevel"/>
    <w:tmpl w:val="9EDC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6D6954"/>
    <w:multiLevelType w:val="hybridMultilevel"/>
    <w:tmpl w:val="98A4750A"/>
    <w:lvl w:ilvl="0" w:tplc="66F0A35C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426FBB"/>
    <w:multiLevelType w:val="multilevel"/>
    <w:tmpl w:val="402C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3365C2"/>
    <w:multiLevelType w:val="multilevel"/>
    <w:tmpl w:val="2694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514C1D"/>
    <w:multiLevelType w:val="multilevel"/>
    <w:tmpl w:val="8352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CC00F2"/>
    <w:multiLevelType w:val="multilevel"/>
    <w:tmpl w:val="D0FE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A15C07"/>
    <w:multiLevelType w:val="hybridMultilevel"/>
    <w:tmpl w:val="7F28B5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661F0C61"/>
    <w:multiLevelType w:val="hybridMultilevel"/>
    <w:tmpl w:val="0908F78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4"/>
  </w:num>
  <w:num w:numId="5">
    <w:abstractNumId w:val="19"/>
  </w:num>
  <w:num w:numId="6">
    <w:abstractNumId w:val="5"/>
  </w:num>
  <w:num w:numId="7">
    <w:abstractNumId w:val="12"/>
  </w:num>
  <w:num w:numId="8">
    <w:abstractNumId w:val="11"/>
  </w:num>
  <w:num w:numId="9">
    <w:abstractNumId w:val="8"/>
  </w:num>
  <w:num w:numId="10">
    <w:abstractNumId w:val="10"/>
  </w:num>
  <w:num w:numId="11">
    <w:abstractNumId w:val="17"/>
  </w:num>
  <w:num w:numId="12">
    <w:abstractNumId w:val="16"/>
  </w:num>
  <w:num w:numId="13">
    <w:abstractNumId w:val="9"/>
  </w:num>
  <w:num w:numId="14">
    <w:abstractNumId w:val="18"/>
  </w:num>
  <w:num w:numId="15">
    <w:abstractNumId w:val="15"/>
  </w:num>
  <w:num w:numId="16">
    <w:abstractNumId w:val="2"/>
  </w:num>
  <w:num w:numId="17">
    <w:abstractNumId w:val="7"/>
  </w:num>
  <w:num w:numId="18">
    <w:abstractNumId w:val="3"/>
  </w:num>
  <w:num w:numId="19">
    <w:abstractNumId w:val="6"/>
  </w:num>
  <w:num w:numId="20">
    <w:abstractNumId w:val="0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608"/>
    <w:rsid w:val="0008324C"/>
    <w:rsid w:val="001E7D78"/>
    <w:rsid w:val="0020578A"/>
    <w:rsid w:val="0028113F"/>
    <w:rsid w:val="002E414E"/>
    <w:rsid w:val="00304744"/>
    <w:rsid w:val="00350528"/>
    <w:rsid w:val="00367F7C"/>
    <w:rsid w:val="00372636"/>
    <w:rsid w:val="004B7E24"/>
    <w:rsid w:val="004D0A67"/>
    <w:rsid w:val="004D33CA"/>
    <w:rsid w:val="004D7A2C"/>
    <w:rsid w:val="004E0706"/>
    <w:rsid w:val="005762D1"/>
    <w:rsid w:val="0061084E"/>
    <w:rsid w:val="00627B6A"/>
    <w:rsid w:val="00647003"/>
    <w:rsid w:val="00651408"/>
    <w:rsid w:val="00714F3B"/>
    <w:rsid w:val="007B6539"/>
    <w:rsid w:val="007F7BF6"/>
    <w:rsid w:val="00850409"/>
    <w:rsid w:val="00902524"/>
    <w:rsid w:val="00906691"/>
    <w:rsid w:val="00944B7F"/>
    <w:rsid w:val="009A56DF"/>
    <w:rsid w:val="009E17C1"/>
    <w:rsid w:val="009E39F0"/>
    <w:rsid w:val="009F7219"/>
    <w:rsid w:val="00A10614"/>
    <w:rsid w:val="00A83AB6"/>
    <w:rsid w:val="00AC4173"/>
    <w:rsid w:val="00AE29C5"/>
    <w:rsid w:val="00B1352D"/>
    <w:rsid w:val="00B136F5"/>
    <w:rsid w:val="00B841E3"/>
    <w:rsid w:val="00B9223D"/>
    <w:rsid w:val="00C04CFA"/>
    <w:rsid w:val="00C66C65"/>
    <w:rsid w:val="00C77F48"/>
    <w:rsid w:val="00CA113D"/>
    <w:rsid w:val="00D71D6F"/>
    <w:rsid w:val="00D86780"/>
    <w:rsid w:val="00D87ABF"/>
    <w:rsid w:val="00E5119F"/>
    <w:rsid w:val="00E707BF"/>
    <w:rsid w:val="00E80DAE"/>
    <w:rsid w:val="00ED3678"/>
    <w:rsid w:val="00F27608"/>
    <w:rsid w:val="00F6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8DE0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6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F276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7608"/>
    <w:rPr>
      <w:color w:val="0000FF"/>
      <w:u w:val="single"/>
    </w:rPr>
  </w:style>
  <w:style w:type="paragraph" w:customStyle="1" w:styleId="diff-block-target">
    <w:name w:val="diff-block-target"/>
    <w:basedOn w:val="Normal"/>
    <w:rsid w:val="00F2760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gliffy-item">
    <w:name w:val="gliffy-item"/>
    <w:basedOn w:val="DefaultParagraphFont"/>
    <w:rsid w:val="00F27608"/>
  </w:style>
  <w:style w:type="paragraph" w:styleId="BalloonText">
    <w:name w:val="Balloon Text"/>
    <w:basedOn w:val="Normal"/>
    <w:link w:val="BalloonTextChar"/>
    <w:uiPriority w:val="99"/>
    <w:semiHidden/>
    <w:unhideWhenUsed/>
    <w:rsid w:val="00F276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60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83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AC4173"/>
  </w:style>
  <w:style w:type="paragraph" w:styleId="ListParagraph">
    <w:name w:val="List Paragraph"/>
    <w:basedOn w:val="Normal"/>
    <w:uiPriority w:val="34"/>
    <w:qFormat/>
    <w:rsid w:val="007F7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6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F276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7608"/>
    <w:rPr>
      <w:color w:val="0000FF"/>
      <w:u w:val="single"/>
    </w:rPr>
  </w:style>
  <w:style w:type="paragraph" w:customStyle="1" w:styleId="diff-block-target">
    <w:name w:val="diff-block-target"/>
    <w:basedOn w:val="Normal"/>
    <w:rsid w:val="00F2760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gliffy-item">
    <w:name w:val="gliffy-item"/>
    <w:basedOn w:val="DefaultParagraphFont"/>
    <w:rsid w:val="00F27608"/>
  </w:style>
  <w:style w:type="paragraph" w:styleId="BalloonText">
    <w:name w:val="Balloon Text"/>
    <w:basedOn w:val="Normal"/>
    <w:link w:val="BalloonTextChar"/>
    <w:uiPriority w:val="99"/>
    <w:semiHidden/>
    <w:unhideWhenUsed/>
    <w:rsid w:val="00F276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60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83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AC4173"/>
  </w:style>
  <w:style w:type="paragraph" w:styleId="ListParagraph">
    <w:name w:val="List Paragraph"/>
    <w:basedOn w:val="Normal"/>
    <w:uiPriority w:val="34"/>
    <w:qFormat/>
    <w:rsid w:val="007F7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ools.ietf.org/html/rfc6238" TargetMode="External"/><Relationship Id="rId12" Type="http://schemas.openxmlformats.org/officeDocument/2006/relationships/hyperlink" Target="mailto:username@domain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arbagecollected.org/2014/09/14/how-google-authenticator-works/" TargetMode="External"/><Relationship Id="rId7" Type="http://schemas.openxmlformats.org/officeDocument/2006/relationships/hyperlink" Target="https://www.twilio.com/blog/2013/04/add-two-factor-authentication-to-your-website-with-google-authenticator-and-twilio-sms.html" TargetMode="External"/><Relationship Id="rId8" Type="http://schemas.openxmlformats.org/officeDocument/2006/relationships/hyperlink" Target="http://twilio-tfa.herokuapp.com/" TargetMode="External"/><Relationship Id="rId9" Type="http://schemas.openxmlformats.org/officeDocument/2006/relationships/hyperlink" Target="https://www.npmjs.com/package/otp-key" TargetMode="External"/><Relationship Id="rId10" Type="http://schemas.openxmlformats.org/officeDocument/2006/relationships/hyperlink" Target="https://www.npmjs.com/package/o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1048</Words>
  <Characters>5978</Characters>
  <Application>Microsoft Macintosh Word</Application>
  <DocSecurity>0</DocSecurity>
  <Lines>49</Lines>
  <Paragraphs>14</Paragraphs>
  <ScaleCrop>false</ScaleCrop>
  <Company>ASU</Company>
  <LinksUpToDate>false</LinksUpToDate>
  <CharactersWithSpaces>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Pc</dc:creator>
  <cp:keywords/>
  <dc:description/>
  <cp:lastModifiedBy>Sai Pc</cp:lastModifiedBy>
  <cp:revision>40</cp:revision>
  <dcterms:created xsi:type="dcterms:W3CDTF">2015-07-15T00:48:00Z</dcterms:created>
  <dcterms:modified xsi:type="dcterms:W3CDTF">2015-07-15T20:18:00Z</dcterms:modified>
</cp:coreProperties>
</file>