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9B" w:rsidRDefault="00535206" w:rsidP="00535206">
      <w:pPr>
        <w:pStyle w:val="Title"/>
      </w:pPr>
      <w:r>
        <w:t>RGA Users Guide</w:t>
      </w:r>
    </w:p>
    <w:p w:rsidR="00535206" w:rsidRDefault="00535206" w:rsidP="00535206">
      <w:pPr>
        <w:pStyle w:val="Heading2"/>
      </w:pPr>
      <w:r>
        <w:t>Version 1.0</w:t>
      </w:r>
    </w:p>
    <w:p w:rsidR="002B5FB8" w:rsidRPr="002B5FB8" w:rsidRDefault="002E6F6F" w:rsidP="002B5FB8">
      <w:r>
        <w:t>First draft:</w:t>
      </w:r>
      <w:r w:rsidR="002B5FB8">
        <w:t xml:space="preserve">  </w:t>
      </w:r>
      <w:proofErr w:type="gramStart"/>
      <w:r w:rsidR="002B5FB8">
        <w:t>Author</w:t>
      </w:r>
      <w:bookmarkStart w:id="0" w:name="_GoBack"/>
      <w:bookmarkEnd w:id="0"/>
      <w:r w:rsidR="002B5FB8">
        <w:t xml:space="preserve">  RFC</w:t>
      </w:r>
      <w:proofErr w:type="gramEnd"/>
      <w:r w:rsidR="002B5FB8">
        <w:t>. Date 06/04/2017</w:t>
      </w:r>
    </w:p>
    <w:p w:rsidR="00535206" w:rsidRDefault="00535206" w:rsidP="00535206"/>
    <w:p w:rsidR="00800C53" w:rsidRDefault="00800C53" w:rsidP="002B5FB8">
      <w:pPr>
        <w:pStyle w:val="Heading1"/>
      </w:pPr>
      <w:r>
        <w:t>Synoptic</w:t>
      </w:r>
      <w:r w:rsidR="002B5FB8">
        <w:t xml:space="preserve"> screens</w:t>
      </w:r>
    </w:p>
    <w:p w:rsidR="00535206" w:rsidRDefault="00800C53" w:rsidP="005352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432434</wp:posOffset>
                </wp:positionV>
                <wp:extent cx="1257300" cy="2371725"/>
                <wp:effectExtent l="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717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pt;margin-top:34.05pt;width:99pt;height:1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6yj7QEAAEAEAAAOAAAAZHJzL2Uyb0RvYy54bWysU9uO0zAQfUfiHyy/01yWUlQ1XaEuywuC&#10;ahc+wOvYjSXfNDZN8veMnTRlASGBeHEy9pyZc47Hu9vBaHIWEJSzDa1WJSXCctcqe2ro1y/3r95S&#10;EiKzLdPOioaOItDb/csXu95vRe06p1sBBIvYsO19Q7sY/bYoAu+EYWHlvLB4KB0YFjGEU9EC67G6&#10;0UVdlm+K3kHrwXERAu7eTYd0n+tLKXj8LGUQkeiGIreYV8jrU1qL/Y5tT8B8p/hMg/0DC8OUxaZL&#10;qTsWGfkG6pdSRnFwwcm44s4UTkrFRdaAaqryJzWPHfMia0Fzgl9sCv+vLP90PgJRbUNrSiwzeEWP&#10;EZg6dZG8A3A9OThr0UYHpE5u9T5sEXSwR5ij4I+QpA8STPqiKDJkh8fFYTFEwnGzqtebmxIvguNZ&#10;fbOpNvU6VS2ucA8hfhDOkPTT0DCzWWhU2Wd2/hjiBLwAUm9tSY+F16+xR4qD06q9V1rnIA2VOGgg&#10;Z4bjEIdqbv0sKzKl39uWxNGjGSx5MKdpi0ST/klx/oujFlPjByHRx6Rx6vy8GeNc2HhpqC1mJ5hE&#10;agtwpvwn4JyfoCJP99+AF0Tu7GxcwEZZB7+jffVITvkXBybdyYIn1455FrI1OKb5Nucnld7Bj3GG&#10;Xx/+/jsAAAD//wMAUEsDBBQABgAIAAAAIQC7qWAR3wAAAAkBAAAPAAAAZHJzL2Rvd25yZXYueG1s&#10;TI9PS8NAEMXvgt9hGcGb3aSEpY3ZlKJURaRgDXjdf02C2dmQ3bbx2zue9DTMvMeb36s2sx/Y2U2x&#10;DyghX2TAHJpge2wlNB+7uxWwmBRaNQR0Er5dhE19fVWp0oYLvrvzIbWMQjCWSkKX0lhyHk3nvIqL&#10;MDok7RgmrxKtU8vtpC4U7ge+zDLBveqRPnRqdA+dM1+Hk5dgot+/6ubz2Rx368fmaa3fXrZaytub&#10;eXsPLLk5/ZnhF5/QoSYmHU5oIxskCEFVEs1VDoz0pSjooCUURS6A1xX/36D+AQAA//8DAFBLAQIt&#10;ABQABgAIAAAAIQC2gziS/gAAAOEBAAATAAAAAAAAAAAAAAAAAAAAAABbQ29udGVudF9UeXBlc10u&#10;eG1sUEsBAi0AFAAGAAgAAAAhADj9If/WAAAAlAEAAAsAAAAAAAAAAAAAAAAALwEAAF9yZWxzLy5y&#10;ZWxzUEsBAi0AFAAGAAgAAAAhANtnrKPtAQAAQAQAAA4AAAAAAAAAAAAAAAAALgIAAGRycy9lMm9E&#10;b2MueG1sUEsBAi0AFAAGAAgAAAAhALupYBHfAAAACQ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535206">
        <w:t>The synoptic screens</w:t>
      </w:r>
      <w:r>
        <w:t xml:space="preserve"> will show the RGAs in green if the interlocks are working. The second value is the total pressure</w:t>
      </w:r>
    </w:p>
    <w:p w:rsidR="00800C53" w:rsidRDefault="00800C53" w:rsidP="00535206">
      <w:r>
        <w:rPr>
          <w:noProof/>
          <w:lang w:eastAsia="en-GB"/>
        </w:rPr>
        <w:drawing>
          <wp:inline distT="0" distB="0" distL="0" distR="0" wp14:anchorId="27D3A68C" wp14:editId="70A15FDF">
            <wp:extent cx="5731510" cy="295270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57" w:rsidRDefault="006214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00C53" w:rsidRDefault="00800C53" w:rsidP="00800C53">
      <w:pPr>
        <w:pStyle w:val="Heading2"/>
      </w:pPr>
      <w:r>
        <w:lastRenderedPageBreak/>
        <w:t>Synoptic summary</w:t>
      </w:r>
    </w:p>
    <w:p w:rsidR="00800C53" w:rsidRDefault="00800C53" w:rsidP="00535206">
      <w:r>
        <w:t>Click on the green icon and a summary display will popup. From here a filament can be selected, the M1/M2/M3 and scan mode selected, etc.  An EDM</w:t>
      </w:r>
      <w:r w:rsidR="00621457">
        <w:t xml:space="preserve"> bar chart and a strip tool graph popups</w:t>
      </w:r>
      <w:r>
        <w:t xml:space="preserve"> are also found from here</w:t>
      </w:r>
    </w:p>
    <w:p w:rsidR="00800C53" w:rsidRDefault="00800C53" w:rsidP="00535206">
      <w:r>
        <w:rPr>
          <w:noProof/>
          <w:lang w:eastAsia="en-GB"/>
        </w:rPr>
        <w:drawing>
          <wp:inline distT="0" distB="0" distL="0" distR="0" wp14:anchorId="148EFA83" wp14:editId="7F25FBF8">
            <wp:extent cx="4743450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53" w:rsidRDefault="00800C53" w:rsidP="00535206"/>
    <w:p w:rsidR="00800C53" w:rsidRDefault="00800C53" w:rsidP="00800C53">
      <w:pPr>
        <w:pStyle w:val="Heading2"/>
      </w:pPr>
      <w:r>
        <w:t>Synoptic Bar Chart</w:t>
      </w:r>
    </w:p>
    <w:p w:rsidR="00800C53" w:rsidRDefault="00800C53" w:rsidP="00800C53"/>
    <w:p w:rsidR="00800C53" w:rsidRDefault="00800C53" w:rsidP="00800C53">
      <w:r>
        <w:rPr>
          <w:noProof/>
          <w:lang w:eastAsia="en-GB"/>
        </w:rPr>
        <w:drawing>
          <wp:inline distT="0" distB="0" distL="0" distR="0" wp14:anchorId="390B3A36" wp14:editId="64AFCD5E">
            <wp:extent cx="5731510" cy="169006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B8" w:rsidRDefault="002B5FB8" w:rsidP="00800C53"/>
    <w:p w:rsidR="002B5FB8" w:rsidRDefault="002B5FB8" w:rsidP="00800C53">
      <w:r>
        <w:t>Click on peak for local information</w:t>
      </w:r>
    </w:p>
    <w:p w:rsidR="002B5FB8" w:rsidRDefault="002B5FB8" w:rsidP="00800C53">
      <w:r>
        <w:rPr>
          <w:noProof/>
          <w:lang w:eastAsia="en-GB"/>
        </w:rPr>
        <w:drawing>
          <wp:inline distT="0" distB="0" distL="0" distR="0" wp14:anchorId="4FF95D2A" wp14:editId="11AB0A1A">
            <wp:extent cx="244792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B8" w:rsidRDefault="002B5FB8" w:rsidP="00800C53"/>
    <w:p w:rsidR="004F3607" w:rsidRDefault="004F3607" w:rsidP="004F3607">
      <w:pPr>
        <w:pStyle w:val="Heading2"/>
      </w:pPr>
      <w:proofErr w:type="gramStart"/>
      <w:r>
        <w:t>Synoptic  Strip</w:t>
      </w:r>
      <w:proofErr w:type="gramEnd"/>
      <w:r>
        <w:t xml:space="preserve"> Tool</w:t>
      </w:r>
    </w:p>
    <w:p w:rsidR="004F3607" w:rsidRDefault="004F3607" w:rsidP="004F3607">
      <w:pPr>
        <w:pStyle w:val="Heading2"/>
        <w:rPr>
          <w:color w:val="365F91" w:themeColor="accent1" w:themeShade="BF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01659B7" wp14:editId="07A7F546">
            <wp:extent cx="5731510" cy="4543569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B5FB8" w:rsidRDefault="002B5FB8" w:rsidP="002B5FB8">
      <w:pPr>
        <w:pStyle w:val="Heading1"/>
      </w:pPr>
      <w:r>
        <w:lastRenderedPageBreak/>
        <w:t>The RGA tool</w:t>
      </w:r>
    </w:p>
    <w:p w:rsidR="002B5FB8" w:rsidRDefault="002B5FB8" w:rsidP="002B5FB8"/>
    <w:p w:rsidR="002B5FB8" w:rsidRDefault="002B5FB8" w:rsidP="002B5FB8">
      <w:r>
        <w:t>The controls group have developed a QT interface to the RGA that can run under windows or from the Synoptic screens.</w:t>
      </w:r>
    </w:p>
    <w:p w:rsidR="002B5FB8" w:rsidRDefault="002B5FB8" w:rsidP="002B5FB8">
      <w:r>
        <w:t>To launch form the synoptic screens:</w:t>
      </w:r>
    </w:p>
    <w:p w:rsidR="002B5FB8" w:rsidRDefault="002B5FB8" w:rsidP="002B5FB8">
      <w:r>
        <w:t>CLARA</w:t>
      </w:r>
      <w:r>
        <w:sym w:font="Wingdings" w:char="F0E0"/>
      </w:r>
      <w:r>
        <w:t>Commissioning</w:t>
      </w:r>
      <w:r>
        <w:sym w:font="Wingdings" w:char="F0E0"/>
      </w:r>
      <w:r>
        <w:t>RGAs</w:t>
      </w:r>
    </w:p>
    <w:p w:rsidR="002B5FB8" w:rsidRDefault="002B5FB8" w:rsidP="002B5FB8"/>
    <w:p w:rsidR="00621457" w:rsidRDefault="006214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21457" w:rsidRDefault="002B5FB8" w:rsidP="00621457">
      <w:pPr>
        <w:pStyle w:val="Heading2"/>
      </w:pPr>
      <w:r>
        <w:lastRenderedPageBreak/>
        <w:t>RGA Main screen</w:t>
      </w:r>
    </w:p>
    <w:p w:rsidR="00621457" w:rsidRDefault="00621457" w:rsidP="00621457"/>
    <w:p w:rsidR="00621457" w:rsidRDefault="00621457" w:rsidP="00621457">
      <w:pPr>
        <w:pStyle w:val="ListParagraph"/>
        <w:numPr>
          <w:ilvl w:val="0"/>
          <w:numId w:val="2"/>
        </w:numPr>
      </w:pPr>
      <w:r>
        <w:t>Device information along with the interlock status</w:t>
      </w:r>
    </w:p>
    <w:p w:rsidR="00621457" w:rsidRDefault="00621457" w:rsidP="00621457">
      <w:pPr>
        <w:pStyle w:val="ListParagraph"/>
        <w:numPr>
          <w:ilvl w:val="0"/>
          <w:numId w:val="2"/>
        </w:numPr>
      </w:pPr>
      <w:r>
        <w:t>Summary  strip plot and bar charts</w:t>
      </w:r>
    </w:p>
    <w:p w:rsidR="00621457" w:rsidRDefault="00621457" w:rsidP="00621457">
      <w:pPr>
        <w:pStyle w:val="ListParagraph"/>
        <w:numPr>
          <w:ilvl w:val="0"/>
          <w:numId w:val="2"/>
        </w:numPr>
      </w:pPr>
      <w:r>
        <w:t xml:space="preserve">Bar charts and </w:t>
      </w:r>
      <w:proofErr w:type="spellStart"/>
      <w:r>
        <w:t>analog</w:t>
      </w:r>
      <w:proofErr w:type="spellEnd"/>
      <w:r>
        <w:t xml:space="preserve"> scan summary for all six RGAs</w:t>
      </w:r>
    </w:p>
    <w:p w:rsidR="00621457" w:rsidRDefault="00621457" w:rsidP="00621457">
      <w:pPr>
        <w:pStyle w:val="ListParagraph"/>
        <w:numPr>
          <w:ilvl w:val="0"/>
          <w:numId w:val="2"/>
        </w:numPr>
      </w:pPr>
      <w:r>
        <w:t>Progress of current scan</w:t>
      </w:r>
    </w:p>
    <w:p w:rsidR="00621457" w:rsidRDefault="00621457" w:rsidP="00621457">
      <w:pPr>
        <w:pStyle w:val="ListParagraph"/>
        <w:numPr>
          <w:ilvl w:val="0"/>
          <w:numId w:val="2"/>
        </w:numPr>
      </w:pPr>
      <w:r>
        <w:t>Scan mode, ANA/BAR 50,100, 200</w:t>
      </w:r>
    </w:p>
    <w:p w:rsidR="00621457" w:rsidRDefault="00621457" w:rsidP="00621457">
      <w:pPr>
        <w:pStyle w:val="ListParagraph"/>
        <w:numPr>
          <w:ilvl w:val="0"/>
          <w:numId w:val="2"/>
        </w:numPr>
      </w:pPr>
      <w:r>
        <w:t xml:space="preserve">Archive scan mode </w:t>
      </w:r>
    </w:p>
    <w:p w:rsidR="00621457" w:rsidRDefault="00621457" w:rsidP="00621457">
      <w:r>
        <w:t xml:space="preserve">The archive scans repeatedly </w:t>
      </w:r>
      <w:proofErr w:type="gramStart"/>
      <w:r>
        <w:t>scans  BAR</w:t>
      </w:r>
      <w:proofErr w:type="gramEnd"/>
      <w:r>
        <w:t xml:space="preserve">-200 for one hour, runs an </w:t>
      </w:r>
      <w:proofErr w:type="spellStart"/>
      <w:r>
        <w:t>analog</w:t>
      </w:r>
      <w:proofErr w:type="spellEnd"/>
      <w:r>
        <w:t xml:space="preserve"> scan, then returns to a repeating a BAR scan.</w:t>
      </w:r>
    </w:p>
    <w:p w:rsidR="00621457" w:rsidRPr="00621457" w:rsidRDefault="00621457" w:rsidP="00621457">
      <w:r>
        <w:t>When the archive mode is started, all previous scans are stopped, the filaments are powered up and the BAR-200 scans start first. Any errors will drop the Mode for that RGA into an “undefined” state. Faraday/M1/M1/</w:t>
      </w:r>
      <w:proofErr w:type="gramStart"/>
      <w:r>
        <w:t xml:space="preserve">M3 </w:t>
      </w:r>
      <w:r w:rsidR="00396A4C">
        <w:t xml:space="preserve"> are</w:t>
      </w:r>
      <w:proofErr w:type="gramEnd"/>
      <w:r>
        <w:t xml:space="preserve"> set by the user</w:t>
      </w:r>
    </w:p>
    <w:p w:rsidR="002B5FB8" w:rsidRDefault="00D260D9" w:rsidP="002B5F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083FA" wp14:editId="6763F7FE">
                <wp:simplePos x="0" y="0"/>
                <wp:positionH relativeFrom="column">
                  <wp:posOffset>4951730</wp:posOffset>
                </wp:positionH>
                <wp:positionV relativeFrom="paragraph">
                  <wp:posOffset>3771900</wp:posOffset>
                </wp:positionV>
                <wp:extent cx="314325" cy="39052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0D9" w:rsidRPr="00D260D9" w:rsidRDefault="00D260D9" w:rsidP="00D260D9">
                            <w:pP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9pt;margin-top:297pt;width:24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ygHgIAAEQEAAAOAAAAZHJzL2Uyb0RvYy54bWysU9tu2zAMfR+wfxD0vti5bY0Rp+jSZRjQ&#10;XYB2H8DIcixMEj1JiZ19fSk5TbML9jBMDwIpUofkIbm87o1mB+m8Qlvy8SjnTFqBlbK7kn992Ly6&#10;4swHsBVotLLkR+n59erli2XXFnKCDepKOkYg1hddW/ImhLbIMi8aacCPsJWWjDU6A4FUt8sqBx2h&#10;G51N8vx11qGrWodCek+vt4ORrxJ+XUsRPte1l4HpklNuId0u3dt4Z6slFDsHbaPEKQ34hywMKEtB&#10;z1C3EIDtnfoNyijh0GMdRgJNhnWthEw1UDXj/Jdq7htoZaqFyPHtmSb//2DFp8MXx1RFvVtwZsFQ&#10;jx5kH9hb7Nkk0tO1viCv+5b8Qk/P5JpK9e0dim+eWVw3YHfyxjnsGgkVpTeOP7OLrwOOjyDb7iNW&#10;FAb2ARNQXzsTuSM2GKFTm47n1sRUBD1Ox7PpZM6ZINN0kc9JjhGgePrcOh/eSzQsCiV31PkEDoc7&#10;HwbXJ5cYy6NW1UZpnRS32661YwegKdmkc0L/yU1b1pV8EWP/HSJP508QRgUad61Mya/OTlBE1t7Z&#10;itKEIoDSg0zVaXuiMTI3cBj6bU+OkdstVkci1OEw1rSGJDTofnDW0UiX3H/fg5Oc6Q+WmrIYz2Zx&#10;B5Iym7+ZkOIuLdtLC1hBUCUPnA3iOqS9iTlavKHm1SoR+5zJKVca1dSa01rFXbjUk9fz8q8eAQAA&#10;//8DAFBLAwQUAAYACAAAACEAZMFf5OEAAAALAQAADwAAAGRycy9kb3ducmV2LnhtbEyPzU7DMBCE&#10;70i8g7VIXBB1aJtfsqkQEojeoCC4urGbRNjrYLtpeHvMCY6jGc18U29mo9mknB8sIdwsEmCKWisH&#10;6hDeXh+uC2A+CJJCW1II38rDpjk/q0Ul7Yle1LQLHYsl5CuB0IcwVpz7tldG+IUdFUXvYJ0RIUrX&#10;cenEKZYbzZdJknEjBooLvRjVfa/az93RIBTrp+nDb1fP72120GW4yqfHL4d4eTHf3QILag5/YfjF&#10;j+jQRKa9PZL0TCPkeRnRA0JaruOpmCiW5QrYHiFL0xR4U/P/H5ofAAAA//8DAFBLAQItABQABgAI&#10;AAAAIQC2gziS/gAAAOEBAAATAAAAAAAAAAAAAAAAAAAAAABbQ29udGVudF9UeXBlc10ueG1sUEsB&#10;Ai0AFAAGAAgAAAAhADj9If/WAAAAlAEAAAsAAAAAAAAAAAAAAAAALwEAAF9yZWxzLy5yZWxzUEsB&#10;Ai0AFAAGAAgAAAAhAHNsfKAeAgAARAQAAA4AAAAAAAAAAAAAAAAALgIAAGRycy9lMm9Eb2MueG1s&#10;UEsBAi0AFAAGAAgAAAAhAGTBX+ThAAAACwEAAA8AAAAAAAAAAAAAAAAAeAQAAGRycy9kb3ducmV2&#10;LnhtbFBLBQYAAAAABAAEAPMAAACGBQAAAAA=&#10;">
                <v:textbox>
                  <w:txbxContent>
                    <w:p w:rsidR="00D260D9" w:rsidRPr="00D260D9" w:rsidRDefault="00D260D9" w:rsidP="00D260D9">
                      <w:pP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7BF77" wp14:editId="6B791DFB">
                <wp:simplePos x="0" y="0"/>
                <wp:positionH relativeFrom="column">
                  <wp:posOffset>2208530</wp:posOffset>
                </wp:positionH>
                <wp:positionV relativeFrom="paragraph">
                  <wp:posOffset>2190750</wp:posOffset>
                </wp:positionV>
                <wp:extent cx="314325" cy="39052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0D9" w:rsidRPr="00D260D9" w:rsidRDefault="00D260D9" w:rsidP="00D260D9">
                            <w:pP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3.9pt;margin-top:172.5pt;width:24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WQIQIAAEsEAAAOAAAAZHJzL2Uyb0RvYy54bWysVNtu2zAMfR+wfxD0vti5bY0Rp+jSZRjQ&#10;XYB2H8DIcixMEj1JiZ19fSk5TbML9jDMDwIpUofkIenldW80O0jnFdqSj0c5Z9IKrJTdlfzrw+bV&#10;FWc+gK1Ao5UlP0rPr1cvXyy7tpATbFBX0jECsb7o2pI3IbRFlnnRSAN+hK20ZKzRGQikul1WOegI&#10;3ehskuevsw5d1ToU0nu6vR2MfJXw61qK8LmuvQxMl5xyC+l06dzGM1stodg5aBslTmnAP2RhQFkK&#10;eoa6hQBs79RvUEYJhx7rMBJoMqxrJWSqgaoZ579Uc99AK1MtRI5vzzT5/wcrPh2+OKYq6h11yoKh&#10;Hj3IPrC32LNJpKdrfUFe9y35hZ6uyTWV6ts7FN88s7huwO7kjXPYNRIqSm8cX2YXTwccH0G23Ues&#10;KAzsAyagvnYmckdsMEKnNh3PrYmpCLqcjmfTyZwzQabpIp+THCNA8fS4dT68l2hYFEruqPMJHA53&#10;PgyuTy4xlketqo3SOilut11rxw5AU7JJ3wn9JzdtWVfyRYz9d4g8fX+CMCrQuGtlSn51doIisvbO&#10;VpQmFAGUHmSqTtsTjZG5gcPQb/uhYTFApHiL1ZF4dThMN20jCQ26H5x1NNkl99/34CRn+oOl3izG&#10;s1lchaTM5m8mpLhLy/bSAlYQVMkDZ4O4Dml9YqoWb6iHtUr8PmdySpkmNnXotF1xJS715PX8D1g9&#10;AgAA//8DAFBLAwQUAAYACAAAACEAuZJi5uEAAAALAQAADwAAAGRycy9kb3ducmV2LnhtbEyPwU7D&#10;MBBE70j8g7VIXFDrQNKkDXEqhASiN2gRXN3YTSLsdbDdNPw92xPcZjWj2TfVerKGjdqH3qGA23kC&#10;TGPjVI+tgPfd02wJLESJShqHWsCPDrCuLy8qWSp3wjc9bmPLqARDKQV0MQ4l56HptJVh7gaN5B2c&#10;tzLS6VuuvDxRuTX8LklybmWP9KGTg37sdPO1PVoBy+xl/Ayb9PWjyQ9mFW+K8fnbC3F9NT3cA4t6&#10;in9hOOMTOtTEtHdHVIEZAWlWEHo8iwWNokS6KlJgewFZki+A1xX/v6H+BQAA//8DAFBLAQItABQA&#10;BgAIAAAAIQC2gziS/gAAAOEBAAATAAAAAAAAAAAAAAAAAAAAAABbQ29udGVudF9UeXBlc10ueG1s&#10;UEsBAi0AFAAGAAgAAAAhADj9If/WAAAAlAEAAAsAAAAAAAAAAAAAAAAALwEAAF9yZWxzLy5yZWxz&#10;UEsBAi0AFAAGAAgAAAAhAC/c9ZAhAgAASwQAAA4AAAAAAAAAAAAAAAAALgIAAGRycy9lMm9Eb2Mu&#10;eG1sUEsBAi0AFAAGAAgAAAAhALmSYubhAAAACwEAAA8AAAAAAAAAAAAAAAAAewQAAGRycy9kb3du&#10;cmV2LnhtbFBLBQYAAAAABAAEAPMAAACJBQAAAAA=&#10;">
                <v:textbox>
                  <w:txbxContent>
                    <w:p w:rsidR="00D260D9" w:rsidRPr="00D260D9" w:rsidRDefault="00D260D9" w:rsidP="00D260D9">
                      <w:pP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019A6" wp14:editId="6D64CBB2">
                <wp:simplePos x="0" y="0"/>
                <wp:positionH relativeFrom="column">
                  <wp:posOffset>5266055</wp:posOffset>
                </wp:positionH>
                <wp:positionV relativeFrom="paragraph">
                  <wp:posOffset>2324100</wp:posOffset>
                </wp:positionV>
                <wp:extent cx="314325" cy="3905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0D9" w:rsidRPr="00D260D9" w:rsidRDefault="00D260D9" w:rsidP="00D260D9">
                            <w:pP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4.65pt;margin-top:183pt;width:24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D7IgIAAEsEAAAOAAAAZHJzL2Uyb0RvYy54bWysVNtu2zAMfR+wfxD0vti5rY0Rp+jSZRjQ&#10;XYB2H8DIcixMEj1JiZ19fSk5zbIL9jDMDwIpUkfkOZSXN73R7CCdV2hLPh7lnEkrsFJ2V/Ivj5tX&#10;15z5ALYCjVaW/Cg9v1m9fLHs2kJOsEFdSccIxPqia0vehNAWWeZFIw34EbbSUrBGZyCQ63ZZ5aAj&#10;dKOzSZ6/zjp0VetQSO9p924I8lXCr2spwqe69jIwXXKqLaTVpXUb12y1hGLnoG2UOJUB/1CFAWXp&#10;0jPUHQRge6d+gzJKOPRYh5FAk2FdKyFTD9TNOP+lm4cGWpl6IXJ8e6bJ/z9Y8fHw2TFVkXZXnFkw&#10;pNGj7AN7gz2bRHq61heU9dBSXuhpm1JTq769R/HVM4vrBuxO3jqHXSOhovLG8WR2cXTA8RFk233A&#10;iq6BfcAE1NfORO6IDUboJNPxLE0sRdDmdDybTuacCQpNF/mc7HgDFM+HW+fDO4mGRaPkjpRP4HC4&#10;92FIfU6Jd3nUqtoorZPjdtu1duwANCWb9J3Qf0rTlnUlX8S7/w6Rp+9PEEYFGnetTMmvz0lQRNbe&#10;2orKhCKA0oNN3Wl7ojEyN3AY+m2fBDurs8XqSLw6HKabXiMZDbrvnHU02SX33/bgJGf6vSVtFuPZ&#10;LD6F5MzmVxNy3GVkexkBKwiq5IGzwVyH9HxiqRZvScNaJX6j2EMlp5JpYpNCp9cVn8Sln7J+/ANW&#10;TwAAAP//AwBQSwMEFAAGAAgAAAAhABXRsM7hAAAACwEAAA8AAABkcnMvZG93bnJldi54bWxMj8tO&#10;wzAQRfdI/IM1SGwQdUhKkoY4FUICwQ7aCrZuPE0i/Ai2m4a/Z1jBcjRH995Tr2ej2YQ+DM4KuFkk&#10;wNC2Tg22E7DbPl6XwEKUVkntLAr4xgDr5vyslpVyJ/uG0yZ2jEJsqKSAPsax4jy0PRoZFm5ES7+D&#10;80ZGOn3HlZcnCjeap0mScyMHSw29HPGhx/ZzczQCyuXz9BFestf3Nj/oVbwqpqcvL8TlxXx/Byzi&#10;HP9g+J1P06GhTXt3tCowTRnpKiNUQJbnJEVEWZQksxewTItb4E3N/zs0PwAAAP//AwBQSwECLQAU&#10;AAYACAAAACEAtoM4kv4AAADhAQAAEwAAAAAAAAAAAAAAAAAAAAAAW0NvbnRlbnRfVHlwZXNdLnht&#10;bFBLAQItABQABgAIAAAAIQA4/SH/1gAAAJQBAAALAAAAAAAAAAAAAAAAAC8BAABfcmVscy8ucmVs&#10;c1BLAQItABQABgAIAAAAIQB9ZID7IgIAAEsEAAAOAAAAAAAAAAAAAAAAAC4CAABkcnMvZTJvRG9j&#10;LnhtbFBLAQItABQABgAIAAAAIQAV0bDO4QAAAAsBAAAPAAAAAAAAAAAAAAAAAHwEAABkcnMvZG93&#10;bnJldi54bWxQSwUGAAAAAAQABADzAAAAigUAAAAA&#10;">
                <v:textbox>
                  <w:txbxContent>
                    <w:p w:rsidR="00D260D9" w:rsidRPr="00D260D9" w:rsidRDefault="00D260D9" w:rsidP="00D260D9">
                      <w:pP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75610" wp14:editId="1BDD7AF5">
                <wp:simplePos x="0" y="0"/>
                <wp:positionH relativeFrom="column">
                  <wp:posOffset>5266055</wp:posOffset>
                </wp:positionH>
                <wp:positionV relativeFrom="paragraph">
                  <wp:posOffset>752475</wp:posOffset>
                </wp:positionV>
                <wp:extent cx="314325" cy="39052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0D9" w:rsidRPr="00D260D9" w:rsidRDefault="00D260D9" w:rsidP="00D260D9">
                            <w:pP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0"/>
                                <w:szCs w:val="40"/>
                                <w:lang w:eastAsia="en-GB"/>
                              </w:rPr>
                              <w:drawing>
                                <wp:inline distT="0" distB="0" distL="0" distR="0" wp14:anchorId="71AABECB" wp14:editId="3E665FD1">
                                  <wp:extent cx="122555" cy="147066"/>
                                  <wp:effectExtent l="0" t="0" r="0" b="571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" cy="147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4.65pt;margin-top:59.25pt;width:24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YxIgIAAEsEAAAOAAAAZHJzL2Uyb0RvYy54bWysVNtu2zAMfR+wfxD0vti5bY0Rp+jSZRjQ&#10;XYB2H8DIcixMEj1JiZ19fSk5TbML9jDMDwIpUofkIenldW80O0jnFdqSj0c5Z9IKrJTdlfzrw+bV&#10;FWc+gK1Ao5UlP0rPr1cvXyy7tpATbFBX0jECsb7o2pI3IbRFlnnRSAN+hK20ZKzRGQikul1WOegI&#10;3ehskuevsw5d1ToU0nu6vR2MfJXw61qK8LmuvQxMl5xyC+l06dzGM1stodg5aBslTmnAP2RhQFkK&#10;eoa6hQBs79RvUEYJhx7rMBJoMqxrJWSqgaoZ579Uc99AK1MtRI5vzzT5/wcrPh2+OKYq6t2cMwuG&#10;evQg+8DeYs8mkZ6u9QV53bfkF3q6JtdUqm/vUHzzzOK6AbuTN85h10ioKL1xfJldPB1wfATZdh+x&#10;ojCwD5iA+tqZyB2xwQid2nQ8tyamIuhyOp5NJ5ShINN0kc9JjhGgeHrcOh/eSzQsCiV31PkEDoc7&#10;HwbXJ5cYy6NW1UZpnRS32661YwegKdmk74T+k5u2rCv5Isb+O0Sevj9BGBVo3LUyJb86O0ERWXtn&#10;K0oTigBKDzJVp+2JxsjcwGHot31q2DQGiBRvsToSrw6H6aZtJKFB94Ozjia75P77HpzkTH+w1JvF&#10;eDaLq5CU2fzNhBR3adleWsAKgip54GwQ1yGtT0zV4g31sFaJ3+dMTinTxKYOnbYrrsSlnrye/wGr&#10;RwAAAP//AwBQSwMEFAAGAAgAAAAhAN6o5e7gAAAACwEAAA8AAABkcnMvZG93bnJldi54bWxMj81O&#10;wzAQhO9IvIO1SFwQtdtC64Y4FUICwQ3aCq5uvE0i/BNsNw1vz3KC4858mp0p16OzbMCYuuAVTCcC&#10;GPo6mM43Cnbbx2sJLGXtjbbBo4JvTLCuzs9KXZhw8m84bHLDKMSnQitoc+4LzlPdotNpEnr05B1C&#10;dDrTGRtuoj5RuLN8JsSCO915+tDqHh9arD83R6dA3jwPH+ll/vpeLw52la+Ww9NXVOryYry/A5Zx&#10;zH8w/Nan6lBRp304epOYpYzZak4oGVN5C4wIuZQ0Zk+KFAJ4VfL/G6ofAAAA//8DAFBLAQItABQA&#10;BgAIAAAAIQC2gziS/gAAAOEBAAATAAAAAAAAAAAAAAAAAAAAAABbQ29udGVudF9UeXBlc10ueG1s&#10;UEsBAi0AFAAGAAgAAAAhADj9If/WAAAAlAEAAAsAAAAAAAAAAAAAAAAALwEAAF9yZWxzLy5yZWxz&#10;UEsBAi0AFAAGAAgAAAAhABFt1jEiAgAASwQAAA4AAAAAAAAAAAAAAAAALgIAAGRycy9lMm9Eb2Mu&#10;eG1sUEsBAi0AFAAGAAgAAAAhAN6o5e7gAAAACwEAAA8AAAAAAAAAAAAAAAAAfAQAAGRycy9kb3du&#10;cmV2LnhtbFBLBQYAAAAABAAEAPMAAACJBQAAAAA=&#10;">
                <v:textbox>
                  <w:txbxContent>
                    <w:p w:rsidR="00D260D9" w:rsidRPr="00D260D9" w:rsidRDefault="00D260D9" w:rsidP="00D260D9">
                      <w:pP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40"/>
                          <w:szCs w:val="40"/>
                          <w:lang w:eastAsia="en-GB"/>
                        </w:rPr>
                        <w:drawing>
                          <wp:inline distT="0" distB="0" distL="0" distR="0" wp14:anchorId="71AABECB" wp14:editId="3E665FD1">
                            <wp:extent cx="122555" cy="147066"/>
                            <wp:effectExtent l="0" t="0" r="0" b="571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" cy="147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26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2C600" wp14:editId="3D329BEE">
                <wp:simplePos x="0" y="0"/>
                <wp:positionH relativeFrom="column">
                  <wp:posOffset>3513455</wp:posOffset>
                </wp:positionH>
                <wp:positionV relativeFrom="paragraph">
                  <wp:posOffset>381000</wp:posOffset>
                </wp:positionV>
                <wp:extent cx="314325" cy="3905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0D9" w:rsidRPr="00D260D9" w:rsidRDefault="00D260D9" w:rsidP="00D260D9">
                            <w:pP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6.65pt;margin-top:30pt;width:24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CBIwIAAEsEAAAOAAAAZHJzL2Uyb0RvYy54bWysVNtu2zAMfR+wfxD0vthJnK0x4hRdugwD&#10;ugvQ7gNkWY6FSaImKbGzry8lp2l2wR6G+UEgReqQPCS9uh60IgfhvART0ekkp0QYDo00u4p+fdi+&#10;uqLEB2YapsCIih6Fp9frly9WvS3FDDpQjXAEQYwve1vRLgRbZpnnndDMT8AKg8YWnGYBVbfLGsd6&#10;RNcqm+X566wH11gHXHiPt7ejka4TftsKHj63rReBqIpibiGdLp11PLP1ipU7x2wn+SkN9g9ZaCYN&#10;Bj1D3bLAyN7J36C05A48tGHCQWfQtpKLVANWM81/qea+Y1akWpAcb880+f8Hyz8dvjgiG+xdQYlh&#10;Gnv0IIZA3sJAZpGe3voSve4t+oUBr9E1lertHfBvnhjYdMzsxI1z0HeCNZjeNL7MLp6OOD6C1P1H&#10;aDAM2wdIQEPrdOQO2SCIjm06nlsTU+F4OZ8W89mCEo6m+TJfoBwjsPLpsXU+vBegSRQq6rDzCZwd&#10;7nwYXZ9cYiwPSjZbqVRS3K7eKEcODKdkm74T+k9uypC+ossY++8Qefr+BKFlwHFXUlf06uzEysja&#10;O9NgmqwMTKpRxuqUOdEYmRs5DEM9pIYVMUCkuIbmiLw6GKcbtxGFDtwPSnqc7Ir673vmBCXqg8He&#10;LKdFEVchKcXizQwVd2mpLy3McISqaKBkFDchrU9M1cAN9rCVid/nTE4p48SmDp22K67EpZ68nv8B&#10;60cAAAD//wMAUEsDBBQABgAIAAAAIQDG4anR3wAAAAoBAAAPAAAAZHJzL2Rvd25yZXYueG1sTI/B&#10;TsMwEETvSPyDtUhcELWbkFBCnAohgegNCoKrG7tJhL0OtpuGv2c5wXG1TzNv6vXsLJtMiINHCcuF&#10;AGaw9XrATsLb68PlClhMCrWyHo2EbxNh3Zye1KrS/ogvZtqmjlEIxkpJ6FMaK85j2xun4sKPBum3&#10;98GpRGfouA7qSOHO8kyIkjs1IDX0ajT3vWk/twcnYXX1NH3ETf783pZ7e5MurqfHryDl+dl8dwss&#10;mTn9wfCrT+rQkNPOH1BHZiUURZ4TKqEUtImAUmS0ZUdktiyANzX/P6H5AQAA//8DAFBLAQItABQA&#10;BgAIAAAAIQC2gziS/gAAAOEBAAATAAAAAAAAAAAAAAAAAAAAAABbQ29udGVudF9UeXBlc10ueG1s&#10;UEsBAi0AFAAGAAgAAAAhADj9If/WAAAAlAEAAAsAAAAAAAAAAAAAAAAALwEAAF9yZWxzLy5yZWxz&#10;UEsBAi0AFAAGAAgAAAAhALM/UIEjAgAASwQAAA4AAAAAAAAAAAAAAAAALgIAAGRycy9lMm9Eb2Mu&#10;eG1sUEsBAi0AFAAGAAgAAAAhAMbhqdHfAAAACgEAAA8AAAAAAAAAAAAAAAAAfQQAAGRycy9kb3du&#10;cmV2LnhtbFBLBQYAAAAABAAEAPMAAACJBQAAAAA=&#10;">
                <v:textbox>
                  <w:txbxContent>
                    <w:p w:rsidR="00D260D9" w:rsidRPr="00D260D9" w:rsidRDefault="00D260D9" w:rsidP="00D260D9">
                      <w:pP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4E090" wp14:editId="3F77CBC1">
                <wp:simplePos x="0" y="0"/>
                <wp:positionH relativeFrom="column">
                  <wp:posOffset>1122680</wp:posOffset>
                </wp:positionH>
                <wp:positionV relativeFrom="paragraph">
                  <wp:posOffset>771525</wp:posOffset>
                </wp:positionV>
                <wp:extent cx="314325" cy="3905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0D9" w:rsidRPr="00D260D9" w:rsidRDefault="00D260D9">
                            <w:pPr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260D9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4pt;margin-top:60.75pt;width:24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fHIwIAAEwEAAAOAAAAZHJzL2Uyb0RvYy54bWysVNtu2zAMfR+wfxD0vti5rY0Rp+jSZRjQ&#10;XYB2H8DIcixMEj1JiZ19/Sg5TbML9jDMDwIpUofkIenlTW80O0jnFdqSj0c5Z9IKrJTdlfzL4+bV&#10;NWc+gK1Ao5UlP0rPb1YvXyy7tpATbFBX0jECsb7o2pI3IbRFlnnRSAN+hK20ZKzRGQikul1WOegI&#10;3ehskuevsw5d1ToU0nu6vRuMfJXw61qK8KmuvQxMl5xyC+l06dzGM1stodg5aBslTmnAP2RhQFkK&#10;eoa6gwBs79RvUEYJhx7rMBJoMqxrJWSqgaoZ579U89BAK1MtRI5vzzT5/wcrPh4+O6aqkk/zK84s&#10;GGrSo+wDe4M9m0R+utYX5PbQkmPo6Zr6nGr17T2Kr55ZXDdgd/LWOewaCRXlN44vs4unA46PINvu&#10;A1YUBvYBE1BfOxPJIzoYoVOfjufexFQEXU7Hs+lkzpkg03SRz0mOEaB4etw6H95JNCwKJXfU+gQO&#10;h3sfBtcnlxjLo1bVRmmdFLfbrrVjB6Ax2aTvhP6Tm7asK/kixv47RJ6+P0EYFWjetTIlvz47QRFZ&#10;e2srShOKAEoPMlWn7YnGyNzAYei3fepYYiBSvMXqSLw6HMab1pGEBt13zjoa7ZL7b3twkjP93lJv&#10;FuPZLO5CUmbzqwkp7tKyvbSAFQRV8sDZIK5D2p+YqsVb6mGtEr/PmZxSppFNHTqtV9yJSz15Pf8E&#10;Vj8AAAD//wMAUEsDBBQABgAIAAAAIQCz/Ogq4AAAAAsBAAAPAAAAZHJzL2Rvd25yZXYueG1sTI9B&#10;T8MwDIXvSPyHyEhcEEvXQldK0wkhgdgNBoJr1nptReKUJOvKv8ec4OZnPz1/r1rP1ogJfRgcKVgu&#10;EhBIjWsH6hS8vT5cFiBC1NRq4wgVfGOAdX16UumydUd6wWkbO8EhFEqtoI9xLKUMTY9Wh4Ubkfi2&#10;d97qyNJ3svX6yOHWyDRJcmn1QPyh1yPe99h8bg9WQXH1NH2ETfb83uR7cxMvVtPjl1fq/Gy+uwUR&#10;cY5/ZvjFZ3SomWnnDtQGYVivckaPPKTLaxDsSNM8A7HjTZElIOtK/u9Q/wAAAP//AwBQSwECLQAU&#10;AAYACAAAACEAtoM4kv4AAADhAQAAEwAAAAAAAAAAAAAAAAAAAAAAW0NvbnRlbnRfVHlwZXNdLnht&#10;bFBLAQItABQABgAIAAAAIQA4/SH/1gAAAJQBAAALAAAAAAAAAAAAAAAAAC8BAABfcmVscy8ucmVs&#10;c1BLAQItABQABgAIAAAAIQBwutfHIwIAAEwEAAAOAAAAAAAAAAAAAAAAAC4CAABkcnMvZTJvRG9j&#10;LnhtbFBLAQItABQABgAIAAAAIQCz/Ogq4AAAAAsBAAAPAAAAAAAAAAAAAAAAAH0EAABkcnMvZG93&#10;bnJldi54bWxQSwUGAAAAAAQABADzAAAAigUAAAAA&#10;">
                <v:textbox>
                  <w:txbxContent>
                    <w:p w:rsidR="00D260D9" w:rsidRPr="00D260D9" w:rsidRDefault="00D260D9">
                      <w:pPr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260D9"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B5FB8">
        <w:rPr>
          <w:noProof/>
          <w:lang w:eastAsia="en-GB"/>
        </w:rPr>
        <w:drawing>
          <wp:inline distT="0" distB="0" distL="0" distR="0" wp14:anchorId="2435FD1D" wp14:editId="463C1202">
            <wp:extent cx="5731510" cy="5028543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57" w:rsidRDefault="006214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5FB8" w:rsidRDefault="002B5FB8" w:rsidP="002B5FB8">
      <w:pPr>
        <w:pStyle w:val="Heading2"/>
      </w:pPr>
      <w:r>
        <w:lastRenderedPageBreak/>
        <w:t>RGA details screen</w:t>
      </w:r>
    </w:p>
    <w:p w:rsidR="00621457" w:rsidRPr="00621457" w:rsidRDefault="00621457" w:rsidP="00621457">
      <w:r>
        <w:t>Each box lists one RGA unit. The interlock</w:t>
      </w:r>
      <w:r w:rsidR="00396A4C">
        <w:t xml:space="preserve">, filament and Multiplier mode can be set here. Information about the scan sensitivity is shown </w:t>
      </w:r>
      <w:proofErr w:type="gramStart"/>
      <w:r w:rsidR="00396A4C">
        <w:t>along  with</w:t>
      </w:r>
      <w:proofErr w:type="gramEnd"/>
      <w:r w:rsidR="00396A4C">
        <w:t xml:space="preserve"> voltages</w:t>
      </w:r>
    </w:p>
    <w:p w:rsidR="00396A4C" w:rsidRDefault="00396A4C" w:rsidP="002B5FB8">
      <w:r>
        <w:t>Char</w:t>
      </w:r>
      <w:r w:rsidR="002B5FB8">
        <w:rPr>
          <w:noProof/>
          <w:lang w:eastAsia="en-GB"/>
        </w:rPr>
        <w:drawing>
          <wp:inline distT="0" distB="0" distL="0" distR="0" wp14:anchorId="0231BD10" wp14:editId="1EFBC8B9">
            <wp:extent cx="5731510" cy="32258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4C" w:rsidRDefault="00396A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96A4C" w:rsidRDefault="00396A4C" w:rsidP="00396A4C">
      <w:pPr>
        <w:pStyle w:val="Heading2"/>
      </w:pPr>
      <w:r>
        <w:lastRenderedPageBreak/>
        <w:t>Ana/Bar charts</w:t>
      </w:r>
    </w:p>
    <w:p w:rsidR="00396A4C" w:rsidRDefault="000001BE" w:rsidP="00396A4C">
      <w:r>
        <w:t>These are u</w:t>
      </w:r>
      <w:r w:rsidR="00396A4C">
        <w:t>pdated at the end of a scan.</w:t>
      </w:r>
    </w:p>
    <w:p w:rsidR="000001BE" w:rsidRPr="000001BE" w:rsidRDefault="00396A4C" w:rsidP="00396A4C">
      <w:pPr>
        <w:rPr>
          <w:b/>
        </w:rPr>
      </w:pPr>
      <w:r w:rsidRPr="000001BE">
        <w:rPr>
          <w:b/>
        </w:rPr>
        <w:t xml:space="preserve">To </w:t>
      </w:r>
      <w:r w:rsidR="000001BE" w:rsidRPr="000001BE">
        <w:rPr>
          <w:b/>
        </w:rPr>
        <w:t>find the value of a peak:</w:t>
      </w:r>
    </w:p>
    <w:p w:rsidR="00396A4C" w:rsidRDefault="000001BE" w:rsidP="00396A4C">
      <w:r>
        <w:t xml:space="preserve"> P</w:t>
      </w:r>
      <w:r w:rsidR="00396A4C">
        <w:t xml:space="preserve">lace the cross hair on the top of the peak, right click, </w:t>
      </w:r>
      <w:proofErr w:type="gramStart"/>
      <w:r w:rsidR="00396A4C">
        <w:t>select</w:t>
      </w:r>
      <w:proofErr w:type="gramEnd"/>
      <w:r w:rsidR="00396A4C">
        <w:t xml:space="preserve"> “Export Mass and Pressure”</w:t>
      </w:r>
      <w:r>
        <w:t>. The values at the bottom of the screen will give the value</w:t>
      </w:r>
    </w:p>
    <w:p w:rsidR="00396A4C" w:rsidRPr="000001BE" w:rsidRDefault="00396A4C" w:rsidP="00396A4C">
      <w:pPr>
        <w:rPr>
          <w:b/>
        </w:rPr>
      </w:pPr>
      <w:r w:rsidRPr="000001BE">
        <w:rPr>
          <w:b/>
        </w:rPr>
        <w:t>To hide/show RGAs</w:t>
      </w:r>
      <w:r w:rsidR="000001BE" w:rsidRPr="000001BE">
        <w:rPr>
          <w:b/>
        </w:rPr>
        <w:t>:</w:t>
      </w:r>
    </w:p>
    <w:p w:rsidR="000001BE" w:rsidRDefault="000001BE" w:rsidP="00396A4C">
      <w:r>
        <w:t xml:space="preserve">Use the tick boxes on the </w:t>
      </w:r>
      <w:proofErr w:type="spellStart"/>
      <w:r>
        <w:t>the</w:t>
      </w:r>
      <w:proofErr w:type="spellEnd"/>
      <w:r>
        <w:t xml:space="preserve"> right hand side</w:t>
      </w:r>
    </w:p>
    <w:p w:rsidR="000001BE" w:rsidRPr="000001BE" w:rsidRDefault="000001BE" w:rsidP="00396A4C">
      <w:pPr>
        <w:rPr>
          <w:b/>
        </w:rPr>
      </w:pPr>
      <w:r w:rsidRPr="000001BE">
        <w:rPr>
          <w:b/>
        </w:rPr>
        <w:t xml:space="preserve">To </w:t>
      </w:r>
      <w:proofErr w:type="gramStart"/>
      <w:r w:rsidRPr="000001BE">
        <w:rPr>
          <w:b/>
        </w:rPr>
        <w:t>zoom</w:t>
      </w:r>
      <w:proofErr w:type="gramEnd"/>
      <w:r w:rsidRPr="000001BE">
        <w:rPr>
          <w:b/>
        </w:rPr>
        <w:t xml:space="preserve"> an axis:</w:t>
      </w:r>
    </w:p>
    <w:p w:rsidR="000001BE" w:rsidRDefault="000001BE" w:rsidP="00396A4C">
      <w:proofErr w:type="gramStart"/>
      <w:r>
        <w:t>Either middle mouse and</w:t>
      </w:r>
      <w:proofErr w:type="gramEnd"/>
      <w:r>
        <w:t xml:space="preserve"> drag the green box. This can be is difficult, the fastest way is to select </w:t>
      </w:r>
      <w:proofErr w:type="gramStart"/>
      <w:r>
        <w:t>My</w:t>
      </w:r>
      <w:proofErr w:type="gramEnd"/>
      <w:r>
        <w:t xml:space="preserve">, or </w:t>
      </w:r>
      <w:proofErr w:type="spellStart"/>
      <w:r>
        <w:t>Mx</w:t>
      </w:r>
      <w:proofErr w:type="spellEnd"/>
      <w:r>
        <w:t xml:space="preserve"> and put a range</w:t>
      </w:r>
    </w:p>
    <w:p w:rsidR="000001BE" w:rsidRPr="000001BE" w:rsidRDefault="000001BE" w:rsidP="00396A4C">
      <w:pPr>
        <w:rPr>
          <w:b/>
        </w:rPr>
      </w:pPr>
      <w:r w:rsidRPr="000001BE">
        <w:rPr>
          <w:b/>
        </w:rPr>
        <w:t>Normalise/Dynamic:</w:t>
      </w:r>
    </w:p>
    <w:p w:rsidR="000001BE" w:rsidRDefault="000001BE" w:rsidP="00396A4C">
      <w:r>
        <w:t xml:space="preserve">The RGAs can be normalised to 1 or real value. “N” button to normalise and </w:t>
      </w:r>
      <w:proofErr w:type="spellStart"/>
      <w:r>
        <w:t>Dy</w:t>
      </w:r>
      <w:proofErr w:type="spellEnd"/>
      <w:r>
        <w:t xml:space="preserve"> for the real value</w:t>
      </w:r>
    </w:p>
    <w:p w:rsidR="000001BE" w:rsidRDefault="000001BE" w:rsidP="00396A4C"/>
    <w:p w:rsidR="00396A4C" w:rsidRDefault="00396A4C" w:rsidP="002B5FB8">
      <w:r>
        <w:rPr>
          <w:noProof/>
          <w:lang w:eastAsia="en-GB"/>
        </w:rPr>
        <w:drawing>
          <wp:inline distT="0" distB="0" distL="0" distR="0" wp14:anchorId="1214C0E1" wp14:editId="5B5B8934">
            <wp:extent cx="5731510" cy="436905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BE" w:rsidRDefault="000001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5FB8" w:rsidRDefault="00396A4C" w:rsidP="00396A4C">
      <w:pPr>
        <w:pStyle w:val="Heading2"/>
      </w:pPr>
      <w:r>
        <w:lastRenderedPageBreak/>
        <w:t>Strip tool</w:t>
      </w:r>
    </w:p>
    <w:p w:rsidR="00BB537D" w:rsidRDefault="000001BE" w:rsidP="000001BE">
      <w:r>
        <w:t>Each line shows an RGA. Hover over a line and wait for a square box.</w:t>
      </w:r>
    </w:p>
    <w:p w:rsidR="00BB537D" w:rsidRPr="00BB537D" w:rsidRDefault="00BB537D" w:rsidP="00BB537D">
      <w:pPr>
        <w:rPr>
          <w:b/>
        </w:rPr>
      </w:pPr>
      <w:r w:rsidRPr="00BB537D">
        <w:rPr>
          <w:b/>
        </w:rPr>
        <w:t xml:space="preserve">To hide/show: </w:t>
      </w:r>
    </w:p>
    <w:p w:rsidR="00BB537D" w:rsidRPr="00BB537D" w:rsidRDefault="00BB537D" w:rsidP="000001BE">
      <w:r>
        <w:t xml:space="preserve">Right click on the coloured name bar and select </w:t>
      </w:r>
      <w:r>
        <w:sym w:font="Wingdings" w:char="F0E0"/>
      </w:r>
      <w:r>
        <w:t xml:space="preserve"> Line </w:t>
      </w:r>
      <w:r>
        <w:sym w:font="Wingdings" w:char="F0E0"/>
      </w:r>
      <w:r>
        <w:t xml:space="preserve"> Hide/Show  </w:t>
      </w:r>
    </w:p>
    <w:p w:rsidR="00BB537D" w:rsidRPr="00BB537D" w:rsidRDefault="00BB537D" w:rsidP="000001BE">
      <w:pPr>
        <w:rPr>
          <w:b/>
        </w:rPr>
      </w:pPr>
      <w:r w:rsidRPr="00BB537D">
        <w:rPr>
          <w:b/>
        </w:rPr>
        <w:t>Values</w:t>
      </w:r>
    </w:p>
    <w:p w:rsidR="000001BE" w:rsidRDefault="000001BE" w:rsidP="000001BE">
      <w:r>
        <w:t>Click to get a reading for the values at that point</w:t>
      </w:r>
    </w:p>
    <w:p w:rsidR="00BB537D" w:rsidRPr="00BB537D" w:rsidRDefault="00BB537D" w:rsidP="000001BE">
      <w:pPr>
        <w:rPr>
          <w:b/>
        </w:rPr>
      </w:pPr>
      <w:r w:rsidRPr="00BB537D">
        <w:rPr>
          <w:b/>
        </w:rPr>
        <w:t>Range</w:t>
      </w:r>
    </w:p>
    <w:p w:rsidR="00BB537D" w:rsidRDefault="000001BE" w:rsidP="000001BE">
      <w:r>
        <w:t>The buttons at the top can select a range between 1m and two days. Use the calendar</w:t>
      </w:r>
      <w:r w:rsidR="00BB537D">
        <w:t>, to the right under “real time”, for custom ranges</w:t>
      </w:r>
    </w:p>
    <w:p w:rsidR="00BB537D" w:rsidRPr="00BB537D" w:rsidRDefault="00BB537D" w:rsidP="000001BE">
      <w:pPr>
        <w:rPr>
          <w:b/>
        </w:rPr>
      </w:pPr>
      <w:r w:rsidRPr="00BB537D">
        <w:rPr>
          <w:b/>
        </w:rPr>
        <w:t>Archive</w:t>
      </w:r>
    </w:p>
    <w:p w:rsidR="00BB537D" w:rsidRDefault="00BB537D" w:rsidP="00BB537D">
      <w:r>
        <w:t>Use the calendar, to the right under “real time”, for custom ranges</w:t>
      </w:r>
      <w:r>
        <w:t xml:space="preserve"> and then “extract data from Archive” </w:t>
      </w:r>
      <w:proofErr w:type="gramStart"/>
      <w:r>
        <w:t>button(</w:t>
      </w:r>
      <w:proofErr w:type="gramEnd"/>
      <w:r>
        <w:t>Still setting this up)</w:t>
      </w:r>
    </w:p>
    <w:p w:rsidR="00396A4C" w:rsidRPr="00396A4C" w:rsidRDefault="00396A4C" w:rsidP="00396A4C">
      <w:r>
        <w:rPr>
          <w:noProof/>
          <w:lang w:eastAsia="en-GB"/>
        </w:rPr>
        <w:drawing>
          <wp:inline distT="0" distB="0" distL="0" distR="0" wp14:anchorId="35036FEF" wp14:editId="2D568435">
            <wp:extent cx="5731510" cy="402369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4C" w:rsidRDefault="00396A4C" w:rsidP="00396A4C">
      <w:pPr>
        <w:pStyle w:val="Heading2"/>
      </w:pPr>
      <w:proofErr w:type="spellStart"/>
      <w:r>
        <w:lastRenderedPageBreak/>
        <w:t>Summay</w:t>
      </w:r>
      <w:proofErr w:type="spellEnd"/>
      <w:r>
        <w:t xml:space="preserve"> Plot</w:t>
      </w:r>
    </w:p>
    <w:p w:rsidR="00396A4C" w:rsidRPr="00396A4C" w:rsidRDefault="00396A4C" w:rsidP="00396A4C">
      <w:r>
        <w:rPr>
          <w:noProof/>
          <w:lang w:eastAsia="en-GB"/>
        </w:rPr>
        <w:drawing>
          <wp:inline distT="0" distB="0" distL="0" distR="0" wp14:anchorId="1053CFE1" wp14:editId="04B8F006">
            <wp:extent cx="5731510" cy="413942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4C" w:rsidRPr="002B5FB8" w:rsidRDefault="00396A4C" w:rsidP="002B5FB8"/>
    <w:sectPr w:rsidR="00396A4C" w:rsidRPr="002B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B5A"/>
    <w:multiLevelType w:val="hybridMultilevel"/>
    <w:tmpl w:val="43DA5C7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26FF6"/>
    <w:multiLevelType w:val="hybridMultilevel"/>
    <w:tmpl w:val="D39454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F5C39"/>
    <w:multiLevelType w:val="hybridMultilevel"/>
    <w:tmpl w:val="FDDEB5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06"/>
    <w:rsid w:val="000001BE"/>
    <w:rsid w:val="002B5FB8"/>
    <w:rsid w:val="002E6F6F"/>
    <w:rsid w:val="00396A4C"/>
    <w:rsid w:val="004F3607"/>
    <w:rsid w:val="00535206"/>
    <w:rsid w:val="00621457"/>
    <w:rsid w:val="00800C53"/>
    <w:rsid w:val="00BB537D"/>
    <w:rsid w:val="00D260D9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5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5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5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5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2017-03-06T12:18:00Z</dcterms:created>
  <dcterms:modified xsi:type="dcterms:W3CDTF">2017-03-06T15:29:00Z</dcterms:modified>
</cp:coreProperties>
</file>