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C51A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C51AF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7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C51AF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51AF9">
                      <w:rPr>
                        <w:bCs/>
                        <w:sz w:val="28"/>
                        <w:lang w:val="ru-RU"/>
                      </w:rPr>
                      <w:t>Открытые и замкнутые множества в нормированном пространстве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C51AF9" w:rsidRPr="008619C9" w:rsidRDefault="00C51AF9" w:rsidP="008619C9">
          <w:pPr>
            <w:ind w:left="708" w:hanging="708"/>
            <w:jc w:val="center"/>
            <w:rPr>
              <w:sz w:val="28"/>
            </w:rPr>
          </w:pPr>
          <w:proofErr w:type="spellStart"/>
          <w:r>
            <w:rPr>
              <w:sz w:val="28"/>
            </w:rPr>
            <w:t>Домановой</w:t>
          </w:r>
          <w:proofErr w:type="spellEnd"/>
          <w:r>
            <w:rPr>
              <w:sz w:val="28"/>
            </w:rPr>
            <w:t xml:space="preserve">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808F726" wp14:editId="5AFE2EA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5122FF" wp14:editId="17B8786A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015068">
                                  <w:t>13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015068">
                            <w:t>13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952305" w:rsidRDefault="00952305" w:rsidP="00952305">
          <w:pPr>
            <w:ind w:firstLine="567"/>
            <w:rPr>
              <w:i/>
            </w:rPr>
          </w:pPr>
          <w:r>
            <w:t xml:space="preserve">Определите, является ли множество </w:t>
          </w:r>
          <m:oMath>
            <m:r>
              <w:rPr>
                <w:rFonts w:ascii="Cambria Math" w:hAnsi="Cambria Math"/>
              </w:rPr>
              <m:t>M={x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∈C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: 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∙x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=0</m:t>
            </m:r>
            <m:r>
              <w:rPr>
                <w:rFonts w:ascii="Cambria Math" w:eastAsiaTheme="minorEastAsia" w:hAnsi="Cambria Math"/>
              </w:rPr>
              <m:t>}</m:t>
            </m:r>
          </m:oMath>
          <w:r w:rsidRPr="0095230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открытым, замкнутым в </w:t>
          </w:r>
          <m:oMath>
            <m:r>
              <w:rPr>
                <w:rFonts w:ascii="Cambria Math" w:eastAsiaTheme="minorEastAsia" w:hAnsi="Cambria Math"/>
              </w:rPr>
              <m:t>C[0,1]</m:t>
            </m:r>
          </m:oMath>
          <w:r w:rsidRPr="00952305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 w:rsidRPr="00952305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B12C81" w:rsidRDefault="00B12C81" w:rsidP="00B12C81">
          <w:pPr>
            <w:ind w:firstLine="567"/>
            <w:rPr>
              <w:rFonts w:eastAsiaTheme="minorEastAsia"/>
            </w:rPr>
          </w:pPr>
          <w:r>
            <w:t xml:space="preserve">Докажем, что множество </w:t>
          </w:r>
          <w:r>
            <w:rPr>
              <w:lang w:val="en-US"/>
            </w:rPr>
            <w:t>M</w:t>
          </w:r>
          <w:r w:rsidRPr="00B12C81">
            <w:t xml:space="preserve"> </w:t>
          </w:r>
          <w:r>
            <w:t xml:space="preserve">не является открытым. Выберем произвольное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Pr="00B12C81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то есть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(t)∈C[0,1]</m:t>
            </m:r>
          </m:oMath>
          <w:r w:rsidRPr="00B12C81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Pr="00B12C81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Из последнего условия следует, что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=0 </m:t>
            </m:r>
          </m:oMath>
          <w:r>
            <w:rPr>
              <w:rFonts w:eastAsiaTheme="minorEastAsia"/>
            </w:rPr>
            <w:t xml:space="preserve">или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(1) = 0</m:t>
            </m:r>
          </m:oMath>
          <w:r w:rsidRPr="00B12C81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Тогда для </w:t>
          </w:r>
          <m:oMath>
            <m:r>
              <w:rPr>
                <w:rFonts w:ascii="Cambria Math" w:eastAsiaTheme="minorEastAsia" w:hAnsi="Cambria Math"/>
              </w:rPr>
              <m:t>∀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 xml:space="preserve">&gt;0 </m:t>
            </m:r>
          </m:oMath>
          <w:r w:rsidRPr="00B12C81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∃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 xml:space="preserve">,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oMath>
          <w:r w:rsidRPr="00B12C81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такая, что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+α ≠0</m:t>
            </m:r>
          </m:oMath>
          <w:r w:rsidRPr="00B12C81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и</w:t>
          </w:r>
          <w:r w:rsidRPr="00B12C81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+α ≠0</m:t>
            </m:r>
          </m:oMath>
          <w:r w:rsidR="0054300C" w:rsidRPr="0054300C">
            <w:rPr>
              <w:rFonts w:eastAsiaTheme="minorEastAsia"/>
            </w:rPr>
            <w:t xml:space="preserve">. </w:t>
          </w:r>
          <w:r w:rsidR="0054300C">
            <w:rPr>
              <w:rFonts w:eastAsiaTheme="minorEastAsia"/>
            </w:rPr>
            <w:t xml:space="preserve">Таким образом функция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="0054300C" w:rsidRPr="0054300C">
            <w:rPr>
              <w:rFonts w:eastAsiaTheme="minorEastAsia"/>
            </w:rPr>
            <w:t xml:space="preserve"> </w:t>
          </w:r>
          <w:r w:rsidR="0054300C">
            <w:rPr>
              <w:rFonts w:eastAsiaTheme="minorEastAsia"/>
            </w:rPr>
            <w:t xml:space="preserve">принадлежит шару </w:t>
          </w:r>
          <m:oMath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="0054300C" w:rsidRPr="0054300C">
            <w:rPr>
              <w:rFonts w:eastAsiaTheme="minorEastAsia"/>
            </w:rPr>
            <w:t xml:space="preserve"> </w:t>
          </w:r>
          <w:r w:rsidR="0054300C">
            <w:rPr>
              <w:rFonts w:eastAsiaTheme="minorEastAsia"/>
            </w:rPr>
            <w:t xml:space="preserve">но не принадлежит множеству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54300C">
            <w:rPr>
              <w:rFonts w:eastAsiaTheme="minorEastAsia"/>
            </w:rPr>
            <w:t xml:space="preserve">, а значит </w:t>
          </w:r>
          <w:proofErr w:type="gramStart"/>
          <w:r w:rsidR="0054300C">
            <w:rPr>
              <w:rFonts w:eastAsiaTheme="minorEastAsia"/>
            </w:rPr>
            <w:t>в</w:t>
          </w:r>
          <w:proofErr w:type="gramEnd"/>
          <w:r w:rsidR="0054300C">
            <w:rPr>
              <w:rFonts w:eastAsiaTheme="minorEastAsia"/>
            </w:rPr>
            <w:t xml:space="preserve"> множестве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54300C" w:rsidRPr="0054300C">
            <w:rPr>
              <w:rFonts w:eastAsiaTheme="minorEastAsia"/>
            </w:rPr>
            <w:t xml:space="preserve"> </w:t>
          </w:r>
          <w:r w:rsidR="0054300C">
            <w:rPr>
              <w:rFonts w:eastAsiaTheme="minorEastAsia"/>
            </w:rPr>
            <w:t>нет внутренних точек, и оно не является открытым.</w:t>
          </w:r>
        </w:p>
        <w:p w:rsidR="0054300C" w:rsidRDefault="0054300C" w:rsidP="00B12C81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Проверим, является ли множество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Pr="0054300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замкнутым в </w:t>
          </w:r>
          <m:oMath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. Множество замкнуто, если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 xml:space="preserve"> =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oMath>
          <w:r>
            <w:rPr>
              <w:rFonts w:eastAsiaTheme="minorEastAsia"/>
            </w:rPr>
            <w:t xml:space="preserve">, то есть </w:t>
          </w:r>
          <w:r w:rsidR="009B6263">
            <w:rPr>
              <w:rFonts w:eastAsiaTheme="minorEastAsia"/>
            </w:rPr>
            <w:t xml:space="preserve">предел любой сходящейся последовательности из множества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тоже принадлежит множеству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9B6263">
            <w:rPr>
              <w:rFonts w:eastAsiaTheme="minorEastAsia"/>
            </w:rPr>
            <w:t xml:space="preserve">. То есть </w:t>
          </w:r>
          <m:oMath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∈C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oMath>
          <w:r w:rsidR="009B6263">
            <w:rPr>
              <w:rFonts w:eastAsiaTheme="minorEastAsia"/>
            </w:rPr>
            <w:t xml:space="preserve"> 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="009B6263"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 w:rsidR="009B6263">
            <w:rPr>
              <w:rFonts w:eastAsiaTheme="minorEastAsia"/>
            </w:rPr>
            <w:t xml:space="preserve">, 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∈C[0,1]</m:t>
            </m:r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="009B6263">
            <w:rPr>
              <w:rFonts w:eastAsiaTheme="minorEastAsia"/>
            </w:rPr>
            <w:t>. Так как сходимость в</w:t>
          </w:r>
          <w:proofErr w:type="gramStart"/>
          <w:r w:rsidR="009B6263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С</m:t>
            </m:r>
            <w:proofErr w:type="gramEnd"/>
            <m:r>
              <w:rPr>
                <w:rFonts w:ascii="Cambria Math" w:eastAsiaTheme="minorEastAsia" w:hAnsi="Cambria Math"/>
              </w:rPr>
              <m:t>[0,1]</m:t>
            </m:r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равномерная, то из того что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t∈[0,1]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n→∞</m:t>
                    </m:r>
                  </m:sub>
                </m:s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следует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→</m:t>
                </m:r>
              </m:e>
              <m:sub>
                <m:r>
                  <w:rPr>
                    <w:rFonts w:ascii="Cambria Math" w:hAnsi="Cambria Math"/>
                  </w:rPr>
                  <m:t>n→∞</m:t>
                </m:r>
              </m:sub>
            </m:sSub>
            <m:r>
              <w:rPr>
                <w:rFonts w:ascii="Cambria Math" w:hAnsi="Cambria Math"/>
              </w:rPr>
              <m:t>0</m:t>
            </m:r>
          </m:oMath>
          <w:r w:rsidR="009B6263">
            <w:rPr>
              <w:rFonts w:eastAsiaTheme="minorEastAsia"/>
            </w:rPr>
            <w:t xml:space="preserve">, а значит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→∞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(1)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="00003875">
            <w:rPr>
              <w:rFonts w:eastAsiaTheme="minorEastAsia"/>
            </w:rPr>
            <w:t xml:space="preserve">, а значит множество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003875">
            <w:rPr>
              <w:rFonts w:eastAsiaTheme="minorEastAsia"/>
            </w:rPr>
            <w:t xml:space="preserve"> является замкнутым.</w:t>
          </w:r>
        </w:p>
        <w:p w:rsidR="00003875" w:rsidRDefault="00003875" w:rsidP="00B12C81">
          <w:pPr>
            <w:ind w:firstLine="567"/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Pr="0000387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не является открытым в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, так как любой открытый шар радиуса </w:t>
          </w:r>
          <m:oMath>
            <m:r>
              <w:rPr>
                <w:rFonts w:ascii="Cambria Math" w:eastAsiaTheme="minorEastAsia" w:hAnsi="Cambria Math"/>
              </w:rPr>
              <m:t>r</m:t>
            </m:r>
          </m:oMath>
          <w:r>
            <w:rPr>
              <w:rFonts w:eastAsiaTheme="minorEastAsia"/>
            </w:rPr>
            <w:t xml:space="preserve">пространства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 содержит шар радиуса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r/(b-a)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 xml:space="preserve">пространства </w:t>
          </w:r>
          <m:oMath>
            <m:r>
              <w:rPr>
                <w:rFonts w:ascii="Cambria Math" w:eastAsiaTheme="minorEastAsia" w:hAnsi="Cambria Math"/>
              </w:rPr>
              <m:t>C[0,1]</m:t>
            </m:r>
          </m:oMath>
          <w:r>
            <w:rPr>
              <w:rFonts w:eastAsiaTheme="minorEastAsia"/>
            </w:rPr>
            <w:t xml:space="preserve">. А так как </w:t>
          </w:r>
          <m:oMath>
            <m:r>
              <w:rPr>
                <w:rFonts w:ascii="Cambria Math" w:eastAsiaTheme="minorEastAsia" w:hAnsi="Cambria Math"/>
              </w:rPr>
              <m:t>M</m:t>
            </m:r>
          </m:oMath>
          <w:r>
            <w:rPr>
              <w:rFonts w:eastAsiaTheme="minorEastAsia"/>
            </w:rPr>
            <w:t xml:space="preserve"> не является открытым </w:t>
          </w:r>
          <w:proofErr w:type="gramStart"/>
          <w:r>
            <w:rPr>
              <w:rFonts w:eastAsiaTheme="minorEastAsia"/>
            </w:rPr>
            <w:t>в</w:t>
          </w:r>
          <w:proofErr w:type="gramEnd"/>
          <w:r>
            <w:rPr>
              <w:rFonts w:eastAsiaTheme="minorEastAsia"/>
            </w:rPr>
            <w:t xml:space="preserve"> множестве </w:t>
          </w:r>
          <m:oMath>
            <m:r>
              <w:rPr>
                <w:rFonts w:ascii="Cambria Math" w:eastAsiaTheme="minorEastAsia" w:hAnsi="Cambria Math"/>
              </w:rPr>
              <m:t>C[0,1]</m:t>
            </m:r>
          </m:oMath>
          <w:r>
            <w:rPr>
              <w:rFonts w:eastAsiaTheme="minorEastAsia"/>
            </w:rPr>
            <w:t xml:space="preserve">, то не будет таковым и в множестве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 w:rsidRPr="00366801">
            <w:rPr>
              <w:rFonts w:eastAsiaTheme="minorEastAsia"/>
            </w:rPr>
            <w:t>.</w:t>
          </w:r>
        </w:p>
        <w:p w:rsidR="00366801" w:rsidRDefault="00366801" w:rsidP="00B12C81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не замкнуто в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, так как существуют точки прикосновения множества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>
            <w:rPr>
              <w:rFonts w:eastAsiaTheme="minorEastAsia"/>
            </w:rPr>
            <w:t xml:space="preserve">, которые ему не принадлежат. Рассмотрим функция </w:t>
          </w:r>
          <m:oMath>
            <m:r>
              <w:rPr>
                <w:rFonts w:ascii="Cambria Math" w:eastAsiaTheme="minorEastAsia" w:hAnsi="Cambria Math"/>
              </w:rPr>
              <m:t>x(t)≡1</m:t>
            </m:r>
          </m:oMath>
          <w:r w:rsidRPr="00366801">
            <w:rPr>
              <w:rFonts w:eastAsiaTheme="minorEastAsia"/>
            </w:rPr>
            <w:t xml:space="preserve">, </w:t>
          </w:r>
          <m:oMath>
            <m:r>
              <w:rPr>
                <w:rFonts w:ascii="Cambria Math" w:eastAsiaTheme="minorEastAsia" w:hAnsi="Cambria Math"/>
              </w:rPr>
              <m:t>x(t)∉M</m:t>
            </m:r>
          </m:oMath>
          <w:r>
            <w:rPr>
              <w:rFonts w:eastAsiaTheme="minorEastAsia"/>
            </w:rPr>
            <w:t xml:space="preserve">, и построим последовательность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>
            <w:rPr>
              <w:rFonts w:eastAsiaTheme="minorEastAsia"/>
            </w:rPr>
            <w:t xml:space="preserve"> сходящуюся </w:t>
          </w:r>
          <w:proofErr w:type="gramStart"/>
          <w:r>
            <w:rPr>
              <w:rFonts w:eastAsiaTheme="minorEastAsia"/>
            </w:rPr>
            <w:t>к</w:t>
          </w:r>
          <w:proofErr w:type="gram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x(t)</m:t>
            </m:r>
          </m:oMath>
          <w:r>
            <w:rPr>
              <w:rFonts w:eastAsiaTheme="minorEastAsia"/>
            </w:rPr>
            <w:t>.</w:t>
          </w:r>
        </w:p>
        <w:p w:rsidR="00366801" w:rsidRPr="00366801" w:rsidRDefault="00366801" w:rsidP="00B12C81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nt,  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1,  t∈(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,1]</m:t>
                      </m:r>
                    </m:e>
                  </m:eqArr>
                </m:e>
              </m:d>
            </m:oMath>
          </m:oMathPara>
        </w:p>
        <w:p w:rsidR="00366801" w:rsidRPr="00B73665" w:rsidRDefault="00366801" w:rsidP="00B12C81">
          <w:pPr>
            <w:ind w:firstLine="567"/>
          </w:pPr>
          <w:r>
            <w:rPr>
              <w:rFonts w:eastAsiaTheme="minorEastAsia"/>
            </w:rPr>
            <w:t xml:space="preserve">Действительно,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[0,1]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nt-1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dt</m:t>
                </m:r>
              </m:e>
            </m:nary>
            <m:r>
              <w:rPr>
                <w:rFonts w:ascii="Cambria Math" w:eastAsiaTheme="minorEastAsia" w:hAnsi="Cambria Math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0</m:t>
            </m:r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="00B73665">
            <w:rPr>
              <w:rFonts w:eastAsiaTheme="minorEastAsia"/>
            </w:rPr>
            <w:t xml:space="preserve">, но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(0)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(1) = 1</m:t>
            </m:r>
          </m:oMath>
          <w:r w:rsidR="00B73665" w:rsidRPr="00B73665">
            <w:rPr>
              <w:rFonts w:eastAsiaTheme="minorEastAsia"/>
            </w:rPr>
            <w:t>.</w:t>
          </w:r>
        </w:p>
        <w:p w:rsidR="00776546" w:rsidRPr="00952305" w:rsidRDefault="00776546" w:rsidP="00B12C81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952305" w:rsidRDefault="00952305" w:rsidP="00776546">
          <w:pPr>
            <w:ind w:firstLine="567"/>
          </w:pPr>
          <w:r>
            <w:t>Образует ли множество монотонных функций подпространство</w:t>
          </w:r>
          <w:r w:rsidRPr="00952305">
            <w:t xml:space="preserve"> </w:t>
          </w:r>
          <w:r>
            <w:t xml:space="preserve">в пространстве </w:t>
          </w:r>
          <m:oMath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[-1</m:t>
            </m:r>
            <m:r>
              <w:rPr>
                <w:rFonts w:ascii="Cambria Math" w:hAnsi="Cambria Math"/>
              </w:rPr>
              <m:t>,1]</m:t>
            </m:r>
          </m:oMath>
          <w:r w:rsidRPr="00952305">
            <w:rPr>
              <w:rFonts w:eastAsiaTheme="minorEastAsia"/>
            </w:rPr>
            <w:t>.</w:t>
          </w:r>
        </w:p>
        <w:p w:rsidR="00B73665" w:rsidRDefault="00776546" w:rsidP="00952305">
          <w:pPr>
            <w:pStyle w:val="Heading2"/>
          </w:pPr>
          <w:r>
            <w:t>Решение</w:t>
          </w:r>
        </w:p>
        <w:p w:rsidR="00B73665" w:rsidRDefault="00B73665" w:rsidP="00B73665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oMath>
          <w:r w:rsidRPr="00B73665">
            <w:rPr>
              <w:rFonts w:eastAsiaTheme="minorEastAsia"/>
            </w:rPr>
            <w:t xml:space="preserve"> – </w:t>
          </w:r>
          <w:r>
            <w:rPr>
              <w:rFonts w:eastAsiaTheme="minorEastAsia"/>
            </w:rPr>
            <w:t xml:space="preserve">монотонные функции, а </w:t>
          </w:r>
          <m:oMath>
            <m:r>
              <w:rPr>
                <w:rFonts w:ascii="Cambria Math" w:eastAsiaTheme="minorEastAsia" w:hAnsi="Cambria Math"/>
              </w:rPr>
              <m:t>α,β∈R</m:t>
            </m:r>
          </m:oMath>
          <w:r w:rsidRPr="00B73665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Тогда, не трудно видеть, что </w:t>
          </w:r>
          <m:oMath>
            <m:r>
              <w:rPr>
                <w:rFonts w:ascii="Cambria Math" w:eastAsiaTheme="minorEastAsia" w:hAnsi="Cambria Math"/>
              </w:rPr>
              <m:t>αx+βy</m:t>
            </m:r>
          </m:oMath>
          <w:r w:rsidRPr="00B7366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– тоже монотонная функция.</w:t>
          </w:r>
        </w:p>
        <w:p w:rsidR="005771A8" w:rsidRPr="007A4F38" w:rsidRDefault="00B73665" w:rsidP="007A4F38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Покажем, что множество монотонных функций замкнуто. Пусть есть </w:t>
          </w:r>
          <w:r w:rsidR="005771A8">
            <w:rPr>
              <w:rFonts w:eastAsiaTheme="minorEastAsia"/>
            </w:rPr>
            <w:t xml:space="preserve">последовательность монотонных функций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oMath>
          <w:r w:rsidR="005771A8">
            <w:rPr>
              <w:rFonts w:eastAsiaTheme="minorEastAsia"/>
            </w:rPr>
            <w:t xml:space="preserve">. Покажем, что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oMath>
          <w:r w:rsidR="005771A8">
            <w:rPr>
              <w:rFonts w:eastAsiaTheme="minorEastAsia"/>
            </w:rPr>
            <w:t xml:space="preserve"> тоже монотонна.</w:t>
          </w:r>
        </w:p>
        <w:p w:rsidR="00666A49" w:rsidRPr="00B73665" w:rsidRDefault="005771A8" w:rsidP="007A4F38">
          <w:pPr>
            <w:ind w:firstLine="567"/>
          </w:pPr>
          <w:r>
            <w:rPr>
              <w:rFonts w:eastAsiaTheme="minorEastAsia"/>
            </w:rPr>
            <w:t xml:space="preserve">Действительно, если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-1≤t≤1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0</m:t>
            </m:r>
          </m:oMath>
          <w:r w:rsidRPr="005771A8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то </w:t>
          </w:r>
          <m:oMath>
            <m:r>
              <w:rPr>
                <w:rFonts w:ascii="Cambria Math" w:eastAsiaTheme="minorEastAsia" w:hAnsi="Cambria Math"/>
              </w:rPr>
              <m:t xml:space="preserve">∀t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0</m:t>
            </m:r>
          </m:oMath>
          <w:r w:rsidR="007A4F38">
            <w:rPr>
              <w:rFonts w:eastAsiaTheme="minorEastAsia"/>
            </w:rPr>
            <w:t xml:space="preserve">, а значит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oMath>
          <w:r w:rsidR="007A4F38">
            <w:rPr>
              <w:rFonts w:eastAsiaTheme="minorEastAsia"/>
            </w:rPr>
            <w:t xml:space="preserve"> – </w:t>
          </w:r>
          <w:proofErr w:type="gramStart"/>
          <w:r w:rsidR="007A4F38">
            <w:rPr>
              <w:rFonts w:eastAsiaTheme="minorEastAsia"/>
            </w:rPr>
            <w:t>моно</w:t>
          </w:r>
          <w:bookmarkStart w:id="0" w:name="_GoBack"/>
          <w:bookmarkEnd w:id="0"/>
          <w:r w:rsidR="007A4F38">
            <w:rPr>
              <w:rFonts w:eastAsiaTheme="minorEastAsia"/>
            </w:rPr>
            <w:t>тонна</w:t>
          </w:r>
          <w:proofErr w:type="gramEnd"/>
          <w:r w:rsidR="007A4F38">
            <w:rPr>
              <w:rFonts w:eastAsiaTheme="minorEastAsia"/>
            </w:rPr>
            <w:t>.</w:t>
          </w:r>
        </w:p>
      </w:sdtContent>
    </w:sdt>
    <w:sectPr w:rsidR="00666A49" w:rsidRPr="00B73665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E43" w:rsidRDefault="00895E43" w:rsidP="00F65D27">
      <w:pPr>
        <w:spacing w:after="0" w:line="240" w:lineRule="auto"/>
      </w:pPr>
      <w:r>
        <w:separator/>
      </w:r>
    </w:p>
  </w:endnote>
  <w:endnote w:type="continuationSeparator" w:id="0">
    <w:p w:rsidR="00895E43" w:rsidRDefault="00895E43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E43" w:rsidRDefault="00895E43" w:rsidP="00F65D27">
      <w:pPr>
        <w:spacing w:after="0" w:line="240" w:lineRule="auto"/>
      </w:pPr>
      <w:r>
        <w:separator/>
      </w:r>
    </w:p>
  </w:footnote>
  <w:footnote w:type="continuationSeparator" w:id="0">
    <w:p w:rsidR="00895E43" w:rsidRDefault="00895E43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03875"/>
    <w:rsid w:val="00015068"/>
    <w:rsid w:val="000365E4"/>
    <w:rsid w:val="000E4AE4"/>
    <w:rsid w:val="00121CA8"/>
    <w:rsid w:val="00294241"/>
    <w:rsid w:val="003365C2"/>
    <w:rsid w:val="00366801"/>
    <w:rsid w:val="00414F4D"/>
    <w:rsid w:val="00420472"/>
    <w:rsid w:val="0054300C"/>
    <w:rsid w:val="005724CF"/>
    <w:rsid w:val="005771A8"/>
    <w:rsid w:val="005872DF"/>
    <w:rsid w:val="005A071C"/>
    <w:rsid w:val="00627D66"/>
    <w:rsid w:val="0063658B"/>
    <w:rsid w:val="00646509"/>
    <w:rsid w:val="00666A49"/>
    <w:rsid w:val="006D06F9"/>
    <w:rsid w:val="006D1FF9"/>
    <w:rsid w:val="00707782"/>
    <w:rsid w:val="00771D1B"/>
    <w:rsid w:val="00776546"/>
    <w:rsid w:val="007A4F38"/>
    <w:rsid w:val="008543CF"/>
    <w:rsid w:val="008619C9"/>
    <w:rsid w:val="00895E43"/>
    <w:rsid w:val="008B319A"/>
    <w:rsid w:val="008C0098"/>
    <w:rsid w:val="00947175"/>
    <w:rsid w:val="00952305"/>
    <w:rsid w:val="009641F1"/>
    <w:rsid w:val="009B6263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12C81"/>
    <w:rsid w:val="00B73665"/>
    <w:rsid w:val="00C51AF9"/>
    <w:rsid w:val="00CB58AC"/>
    <w:rsid w:val="00D15B51"/>
    <w:rsid w:val="00D314BD"/>
    <w:rsid w:val="00DB6FF1"/>
    <w:rsid w:val="00EB7D2D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2D2933"/>
    <w:rsid w:val="00664885"/>
    <w:rsid w:val="007A0470"/>
    <w:rsid w:val="00AC078D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2D293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2D29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№7</dc:subject>
  <dc:creator>Открытые и замкнутые множества в нормированном пространстве)</dc:creator>
  <cp:lastModifiedBy>TDiva</cp:lastModifiedBy>
  <cp:revision>30</cp:revision>
  <cp:lastPrinted>2013-12-11T22:14:00Z</cp:lastPrinted>
  <dcterms:created xsi:type="dcterms:W3CDTF">2013-11-08T09:53:00Z</dcterms:created>
  <dcterms:modified xsi:type="dcterms:W3CDTF">2013-12-11T22:14:00Z</dcterms:modified>
</cp:coreProperties>
</file>