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b/>
          <w:bCs/>
          <w:caps w:val="0"/>
          <w:color w:val="4F81BD" w:themeColor="accent1"/>
          <w:sz w:val="26"/>
          <w:szCs w:val="2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6052FF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CB586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5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8619C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FB3D30">
                      <w:rPr>
                        <w:bCs/>
                        <w:sz w:val="28"/>
                        <w:lang w:val="ru-RU"/>
                      </w:rPr>
                      <w:t>Отображения в нормированных векторных пространствах)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0657F7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Студента</w:t>
          </w:r>
          <w:r w:rsidR="008619C9" w:rsidRPr="008619C9">
            <w:rPr>
              <w:sz w:val="28"/>
            </w:rPr>
            <w:t xml:space="preserve"> 3 курса 3 группы</w:t>
          </w:r>
        </w:p>
        <w:p w:rsidR="00666A49" w:rsidRDefault="006052FF" w:rsidP="006052FF">
          <w:pPr>
            <w:jc w:val="center"/>
          </w:pPr>
          <w:r>
            <w:t>Некрашевича Александра Дмитриевича</w:t>
          </w:r>
        </w:p>
        <w:p w:rsidR="006052FF" w:rsidRPr="006052FF" w:rsidRDefault="006052FF" w:rsidP="006052FF">
          <w:pPr>
            <w:jc w:val="center"/>
          </w:pPr>
          <w:r>
            <w:t>Вариант:14</w:t>
          </w:r>
        </w:p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6052FF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6052FF" w:rsidRDefault="00666A49"/>
        <w:p w:rsidR="00776546" w:rsidRDefault="00FB3D30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B8520B0" wp14:editId="1D43DA61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3AFE" w:rsidRDefault="00FF3AFE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FF3AFE" w:rsidRDefault="00FF3AFE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FF3AFE" w:rsidRDefault="00FF3AFE" w:rsidP="008619C9">
                                <w:r>
                                  <w:t>Доцент кафедры МФ</w:t>
                                </w:r>
                              </w:p>
                              <w:p w:rsidR="00FF3AFE" w:rsidRPr="008619C9" w:rsidRDefault="00FF3AFE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F1D77EE" wp14:editId="388EC43F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3AFE" w:rsidRDefault="00FF3AFE">
                                <w:r>
                                  <w:t xml:space="preserve">Работа сдана </w:t>
                                </w:r>
                                <w:r>
                                  <w:rPr>
                                    <w:lang w:val="en-US"/>
                                  </w:rPr>
                                  <w:t>20</w:t>
                                </w:r>
                                <w:r>
                                  <w:t>.1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  <w:r>
                                  <w:t>.2013 г.</w:t>
                                </w:r>
                              </w:p>
                              <w:p w:rsidR="00FF3AFE" w:rsidRDefault="00FF3AFE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FF3AFE" w:rsidRPr="008619C9" w:rsidRDefault="00FF3AFE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FF3AFE" w:rsidRDefault="00FF3AFE">
                          <w:r>
                            <w:t xml:space="preserve">Работа сдана </w:t>
                          </w:r>
                          <w:r>
                            <w:rPr>
                              <w:lang w:val="en-US"/>
                            </w:rPr>
                            <w:t>20</w:t>
                          </w:r>
                          <w:r>
                            <w:t>.1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t>.2013 г.</w:t>
                          </w:r>
                        </w:p>
                        <w:p w:rsidR="00FF3AFE" w:rsidRDefault="00FF3AFE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FF3AFE" w:rsidRPr="008619C9" w:rsidRDefault="00FF3AFE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6052FF">
          <w:pPr>
            <w:pStyle w:val="Heading1"/>
          </w:pPr>
          <w:r>
            <w:lastRenderedPageBreak/>
            <w:t>Задание 1</w:t>
          </w:r>
        </w:p>
        <w:p w:rsidR="006052FF" w:rsidRPr="006052FF" w:rsidRDefault="006052FF" w:rsidP="006052FF">
          <w:r>
            <w:t>Доказать, что оператор умножения на непрерывную функцию, действующий в пространстве</w:t>
          </w:r>
          <w:proofErr w:type="gramStart"/>
          <w:r>
            <w:t xml:space="preserve"> </w:t>
          </w:r>
          <m:oMath>
            <m:r>
              <w:rPr>
                <w:rFonts w:ascii="Cambria Math" w:hAnsi="Cambria Math"/>
              </w:rPr>
              <m:t>X=C[a,b]</m:t>
            </m:r>
          </m:oMath>
          <w:r w:rsidRPr="006052FF"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>является линейным ограниченным, найти его норму.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6052FF" w:rsidRDefault="006052FF" w:rsidP="00776546">
          <w:pPr>
            <w:ind w:firstLine="567"/>
            <w:rPr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x(t)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2-t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t∈[3,6]</m:t>
              </m:r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6052FF" w:rsidP="006052FF">
          <w:pPr>
            <w:spacing w:line="360" w:lineRule="auto"/>
            <w:ind w:firstLine="567"/>
            <w:rPr>
              <w:rFonts w:eastAsiaTheme="minorEastAsia"/>
            </w:rPr>
          </w:pPr>
          <w:r>
            <w:t>Сначала проверим линейность. Действительно</w:t>
          </w:r>
          <w:proofErr w:type="gramStart"/>
          <w:r>
            <w:t xml:space="preserve">, </w:t>
          </w:r>
          <m:oMath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αx+βy</m:t>
                </m:r>
              </m:e>
            </m:d>
            <m:r>
              <w:rPr>
                <w:rFonts w:ascii="Cambria Math" w:hAnsi="Cambria Math"/>
              </w:rPr>
              <m:t>=αA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+βA(y)</m:t>
            </m:r>
          </m:oMath>
          <w:r w:rsidRPr="006052FF">
            <w:rPr>
              <w:rFonts w:eastAsiaTheme="minorEastAsia"/>
            </w:rPr>
            <w:t xml:space="preserve">. </w:t>
          </w:r>
          <w:proofErr w:type="gramEnd"/>
          <w:r>
            <w:rPr>
              <w:rFonts w:eastAsiaTheme="minorEastAsia"/>
            </w:rPr>
            <w:t>Теперь покажем ограниченность. Заметим, что</w:t>
          </w:r>
          <w:r w:rsidRPr="006052FF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при </w:t>
          </w:r>
          <w:r w:rsidRPr="006052FF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≠0 </m:t>
            </m:r>
          </m:oMath>
          <w:r>
            <w:rPr>
              <w:rFonts w:eastAsiaTheme="minorEastAsia"/>
            </w:rPr>
            <w:t xml:space="preserve">имеет место  </w:t>
          </w:r>
          <m:oMath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|2-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|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≤4 </m:t>
            </m:r>
          </m:oMath>
          <w:r w:rsidRPr="006052FF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так как </w:t>
          </w:r>
          <m:oMath>
            <m:r>
              <w:rPr>
                <w:rFonts w:ascii="Cambria Math" w:eastAsiaTheme="minorEastAsia" w:hAnsi="Cambria Math"/>
              </w:rPr>
              <m:t>t∈[3, 6]</m:t>
            </m:r>
          </m:oMath>
          <w:r w:rsidRPr="006052FF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Докажем, что это и есть норма. Для чего возьмём функцию </w:t>
          </w:r>
          <m:oMath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=1</m:t>
            </m:r>
          </m:oMath>
          <w:r w:rsidRPr="006052FF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на всей области задания. Тогда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=1,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3,6</m:t>
                        </m:r>
                      </m:e>
                    </m:d>
                  </m:lim>
                </m:limLow>
                <m:r>
                  <w:rPr>
                    <w:rFonts w:ascii="Cambria Math" w:eastAsiaTheme="minorEastAsia" w:hAnsi="Cambria Math"/>
                  </w:rPr>
                  <m:t>|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2-t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|=4</m:t>
                </m:r>
              </m:e>
            </m:func>
          </m:oMath>
          <w:r w:rsidRPr="00D31FEE">
            <w:rPr>
              <w:rFonts w:eastAsiaTheme="minorEastAsia"/>
            </w:rPr>
            <w:t xml:space="preserve">. </w:t>
          </w:r>
          <w:r w:rsidR="00D31FEE">
            <w:rPr>
              <w:rFonts w:eastAsiaTheme="minorEastAsia"/>
            </w:rPr>
            <w:t>Что и требовалось доказать.</w:t>
          </w:r>
        </w:p>
        <w:p w:rsidR="00D31FEE" w:rsidRPr="00D31FEE" w:rsidRDefault="00D31FEE" w:rsidP="00D31FEE">
          <w:pPr>
            <w:spacing w:line="360" w:lineRule="auto"/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>Ответ: 4</w:t>
          </w:r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Pr="00D31FEE" w:rsidRDefault="00D31FEE" w:rsidP="00776546">
          <w:pPr>
            <w:ind w:firstLine="567"/>
            <w:rPr>
              <w:i/>
            </w:rPr>
          </w:pPr>
          <w:r>
            <w:t>Доказать, что оператор замены переменной в пространстве</w:t>
          </w:r>
          <w:proofErr w:type="gramStart"/>
          <w:r>
            <w:t xml:space="preserve">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[a,b]</m:t>
            </m:r>
          </m:oMath>
          <w:r w:rsidRPr="00D31FEE"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>является линейным ограниченным, и найти его норму.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D31FEE" w:rsidRDefault="00D31FEE" w:rsidP="00D31FEE">
          <w:pPr>
            <w:rPr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-1, 1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 Ax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D31FEE" w:rsidP="00776546">
          <w:pPr>
            <w:ind w:firstLine="567"/>
          </w:pPr>
          <w:r>
            <w:t>Линейность оператора очевидна. Докажем ограниченность.</w:t>
          </w:r>
        </w:p>
        <w:p w:rsidR="00FA3178" w:rsidRPr="00A76233" w:rsidRDefault="00D31FEE" w:rsidP="00A76233">
          <w:pPr>
            <w:ind w:firstLine="567"/>
            <w:rPr>
              <w:rFonts w:eastAsiaTheme="minorEastAsia"/>
            </w:rPr>
          </w:pPr>
          <m:oMathPara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2/9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 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</m:sup>
                  </m:sSup>
                </m:den>
              </m:f>
            </m:oMath>
          </m:oMathPara>
        </w:p>
        <w:p w:rsidR="00E830F9" w:rsidRDefault="00A76233" w:rsidP="00312D92">
          <w:pPr>
            <w:ind w:firstLine="567"/>
            <w:jc w:val="both"/>
            <w:rPr>
              <w:rFonts w:eastAsiaTheme="minorEastAsia"/>
            </w:rPr>
          </w:pPr>
          <w:r>
            <w:rPr>
              <w:rFonts w:eastAsiaTheme="minorEastAsia"/>
            </w:rPr>
            <w:t>Построим пример, на котором достигается эта оценка.</w:t>
          </w:r>
          <w:r w:rsidR="00312D92" w:rsidRPr="00312D92">
            <w:rPr>
              <w:rFonts w:eastAsiaTheme="minorEastAsia"/>
            </w:rPr>
            <w:t xml:space="preserve"> </w:t>
          </w:r>
          <w:r w:rsidR="00312D92">
            <w:rPr>
              <w:rFonts w:eastAsiaTheme="minorEastAsia"/>
            </w:rPr>
            <w:t>Добьёмся того, что</w:t>
          </w:r>
          <w:r w:rsidR="00F46265">
            <w:rPr>
              <w:rFonts w:eastAsiaTheme="minorEastAsia"/>
            </w:rPr>
            <w:t>бы предельное</w:t>
          </w:r>
          <w:r w:rsidR="00312D92">
            <w:rPr>
              <w:rFonts w:eastAsiaTheme="minorEastAsia"/>
            </w:rPr>
            <w:t xml:space="preserve"> неравенство </w:t>
          </w:r>
          <w:proofErr w:type="spellStart"/>
          <w:r w:rsidR="00312D92">
            <w:rPr>
              <w:rFonts w:eastAsiaTheme="minorEastAsia"/>
            </w:rPr>
            <w:t>Гёльдера</w:t>
          </w:r>
          <w:proofErr w:type="spellEnd"/>
          <w:r w:rsidR="00312D92">
            <w:rPr>
              <w:rFonts w:eastAsiaTheme="minorEastAsia"/>
            </w:rPr>
            <w:t xml:space="preserve"> обраща</w:t>
          </w:r>
          <w:r w:rsidR="00F46265">
            <w:rPr>
              <w:rFonts w:eastAsiaTheme="minorEastAsia"/>
            </w:rPr>
            <w:t>лось</w:t>
          </w:r>
          <w:r w:rsidR="00312D92">
            <w:rPr>
              <w:rFonts w:eastAsiaTheme="minorEastAsia"/>
            </w:rPr>
            <w:t xml:space="preserve"> в равенство.</w:t>
          </w:r>
          <w:r>
            <w:rPr>
              <w:rFonts w:eastAsiaTheme="minorEastAsia"/>
            </w:rPr>
            <w:t xml:space="preserve"> Пусть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, t∈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-1, 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oMath>
          <w:r w:rsidRPr="00A76233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>и ноль</w:t>
          </w:r>
          <w:r w:rsidR="00312D92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иначе. Тогда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oMath>
          <w:r>
            <w:rPr>
              <w:rFonts w:eastAsiaTheme="minorEastAsia"/>
            </w:rPr>
            <w:t xml:space="preserve"> </w:t>
          </w:r>
          <w:r w:rsidR="00E830F9" w:rsidRPr="00E830F9">
            <w:rPr>
              <w:rFonts w:eastAsiaTheme="minorEastAsia"/>
            </w:rPr>
            <w:t xml:space="preserve">. </w:t>
          </w:r>
          <w:r w:rsidR="00E830F9">
            <w:rPr>
              <w:rFonts w:eastAsiaTheme="minorEastAsia"/>
            </w:rPr>
            <w:t>Что и требовалось показать.</w:t>
          </w:r>
        </w:p>
        <w:p w:rsidR="00A76233" w:rsidRPr="003F43D3" w:rsidRDefault="00E830F9" w:rsidP="003F43D3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Ответ: </w:t>
          </w:r>
          <m:oMath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2/9</m:t>
                    </m:r>
                  </m:sup>
                </m:sSup>
              </m:den>
            </m:f>
          </m:oMath>
          <w:r w:rsidR="00A76233" w:rsidRPr="00A76233">
            <w:rPr>
              <w:rFonts w:eastAsiaTheme="minorEastAsia"/>
            </w:rPr>
            <w:t xml:space="preserve"> </w:t>
          </w:r>
          <w:r w:rsidRPr="00F46265"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1"/>
          </w:pPr>
          <w:r>
            <w:t>Задание 3</w:t>
          </w:r>
        </w:p>
        <w:p w:rsidR="00776546" w:rsidRPr="003F43D3" w:rsidRDefault="00E830F9" w:rsidP="00776546">
          <w:pPr>
            <w:ind w:firstLine="567"/>
          </w:pPr>
          <w:r>
            <w:t xml:space="preserve">Доказать, что интегральный оператор с вырожденным ядром является линейным и ограниченным оператором, если </w:t>
          </w:r>
          <m:oMath>
            <m:r>
              <w:rPr>
                <w:rFonts w:ascii="Cambria Math" w:hAnsi="Cambria Math"/>
              </w:rPr>
              <m:t>A:C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→C[α, β]</m:t>
            </m:r>
          </m:oMath>
          <w:r w:rsidR="003F43D3" w:rsidRPr="003F43D3">
            <w:rPr>
              <w:rFonts w:eastAsiaTheme="minorEastAsia"/>
            </w:rPr>
            <w:t>.</w:t>
          </w:r>
          <w:r w:rsidR="003F43D3">
            <w:rPr>
              <w:rFonts w:eastAsiaTheme="minorEastAsia"/>
            </w:rPr>
            <w:t xml:space="preserve"> Вычислить норму оператора.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3F43D3" w:rsidP="00776546">
          <w:pPr>
            <w:ind w:firstLine="567"/>
          </w:pPr>
          <m:oMathPara>
            <m:oMath>
              <m:r>
                <w:rPr>
                  <w:rFonts w:ascii="Cambria Math" w:hAnsi="Cambria Math"/>
                </w:rPr>
                <m:t>A:C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-1, 1</m:t>
                  </m:r>
                </m:e>
              </m:d>
              <m:r>
                <w:rPr>
                  <w:rFonts w:ascii="Cambria Math" w:hAnsi="Cambria Math"/>
                </w:rPr>
                <m:t>→C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d>
              <m:r>
                <w:rPr>
                  <w:rFonts w:ascii="Cambria Math" w:hAnsi="Cambria Math"/>
                </w:rPr>
                <m:t>,  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-1/2</m:t>
                  </m:r>
                </m:sub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3F43D3" w:rsidP="00776546">
          <w:pPr>
            <w:ind w:firstLine="567"/>
          </w:pPr>
          <w:r>
            <w:t>Оператор является линейным вследствие линейности интеграла Римана. Оценим его норму:</w:t>
          </w:r>
        </w:p>
        <w:p w:rsidR="003F43D3" w:rsidRPr="003F43D3" w:rsidRDefault="003F43D3" w:rsidP="00776546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e>
                    <m:li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0,3</m:t>
                          </m:r>
                        </m:e>
                      </m:d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-1/2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ds|</m:t>
                      </m:r>
                    </m:e>
                  </m:nary>
                </m:e>
              </m:func>
              <m:r>
                <w:rPr>
                  <w:rFonts w:ascii="Cambria Math" w:hAnsi="Cambria Math"/>
                  <w:lang w:val="en-US"/>
                </w:rPr>
                <m:t>≤2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ds= </m:t>
                  </m:r>
                </m:e>
              </m:nary>
              <m:r>
                <w:rPr>
                  <w:rFonts w:ascii="Cambria Math" w:hAnsi="Cambria Math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oMath>
          </m:oMathPara>
        </w:p>
        <w:p w:rsidR="003F43D3" w:rsidRDefault="003F43D3" w:rsidP="0077654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Покажем, что оценка достигается. Для этого построим функцию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= -1, s&lt;0, 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=1, s&gt;0</m:t>
            </m:r>
          </m:oMath>
          <w:r w:rsidRPr="003F43D3">
            <w:rPr>
              <w:rFonts w:eastAsiaTheme="minorEastAsia"/>
            </w:rPr>
            <w:t xml:space="preserve">. </w:t>
          </w:r>
          <w:r w:rsidR="00FF3AFE">
            <w:rPr>
              <w:rFonts w:eastAsiaTheme="minorEastAsia"/>
            </w:rPr>
            <w:t xml:space="preserve">При этом. Тогда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=1</m:t>
            </m:r>
          </m:oMath>
          <w:r w:rsidR="00FF3AFE" w:rsidRPr="00F46265">
            <w:rPr>
              <w:rFonts w:eastAsiaTheme="minorEastAsia"/>
            </w:rPr>
            <w:t xml:space="preserve">. </w:t>
          </w:r>
          <w:r w:rsidR="00FF3AFE">
            <w:rPr>
              <w:rFonts w:eastAsiaTheme="minorEastAsia"/>
            </w:rPr>
            <w:t>Что и требовалось доказать.</w:t>
          </w:r>
        </w:p>
        <w:p w:rsidR="00FF3AFE" w:rsidRPr="00F46265" w:rsidRDefault="00FF3AFE" w:rsidP="00776546">
          <w:pPr>
            <w:ind w:firstLine="567"/>
          </w:pPr>
          <w:r>
            <w:rPr>
              <w:rFonts w:eastAsiaTheme="minorEastAsia"/>
            </w:rPr>
            <w:t xml:space="preserve">Ответ: </w:t>
          </w:r>
          <w:r w:rsidRPr="00F46265">
            <w:rPr>
              <w:rFonts w:eastAsiaTheme="minorEastAsia"/>
            </w:rPr>
            <w:t>½.</w:t>
          </w:r>
        </w:p>
        <w:p w:rsidR="00776546" w:rsidRDefault="00776546" w:rsidP="00776546">
          <w:pPr>
            <w:pStyle w:val="Heading1"/>
          </w:pPr>
          <w:r>
            <w:t xml:space="preserve">Задание 4 </w:t>
          </w:r>
        </w:p>
        <w:p w:rsidR="00776546" w:rsidRPr="00F46265" w:rsidRDefault="00F46265" w:rsidP="00776546">
          <w:pPr>
            <w:ind w:firstLine="567"/>
          </w:pPr>
          <w:r>
            <w:t xml:space="preserve">Вычислить норму оператора </w:t>
          </w:r>
          <m:oMath>
            <m:r>
              <w:rPr>
                <w:rFonts w:ascii="Cambria Math" w:hAnsi="Cambria Math"/>
              </w:rPr>
              <m:t>A: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 xml:space="preserve">[a,b] </m:t>
            </m:r>
          </m:oMath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F46265" w:rsidP="00776546">
          <w:pPr>
            <w:ind w:firstLine="567"/>
          </w:pPr>
          <m:oMathPara>
            <m:oMath>
              <m:r>
                <w:rPr>
                  <w:rFonts w:ascii="Cambria Math" w:hAnsi="Cambria Math"/>
                </w:rPr>
                <m:t>A: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d>
              <m:r>
                <w:rPr>
                  <w:rFonts w:ascii="Cambria Math" w:hAnsi="Cambria Math"/>
                </w:rPr>
                <m:t xml:space="preserve">,  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-1/2</m:t>
                  </m:r>
                </m:sub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ds</m:t>
                  </m:r>
                </m:e>
              </m:nary>
            </m:oMath>
          </m:oMathPara>
        </w:p>
        <w:p w:rsidR="003F43D3" w:rsidRDefault="00776546" w:rsidP="003F43D3">
          <w:pPr>
            <w:pStyle w:val="Heading2"/>
            <w:rPr>
              <w:lang w:val="en-US"/>
            </w:rPr>
          </w:pPr>
          <w:r>
            <w:t>Решение</w:t>
          </w:r>
        </w:p>
      </w:sdtContent>
    </w:sdt>
    <w:p w:rsidR="00F770F3" w:rsidRDefault="00F770F3" w:rsidP="00F770F3">
      <w:r>
        <w:t xml:space="preserve">Сначала сделаем оценку сверху, а потом покажем, где она достигается. </w:t>
      </w:r>
    </w:p>
    <w:p w:rsidR="00F770F3" w:rsidRPr="00B72BE0" w:rsidRDefault="00F770F3" w:rsidP="00F770F3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dt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B72BE0" w:rsidRDefault="00B72BE0" w:rsidP="00F770F3">
      <w:pPr>
        <w:rPr>
          <w:rFonts w:eastAsiaTheme="minorEastAsia"/>
        </w:rPr>
      </w:pPr>
      <w:r>
        <w:rPr>
          <w:rFonts w:eastAsiaTheme="minorEastAsia"/>
        </w:rPr>
        <w:t xml:space="preserve">Применим к результату неравенство </w:t>
      </w:r>
      <w:proofErr w:type="spellStart"/>
      <w:r>
        <w:rPr>
          <w:rFonts w:eastAsiaTheme="minorEastAsia"/>
        </w:rPr>
        <w:t>Гёльдера</w:t>
      </w:r>
      <w:proofErr w:type="spellEnd"/>
      <w:r>
        <w:rPr>
          <w:rFonts w:eastAsiaTheme="minorEastAsia"/>
        </w:rPr>
        <w:t xml:space="preserve"> и расширим интеграл до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-1, 1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Получаем:</w:t>
      </w:r>
    </w:p>
    <w:p w:rsidR="00B72BE0" w:rsidRPr="00B72BE0" w:rsidRDefault="00B72BE0" w:rsidP="00F770F3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|</m:t>
          </m:r>
        </m:oMath>
      </m:oMathPara>
    </w:p>
    <w:p w:rsidR="00B72BE0" w:rsidRDefault="00B72BE0" w:rsidP="00F770F3">
      <w:pPr>
        <w:rPr>
          <w:rFonts w:eastAsiaTheme="minorEastAsia"/>
          <w:lang w:val="en-US"/>
        </w:rPr>
      </w:pPr>
      <w:r>
        <w:rPr>
          <w:rFonts w:eastAsiaTheme="minorEastAsia"/>
        </w:rPr>
        <w:t>Докажем, что полученная оценка достигается. Для этого надо подогнать условия так, чтобы все неравенства обратились в равенства. Положим</w:t>
      </w:r>
      <w:r>
        <w:rPr>
          <w:rFonts w:eastAsiaTheme="minorEastAsia"/>
          <w:lang w:val="en-US"/>
        </w:rPr>
        <w:t>:</w:t>
      </w:r>
    </w:p>
    <w:p w:rsidR="00B72BE0" w:rsidRPr="00B72BE0" w:rsidRDefault="003C0C7C" w:rsidP="00F770F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, x&gt;0, x&lt;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, x&lt;0, x&gt; 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</w:rPr>
                  <m:t>0, иначе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B72BE0" w:rsidRDefault="003C0C7C" w:rsidP="00F770F3">
      <w:pPr>
        <w:rPr>
          <w:rFonts w:eastAsiaTheme="minorEastAsia"/>
        </w:rPr>
      </w:pPr>
      <w:r>
        <w:rPr>
          <w:rFonts w:eastAsiaTheme="minorEastAsia"/>
        </w:rPr>
        <w:t>Тогда все неравенства обращаются в равенства, что и требовалось.</w:t>
      </w:r>
    </w:p>
    <w:p w:rsidR="003C0C7C" w:rsidRPr="003C0C7C" w:rsidRDefault="003C0C7C" w:rsidP="00F770F3">
      <w:pPr>
        <w:rPr>
          <w:rFonts w:eastAsiaTheme="minorEastAsia"/>
        </w:rPr>
      </w:pPr>
      <w:r>
        <w:rPr>
          <w:rFonts w:eastAsiaTheme="minorEastAsia"/>
        </w:rPr>
        <w:t>Ответ: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</w:p>
    <w:p w:rsidR="003F43D3" w:rsidRDefault="003F43D3" w:rsidP="003F43D3">
      <w:pPr>
        <w:pStyle w:val="Heading1"/>
      </w:pPr>
      <w:r w:rsidRPr="003F43D3">
        <w:t xml:space="preserve"> </w:t>
      </w:r>
      <w:r>
        <w:t xml:space="preserve">Задание </w:t>
      </w:r>
      <w:r w:rsidRPr="003F43D3">
        <w:t>5</w:t>
      </w:r>
      <w:r>
        <w:t xml:space="preserve"> </w:t>
      </w:r>
    </w:p>
    <w:p w:rsidR="003F43D3" w:rsidRPr="00D23878" w:rsidRDefault="00D23878" w:rsidP="003F43D3">
      <w:pPr>
        <w:ind w:firstLine="567"/>
        <w:rPr>
          <w:i/>
        </w:rPr>
      </w:pPr>
      <w:r>
        <w:t xml:space="preserve">Вычислить норму оператора </w:t>
      </w:r>
      <m:oMath>
        <m:r>
          <w:rPr>
            <w:rFonts w:ascii="Cambria Math" w:hAnsi="Cambria Math"/>
          </w:rPr>
          <m:t>A:C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[0,1]</m:t>
        </m:r>
      </m:oMath>
      <w:r w:rsidRPr="00D23878">
        <w:rPr>
          <w:rFonts w:eastAsiaTheme="minorEastAsia"/>
        </w:rPr>
        <w:t>.</w:t>
      </w:r>
    </w:p>
    <w:p w:rsidR="003F43D3" w:rsidRDefault="003F43D3" w:rsidP="003F43D3">
      <w:pPr>
        <w:pStyle w:val="Heading2"/>
      </w:pPr>
      <w:r>
        <w:t>Постановка задачи</w:t>
      </w:r>
    </w:p>
    <w:p w:rsidR="003F43D3" w:rsidRDefault="00D23878" w:rsidP="003F43D3">
      <w:pPr>
        <w:ind w:firstLine="567"/>
      </w:pPr>
      <m:oMathPara>
        <m:oMath>
          <m:r>
            <w:rPr>
              <w:rFonts w:ascii="Cambria Math" w:hAnsi="Cambria Math"/>
            </w:rPr>
            <m:t>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-tx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-1, 1</m:t>
              </m:r>
            </m:e>
          </m:d>
          <m:r>
            <w:rPr>
              <w:rFonts w:ascii="Cambria Math" w:hAnsi="Cambria Math"/>
            </w:rPr>
            <m:t>,    p=3</m:t>
          </m:r>
        </m:oMath>
      </m:oMathPara>
    </w:p>
    <w:p w:rsidR="003F43D3" w:rsidRDefault="003F43D3" w:rsidP="003F43D3">
      <w:pPr>
        <w:pStyle w:val="Heading2"/>
        <w:rPr>
          <w:lang w:val="en-US"/>
        </w:rPr>
      </w:pPr>
      <w:r>
        <w:lastRenderedPageBreak/>
        <w:t>Решение</w:t>
      </w:r>
    </w:p>
    <w:p w:rsidR="00D23878" w:rsidRDefault="00D23878" w:rsidP="00D23878">
      <w:r>
        <w:t>Сделаем оценку этой самой нормы.</w:t>
      </w:r>
    </w:p>
    <w:p w:rsidR="00D23878" w:rsidRPr="00726AA7" w:rsidRDefault="00D23878" w:rsidP="00D23878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-tx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dt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726AA7" w:rsidRPr="00726AA7" w:rsidRDefault="00726AA7" w:rsidP="00D23878">
      <w:pPr>
        <w:rPr>
          <w:rFonts w:eastAsiaTheme="minorEastAsia"/>
          <w:lang w:val="en-US"/>
        </w:rPr>
      </w:pPr>
    </w:p>
    <w:p w:rsidR="00726AA7" w:rsidRDefault="00B93FB6" w:rsidP="00D23878">
      <w:pPr>
        <w:rPr>
          <w:rFonts w:eastAsiaTheme="minorEastAsia"/>
        </w:rPr>
      </w:pPr>
      <w:r>
        <w:rPr>
          <w:rFonts w:eastAsiaTheme="minorEastAsia"/>
        </w:rPr>
        <w:t xml:space="preserve">Выражение под модулем можно оценить через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ds</m:t>
                </m:r>
              </m:e>
            </m:nary>
            <m:r>
              <w:rPr>
                <w:rFonts w:ascii="Cambria Math" w:hAnsi="Cambria Math"/>
              </w:rPr>
              <m:t>-tx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 w:rsidR="00622D2D" w:rsidRPr="00622D2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</w:t>
      </w:r>
      <w:r w:rsidR="00622D2D">
        <w:rPr>
          <w:rFonts w:eastAsiaTheme="minorEastAsia"/>
        </w:rPr>
        <w:t>Действительно, линейная функция принимает свой экстремум на концах, и в обоих случаях</w:t>
      </w:r>
      <w:r w:rsidR="00726AA7">
        <w:rPr>
          <w:rFonts w:eastAsiaTheme="minorEastAsia"/>
        </w:rPr>
        <w:t xml:space="preserve"> оценка честная.</w:t>
      </w:r>
      <w:r w:rsidR="00726AA7" w:rsidRPr="00726AA7">
        <w:rPr>
          <w:rFonts w:eastAsiaTheme="minorEastAsia"/>
        </w:rPr>
        <w:t xml:space="preserve"> </w:t>
      </w:r>
      <w:r w:rsidR="00726AA7">
        <w:rPr>
          <w:rFonts w:eastAsiaTheme="minorEastAsia"/>
        </w:rPr>
        <w:t xml:space="preserve">Добьёмся равенства. Возьмём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= -1, </m:t>
        </m:r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 xml:space="preserve"> при 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 -1 </m:t>
        </m:r>
        <m:r>
          <w:rPr>
            <w:rFonts w:ascii="Cambria Math" w:eastAsiaTheme="minorEastAsia" w:hAnsi="Cambria Math"/>
          </w:rPr>
          <m:t xml:space="preserve">при 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&lt;0</m:t>
        </m:r>
      </m:oMath>
      <w:r w:rsidR="00726AA7" w:rsidRPr="00726AA7">
        <w:rPr>
          <w:rFonts w:eastAsiaTheme="minorEastAsia"/>
        </w:rPr>
        <w:t xml:space="preserve">. </w:t>
      </w:r>
      <w:r w:rsidR="00726AA7">
        <w:rPr>
          <w:rFonts w:eastAsiaTheme="minorEastAsia"/>
        </w:rPr>
        <w:t xml:space="preserve">Тогда под модулем </w:t>
      </w:r>
      <w:proofErr w:type="gramStart"/>
      <w:r w:rsidR="00726AA7">
        <w:rPr>
          <w:rFonts w:eastAsiaTheme="minorEastAsia"/>
        </w:rPr>
        <w:t>честная</w:t>
      </w:r>
      <w:proofErr w:type="gramEnd"/>
      <w:r w:rsidR="00726AA7">
        <w:rPr>
          <w:rFonts w:eastAsiaTheme="minorEastAsia"/>
        </w:rPr>
        <w:t xml:space="preserve"> 1,</w:t>
      </w:r>
    </w:p>
    <w:p w:rsidR="00726AA7" w:rsidRPr="00726AA7" w:rsidRDefault="00726AA7" w:rsidP="00D23878">
      <w:pPr>
        <w:rPr>
          <w:rFonts w:eastAsiaTheme="minorEastAsia"/>
        </w:rPr>
      </w:pPr>
      <w:r>
        <w:rPr>
          <w:rFonts w:eastAsiaTheme="minorEastAsia"/>
        </w:rPr>
        <w:t>И все неравенства обращаются в равенства. Что и требовалось доказать.</w:t>
      </w:r>
    </w:p>
    <w:p w:rsidR="00103AB6" w:rsidRPr="00103AB6" w:rsidRDefault="00103AB6" w:rsidP="00D23878">
      <w:pPr>
        <w:rPr>
          <w:rFonts w:eastAsiaTheme="minorEastAsia"/>
        </w:rPr>
      </w:pPr>
    </w:p>
    <w:p w:rsidR="003F43D3" w:rsidRDefault="003F43D3" w:rsidP="003F43D3">
      <w:pPr>
        <w:pStyle w:val="Heading1"/>
      </w:pPr>
      <w:r>
        <w:t xml:space="preserve">Задание </w:t>
      </w:r>
      <w:r w:rsidRPr="00FF3AFE">
        <w:t>6</w:t>
      </w:r>
      <w:r>
        <w:t xml:space="preserve"> </w:t>
      </w:r>
    </w:p>
    <w:p w:rsidR="003F43D3" w:rsidRDefault="00CD205C" w:rsidP="00CD205C">
      <w:pPr>
        <w:tabs>
          <w:tab w:val="left" w:pos="1947"/>
        </w:tabs>
        <w:ind w:firstLine="567"/>
      </w:pPr>
      <w:r>
        <w:t xml:space="preserve">Вычислить норму оператора </w:t>
      </w:r>
      <m:oMath>
        <m:r>
          <w:rPr>
            <w:rFonts w:ascii="Cambria Math" w:hAnsi="Cambria Math"/>
          </w:rPr>
          <m:t>A: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CD205C">
        <w:rPr>
          <w:rFonts w:eastAsiaTheme="minorEastAsia"/>
        </w:rPr>
        <w:t>.</w:t>
      </w:r>
      <w:r>
        <w:tab/>
      </w:r>
    </w:p>
    <w:p w:rsidR="003F43D3" w:rsidRDefault="003F43D3" w:rsidP="003F43D3">
      <w:pPr>
        <w:pStyle w:val="Heading2"/>
      </w:pPr>
      <w:r>
        <w:t>Постановка задачи</w:t>
      </w:r>
    </w:p>
    <w:p w:rsidR="003F43D3" w:rsidRDefault="00CD205C" w:rsidP="003F43D3">
      <w:pPr>
        <w:ind w:firstLine="567"/>
      </w:pPr>
      <m:oMathPara>
        <m:oMath>
          <m:r>
            <w:rPr>
              <w:rFonts w:ascii="Cambria Math" w:hAnsi="Cambria Math"/>
            </w:rPr>
            <m:t xml:space="preserve">A: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  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, … 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3F43D3" w:rsidRDefault="003F43D3" w:rsidP="003F43D3">
      <w:pPr>
        <w:pStyle w:val="Heading2"/>
      </w:pPr>
      <w:r>
        <w:t>Решение</w:t>
      </w:r>
    </w:p>
    <w:p w:rsidR="003F43D3" w:rsidRDefault="00CD205C" w:rsidP="003F43D3">
      <w:pPr>
        <w:ind w:firstLine="567"/>
      </w:pPr>
      <w:r>
        <w:t>Запишем неравенство Коши-</w:t>
      </w:r>
      <w:proofErr w:type="spellStart"/>
      <w:r>
        <w:t>Буняковского</w:t>
      </w:r>
      <w:proofErr w:type="spellEnd"/>
      <w:r>
        <w:t>:</w:t>
      </w:r>
    </w:p>
    <w:p w:rsidR="00CD205C" w:rsidRPr="00CD205C" w:rsidRDefault="00CD205C" w:rsidP="003F43D3">
      <w:pPr>
        <w:ind w:firstLine="567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</m:d>
          <m:r>
            <w:rPr>
              <w:rFonts w:ascii="Cambria Math" w:hAnsi="Cambria Math"/>
            </w:rPr>
            <m:t>=∑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≤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. </m:t>
          </m:r>
        </m:oMath>
      </m:oMathPara>
    </w:p>
    <w:p w:rsidR="00CD205C" w:rsidRDefault="00CD205C" w:rsidP="003F43D3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Докажем, что оценка достигается. Для этого достаточно, чтобы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rad>
          </m:den>
        </m:f>
      </m:oMath>
      <w:r w:rsidR="00D23878" w:rsidRPr="00D23878">
        <w:rPr>
          <w:rFonts w:eastAsiaTheme="minorEastAsia"/>
        </w:rPr>
        <w:t xml:space="preserve">. </w:t>
      </w:r>
      <w:r w:rsidR="00D23878">
        <w:rPr>
          <w:rFonts w:eastAsiaTheme="minorEastAsia"/>
        </w:rPr>
        <w:t>Действительно, тогда все использованные неравенства обращаются в равенства, что и требовалось.</w:t>
      </w:r>
    </w:p>
    <w:p w:rsidR="00D23878" w:rsidRPr="00D23878" w:rsidRDefault="00D23878" w:rsidP="003F43D3">
      <w:pPr>
        <w:ind w:firstLine="567"/>
      </w:pPr>
      <w:r>
        <w:rPr>
          <w:rFonts w:eastAsiaTheme="minorEastAsia"/>
        </w:rPr>
        <w:t>Ответ: 1.</w:t>
      </w:r>
    </w:p>
    <w:p w:rsidR="003F43D3" w:rsidRDefault="003F43D3" w:rsidP="003F43D3">
      <w:pPr>
        <w:ind w:firstLine="567"/>
      </w:pPr>
    </w:p>
    <w:p w:rsidR="00666A49" w:rsidRDefault="00666A49" w:rsidP="00776546">
      <w:pPr>
        <w:ind w:firstLine="567"/>
      </w:pPr>
    </w:p>
    <w:sectPr w:rsidR="00666A49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E7A" w:rsidRDefault="00C93E7A" w:rsidP="00F65D27">
      <w:pPr>
        <w:spacing w:after="0" w:line="240" w:lineRule="auto"/>
      </w:pPr>
      <w:r>
        <w:separator/>
      </w:r>
    </w:p>
  </w:endnote>
  <w:endnote w:type="continuationSeparator" w:id="0">
    <w:p w:rsidR="00C93E7A" w:rsidRDefault="00C93E7A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AFE" w:rsidRDefault="00FF3AFE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E7A" w:rsidRDefault="00C93E7A" w:rsidP="00F65D27">
      <w:pPr>
        <w:spacing w:after="0" w:line="240" w:lineRule="auto"/>
      </w:pPr>
      <w:r>
        <w:separator/>
      </w:r>
    </w:p>
  </w:footnote>
  <w:footnote w:type="continuationSeparator" w:id="0">
    <w:p w:rsidR="00C93E7A" w:rsidRDefault="00C93E7A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657F7"/>
    <w:rsid w:val="000E4AE4"/>
    <w:rsid w:val="00103AB6"/>
    <w:rsid w:val="00121CA8"/>
    <w:rsid w:val="00162EE6"/>
    <w:rsid w:val="001A2957"/>
    <w:rsid w:val="00312D92"/>
    <w:rsid w:val="003365C2"/>
    <w:rsid w:val="003C0C7C"/>
    <w:rsid w:val="003F43D3"/>
    <w:rsid w:val="00414F4D"/>
    <w:rsid w:val="00420472"/>
    <w:rsid w:val="005724CF"/>
    <w:rsid w:val="005872DF"/>
    <w:rsid w:val="005A071C"/>
    <w:rsid w:val="005B3F11"/>
    <w:rsid w:val="006052FF"/>
    <w:rsid w:val="00622D2D"/>
    <w:rsid w:val="00627D66"/>
    <w:rsid w:val="0063658B"/>
    <w:rsid w:val="00646509"/>
    <w:rsid w:val="00666A49"/>
    <w:rsid w:val="006C74E6"/>
    <w:rsid w:val="006D06F9"/>
    <w:rsid w:val="006F3432"/>
    <w:rsid w:val="00707782"/>
    <w:rsid w:val="00726AA7"/>
    <w:rsid w:val="00771D1B"/>
    <w:rsid w:val="00776546"/>
    <w:rsid w:val="008543CF"/>
    <w:rsid w:val="008619C9"/>
    <w:rsid w:val="008B319A"/>
    <w:rsid w:val="008C0098"/>
    <w:rsid w:val="00947175"/>
    <w:rsid w:val="009641F1"/>
    <w:rsid w:val="009D092C"/>
    <w:rsid w:val="009D58B4"/>
    <w:rsid w:val="009F2ABB"/>
    <w:rsid w:val="009F37FD"/>
    <w:rsid w:val="00A140DA"/>
    <w:rsid w:val="00A31C58"/>
    <w:rsid w:val="00A3760E"/>
    <w:rsid w:val="00A40E5B"/>
    <w:rsid w:val="00A76233"/>
    <w:rsid w:val="00AA218B"/>
    <w:rsid w:val="00AE66AC"/>
    <w:rsid w:val="00AF0C81"/>
    <w:rsid w:val="00B72BE0"/>
    <w:rsid w:val="00B93FB6"/>
    <w:rsid w:val="00C540F9"/>
    <w:rsid w:val="00C93E7A"/>
    <w:rsid w:val="00CB586A"/>
    <w:rsid w:val="00CB58AC"/>
    <w:rsid w:val="00CD205C"/>
    <w:rsid w:val="00D15B51"/>
    <w:rsid w:val="00D23878"/>
    <w:rsid w:val="00D314BD"/>
    <w:rsid w:val="00D31FEE"/>
    <w:rsid w:val="00DB6FF1"/>
    <w:rsid w:val="00E830F9"/>
    <w:rsid w:val="00F46265"/>
    <w:rsid w:val="00F56CA0"/>
    <w:rsid w:val="00F60292"/>
    <w:rsid w:val="00F65D27"/>
    <w:rsid w:val="00F770F3"/>
    <w:rsid w:val="00FA3178"/>
    <w:rsid w:val="00FB3D30"/>
    <w:rsid w:val="00FB3FF7"/>
    <w:rsid w:val="00FE554D"/>
    <w:rsid w:val="00FF3AFE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E5"/>
    <w:rsid w:val="00D1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CE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C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№5</dc:subject>
  <dc:creator>Отображения в нормированных векторных пространствах)</dc:creator>
  <cp:lastModifiedBy>Aliaksandr Nekrashevich</cp:lastModifiedBy>
  <cp:revision>25</cp:revision>
  <cp:lastPrinted>2013-11-10T12:28:00Z</cp:lastPrinted>
  <dcterms:created xsi:type="dcterms:W3CDTF">2013-11-08T09:53:00Z</dcterms:created>
  <dcterms:modified xsi:type="dcterms:W3CDTF">2013-12-19T03:49:00Z</dcterms:modified>
</cp:coreProperties>
</file>