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884A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884A8C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13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884A8C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84A8C">
                      <w:rPr>
                        <w:bCs/>
                        <w:sz w:val="28"/>
                        <w:lang w:val="ru-RU"/>
                      </w:rPr>
                      <w:t>Сопряжённые, самосопряжённые, компактные операторы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 w:rsidRPr="00884A8C"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4B90A2" wp14:editId="05F88932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4CD8" w:rsidRDefault="00B34CD8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B34CD8" w:rsidRDefault="00B34CD8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B34CD8" w:rsidRDefault="00B34CD8" w:rsidP="008619C9">
                                <w:r>
                                  <w:t>Доцент кафедры МФ</w:t>
                                </w:r>
                              </w:p>
                              <w:p w:rsidR="00B34CD8" w:rsidRPr="008619C9" w:rsidRDefault="00B34CD8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AB3FDAF" wp14:editId="5617F718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4CD8" w:rsidRDefault="00B34CD8">
                                <w:r>
                                  <w:t xml:space="preserve">Работа сдана </w:t>
                                </w:r>
                                <w:r w:rsidRPr="00E16979">
                                  <w:t>26</w:t>
                                </w:r>
                                <w:r>
                                  <w:t>.</w:t>
                                </w:r>
                                <w:r w:rsidRPr="00E16979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B34CD8" w:rsidRDefault="00B34CD8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B34CD8" w:rsidRPr="008619C9" w:rsidRDefault="00B34CD8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B34CD8" w:rsidRDefault="00B34CD8">
                          <w:r>
                            <w:t xml:space="preserve">Работа сдана </w:t>
                          </w:r>
                          <w:r>
                            <w:rPr>
                              <w:lang w:val="en-US"/>
                            </w:rPr>
                            <w:t>26</w:t>
                          </w:r>
                          <w:r>
                            <w:t>.</w:t>
                          </w:r>
                          <w:r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B34CD8" w:rsidRDefault="00B34CD8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B34CD8" w:rsidRPr="008619C9" w:rsidRDefault="00B34CD8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E16979" w:rsidRDefault="00E16979" w:rsidP="00776546">
          <w:pPr>
            <w:pStyle w:val="Heading1"/>
          </w:pPr>
          <w:r>
            <w:lastRenderedPageBreak/>
            <w:t>Теоретические основы</w:t>
          </w:r>
        </w:p>
        <w:p w:rsidR="00E16979" w:rsidRDefault="00E16979" w:rsidP="00E16979">
          <w:r>
            <w:rPr>
              <w:noProof/>
              <w:lang w:val="en-US"/>
            </w:rPr>
            <w:drawing>
              <wp:inline distT="0" distB="0" distL="0" distR="0" wp14:anchorId="706F295C" wp14:editId="73929FDC">
                <wp:extent cx="5413375" cy="7190740"/>
                <wp:effectExtent l="0" t="0" r="0" b="0"/>
                <wp:docPr id="1" name="Picture 1" descr="C:\Users\Aliaksandr\Documents\FAN\nekrald\raw_3_4\FA_3_4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3_4\FA_3_4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3375" cy="719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6979" w:rsidRDefault="00E16979" w:rsidP="00E16979">
          <w:r>
            <w:rPr>
              <w:noProof/>
              <w:lang w:val="en-US"/>
            </w:rPr>
            <w:lastRenderedPageBreak/>
            <w:drawing>
              <wp:inline distT="0" distB="0" distL="0" distR="0" wp14:anchorId="5B0BBB46" wp14:editId="6C1C4C1C">
                <wp:extent cx="5332730" cy="7776210"/>
                <wp:effectExtent l="0" t="0" r="1270" b="0"/>
                <wp:docPr id="4" name="Picture 4" descr="C:\Users\Aliaksandr\Documents\FAN\nekrald\raw_3_4\FA_3_4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3_4\FA_3_4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2730" cy="777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6979" w:rsidRDefault="00E16979" w:rsidP="00E16979">
          <w:r>
            <w:rPr>
              <w:noProof/>
              <w:lang w:val="en-US"/>
            </w:rPr>
            <w:lastRenderedPageBreak/>
            <w:drawing>
              <wp:inline distT="0" distB="0" distL="0" distR="0" wp14:anchorId="14A0CCA7" wp14:editId="77D7ED85">
                <wp:extent cx="5361940" cy="7841615"/>
                <wp:effectExtent l="0" t="0" r="0" b="6985"/>
                <wp:docPr id="5" name="Picture 5" descr="C:\Users\Aliaksandr\Documents\FAN\nekrald\raw_3_4\FA_3_4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3_4\FA_3_4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1940" cy="784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6979" w:rsidRDefault="00E16979" w:rsidP="00E16979">
          <w:r>
            <w:rPr>
              <w:noProof/>
              <w:lang w:val="en-US"/>
            </w:rPr>
            <w:lastRenderedPageBreak/>
            <w:drawing>
              <wp:inline distT="0" distB="0" distL="0" distR="0" wp14:anchorId="31BFF2C4" wp14:editId="2BD10ED0">
                <wp:extent cx="5398770" cy="7717790"/>
                <wp:effectExtent l="0" t="0" r="0" b="0"/>
                <wp:docPr id="6" name="Picture 6" descr="C:\Users\Aliaksandr\Documents\FAN\nekrald\raw_3_4\FA_3_4_Page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3_4\FA_3_4_Page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8770" cy="771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6979" w:rsidRDefault="00E16979" w:rsidP="00E16979">
          <w:r>
            <w:rPr>
              <w:noProof/>
              <w:lang w:val="en-US"/>
            </w:rPr>
            <w:lastRenderedPageBreak/>
            <w:drawing>
              <wp:inline distT="0" distB="0" distL="0" distR="0" wp14:anchorId="0E321197" wp14:editId="31D98108">
                <wp:extent cx="5464175" cy="7753985"/>
                <wp:effectExtent l="0" t="0" r="3175" b="0"/>
                <wp:docPr id="7" name="Picture 7" descr="C:\Users\Aliaksandr\Documents\FAN\nekrald\raw_3_4\FA_3_4_Page_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iaksandr\Documents\FAN\nekrald\raw_3_4\FA_3_4_Page_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4175" cy="775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6979" w:rsidRPr="00E16979" w:rsidRDefault="00E16979" w:rsidP="00E16979">
          <w:r>
            <w:rPr>
              <w:noProof/>
              <w:lang w:val="en-US"/>
            </w:rPr>
            <w:lastRenderedPageBreak/>
            <w:drawing>
              <wp:inline distT="0" distB="0" distL="0" distR="0">
                <wp:extent cx="5552440" cy="1931035"/>
                <wp:effectExtent l="0" t="0" r="0" b="0"/>
                <wp:docPr id="8" name="Picture 8" descr="C:\Users\Aliaksandr\Documents\FAN\nekrald\raw_3_4\FA_3_4_Page_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iaksandr\Documents\FAN\nekrald\raw_3_4\FA_3_4_Page_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2440" cy="1931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76546" w:rsidRDefault="00776546" w:rsidP="00776546">
          <w:pPr>
            <w:pStyle w:val="Heading1"/>
          </w:pPr>
          <w:r>
            <w:t>Задание 1</w:t>
          </w:r>
        </w:p>
        <w:p w:rsidR="00776546" w:rsidRPr="000133EF" w:rsidRDefault="000133EF" w:rsidP="00776546">
          <w:pPr>
            <w:ind w:firstLine="567"/>
          </w:pPr>
          <w:r>
            <w:t xml:space="preserve">Найти сопряжённый оператор </w:t>
          </w:r>
          <m:oMath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oMath>
          <w:r w:rsidRPr="000133E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к оператору </w:t>
          </w:r>
          <m:oMath>
            <m:r>
              <w:rPr>
                <w:rFonts w:ascii="Cambria Math" w:eastAsiaTheme="minorEastAsia" w:hAnsi="Cambria Math"/>
              </w:rPr>
              <m:t>A: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0,1</m:t>
                </m:r>
              </m:e>
            </m:d>
            <m:r>
              <w:rPr>
                <w:rFonts w:ascii="Cambria Math" w:eastAsiaTheme="minorEastAsia" w:hAnsi="Cambria Math"/>
              </w:rPr>
              <m:t>→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[0,1]</m:t>
            </m:r>
          </m:oMath>
          <w:r w:rsidRPr="000133E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действующему по следующей формуле.</w:t>
          </w:r>
          <w:r w:rsidRPr="000133EF">
            <w:rPr>
              <w:rFonts w:eastAsiaTheme="minorEastAsia"/>
            </w:rPr>
            <w:t xml:space="preserve"> 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0133EF" w:rsidRPr="000133EF" w:rsidRDefault="000133EF" w:rsidP="000133EF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r>
                <w:rPr>
                  <w:rFonts w:ascii="Cambria Math" w:hAnsi="Cambria Math"/>
                </w:rPr>
                <m:t>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s 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Pr="000133EF" w:rsidRDefault="000133EF" w:rsidP="00776546">
          <w:pPr>
            <w:ind w:firstLine="567"/>
            <w:rPr>
              <w:rFonts w:eastAsiaTheme="minorEastAsia"/>
            </w:rPr>
          </w:pPr>
          <w:r>
            <w:t xml:space="preserve">Разобьём на два оператора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r>
                  <w:rPr>
                    <w:rFonts w:ascii="Cambria Math" w:hAnsi="Cambria Math"/>
                  </w:rPr>
                  <m:t>tx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oMath>
          <w:r w:rsidRPr="000133E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s 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oMath>
          <w:r w:rsidRPr="000133E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Ясно, что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=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</m:oMath>
          <w:r w:rsidRPr="000133EF">
            <w:rPr>
              <w:rFonts w:eastAsiaTheme="minorEastAsia"/>
            </w:rPr>
            <w:t>.</w:t>
          </w:r>
        </w:p>
        <w:p w:rsidR="000133EF" w:rsidRDefault="000133EF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Найдём </w:t>
          </w:r>
          <w:proofErr w:type="gramStart"/>
          <w:r>
            <w:rPr>
              <w:rFonts w:eastAsiaTheme="minorEastAsia"/>
            </w:rPr>
            <w:t>сопряжённый</w:t>
          </w:r>
          <w:proofErr w:type="gramEnd"/>
          <w:r>
            <w:rPr>
              <w:rFonts w:eastAsiaTheme="minorEastAsia"/>
            </w:rPr>
            <w:t xml:space="preserve"> для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oMath>
          <w:r w:rsidRPr="000133E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Для чего будем делать по определению:</w:t>
          </w:r>
        </w:p>
        <w:p w:rsidR="000133EF" w:rsidRPr="000133EF" w:rsidRDefault="000133EF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= 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ds</m:t>
                          </m:r>
                        </m:e>
                      </m:nary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dt </m:t>
              </m:r>
            </m:oMath>
          </m:oMathPara>
        </w:p>
        <w:p w:rsidR="000133EF" w:rsidRDefault="000133EF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Поменяем пределы интегрирования, переставим интегралы.</w:t>
          </w:r>
        </w:p>
        <w:p w:rsidR="000133EF" w:rsidRPr="000133EF" w:rsidRDefault="000133EF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=(x,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y)</m:t>
              </m:r>
            </m:oMath>
          </m:oMathPara>
        </w:p>
        <w:p w:rsidR="000133EF" w:rsidRPr="000133EF" w:rsidRDefault="000133EF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Откуда получаем, что </w:t>
          </w:r>
          <m:oMath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s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dt</m:t>
                </m:r>
              </m:e>
            </m:nary>
          </m:oMath>
          <w:r w:rsidRPr="000133EF">
            <w:rPr>
              <w:rFonts w:eastAsiaTheme="minorEastAsia"/>
            </w:rPr>
            <w:t>.</w:t>
          </w:r>
        </w:p>
        <w:p w:rsidR="000133EF" w:rsidRPr="000133EF" w:rsidRDefault="000133EF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Теперь </w:t>
          </w:r>
          <w:proofErr w:type="gramStart"/>
          <w:r>
            <w:rPr>
              <w:rFonts w:eastAsiaTheme="minorEastAsia"/>
            </w:rPr>
            <w:t>найдём</w:t>
          </w:r>
          <w:proofErr w:type="gramEnd"/>
          <w:r>
            <w:rPr>
              <w:rFonts w:eastAsiaTheme="minorEastAsia"/>
            </w:rPr>
            <w:t xml:space="preserve"> сопряжённый оператор для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func>
              </m:e>
            </m:nary>
            <m:r>
              <w:rPr>
                <w:rFonts w:ascii="Cambria Math" w:eastAsiaTheme="minorEastAsia" w:hAnsi="Cambria Math"/>
              </w:rPr>
              <m:t>sx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ds</m:t>
            </m:r>
          </m:oMath>
          <w:r w:rsidRPr="000133E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Снова же делаем по определению:</w:t>
          </w:r>
        </w:p>
        <w:p w:rsidR="000133EF" w:rsidRPr="000133EF" w:rsidRDefault="000133EF" w:rsidP="000133EF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= 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 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ds</m:t>
                          </m:r>
                        </m:e>
                      </m:nary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dt </m:t>
              </m:r>
            </m:oMath>
          </m:oMathPara>
        </w:p>
        <w:p w:rsidR="000133EF" w:rsidRDefault="000133EF" w:rsidP="000133EF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Поменяем пределы интегрирования, переставим интегралы.</w:t>
          </w:r>
        </w:p>
        <w:p w:rsidR="000133EF" w:rsidRPr="000133EF" w:rsidRDefault="000133EF" w:rsidP="000133EF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sx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=(x,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y)</m:t>
              </m:r>
            </m:oMath>
          </m:oMathPara>
        </w:p>
        <w:p w:rsidR="000133EF" w:rsidRPr="000133EF" w:rsidRDefault="000133EF" w:rsidP="000133EF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Откуда получаем, что </w:t>
          </w:r>
          <m:oMath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= s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dt</m:t>
                </m:r>
              </m:e>
            </m:nary>
          </m:oMath>
          <w:r w:rsidRPr="000133EF">
            <w:rPr>
              <w:rFonts w:eastAsiaTheme="minorEastAsia"/>
            </w:rPr>
            <w:t>.</w:t>
          </w:r>
        </w:p>
        <w:p w:rsidR="000133EF" w:rsidRPr="000133EF" w:rsidRDefault="000133EF" w:rsidP="00776546">
          <w:pPr>
            <w:ind w:firstLine="567"/>
          </w:pPr>
          <w:r w:rsidRPr="000133EF">
            <w:rPr>
              <w:b/>
            </w:rPr>
            <w:t xml:space="preserve">Ответ: </w:t>
          </w:r>
          <m:oMath>
            <m:r>
              <w:rPr>
                <w:rFonts w:ascii="Cambria Math" w:eastAsiaTheme="minorEastAsia" w:hAnsi="Cambria Math"/>
              </w:rPr>
              <m:t xml:space="preserve">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= s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dt</m:t>
                </m:r>
              </m:e>
            </m:nary>
            <m:r>
              <w:rPr>
                <w:rFonts w:ascii="Cambria Math" w:eastAsiaTheme="minorEastAsia" w:hAnsi="Cambria Math"/>
              </w:rPr>
              <m:t xml:space="preserve">+  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s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dt</m:t>
                </m:r>
              </m:e>
            </m:nary>
          </m:oMath>
          <w:r w:rsidRPr="000133EF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</w:t>
          </w:r>
        </w:p>
        <w:p w:rsidR="00776546" w:rsidRDefault="00776546" w:rsidP="00776546">
          <w:pPr>
            <w:pStyle w:val="Heading1"/>
          </w:pPr>
          <w:r>
            <w:lastRenderedPageBreak/>
            <w:t>Задание 2</w:t>
          </w:r>
        </w:p>
        <w:p w:rsidR="00776546" w:rsidRPr="00EF039E" w:rsidRDefault="00EF039E" w:rsidP="00776546">
          <w:pPr>
            <w:ind w:firstLine="567"/>
            <w:rPr>
              <w:lang w:val="en-US"/>
            </w:rPr>
          </w:pPr>
          <w:r>
            <w:t xml:space="preserve">Найти сопряжённый оператор </w:t>
          </w:r>
          <m:oMath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oMath>
          <w:r w:rsidRPr="00EF039E">
            <w:rPr>
              <w:rFonts w:eastAsiaTheme="minorEastAsia"/>
            </w:rPr>
            <w:t xml:space="preserve"> </w:t>
          </w:r>
          <w:r>
            <w:t xml:space="preserve">к оператору </w:t>
          </w:r>
          <m:oMath>
            <m:r>
              <w:rPr>
                <w:rFonts w:ascii="Cambria Math" w:hAnsi="Cambria Math"/>
              </w:rPr>
              <m:t>A: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oMath>
          <w:r w:rsidRPr="00EF039E">
            <w:rPr>
              <w:rFonts w:eastAsiaTheme="minorEastAsia"/>
            </w:rPr>
            <w:t xml:space="preserve">,  </w:t>
          </w:r>
          <w:r>
            <w:rPr>
              <w:rFonts w:eastAsiaTheme="minorEastAsia"/>
            </w:rPr>
            <w:t xml:space="preserve">действующему по следующим формулам. Будет ли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>
            <w:rPr>
              <w:rFonts w:eastAsiaTheme="minorEastAsia"/>
              <w:lang w:val="en-US"/>
            </w:rPr>
            <w:t xml:space="preserve"> </w:t>
          </w:r>
          <w:r>
            <w:rPr>
              <w:rFonts w:eastAsiaTheme="minorEastAsia"/>
            </w:rPr>
            <w:t>самосопряжённым</w:t>
          </w:r>
          <w:r>
            <w:rPr>
              <w:rFonts w:eastAsiaTheme="minorEastAsia"/>
              <w:lang w:val="en-US"/>
            </w:rPr>
            <w:t>?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EF039E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Ax=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,0, …</m:t>
                  </m:r>
                </m:e>
              </m:d>
              <m:r>
                <w:rPr>
                  <w:rFonts w:ascii="Cambria Math" w:hAnsi="Cambria Math"/>
                </w:rPr>
                <m:t>, 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…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m:oMathPara>
          <w:bookmarkStart w:id="0" w:name="_GoBack"/>
          <w:bookmarkEnd w:id="0"/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B4F9B" w:rsidRDefault="007B4F9B" w:rsidP="007B4F9B">
          <w:pPr>
            <w:ind w:firstLine="567"/>
            <w:rPr>
              <w:rFonts w:eastAsiaTheme="minorEastAsia"/>
            </w:rPr>
          </w:pPr>
          <w:r>
            <w:t xml:space="preserve">Для поиска сопряжённого действуем по определению. </w:t>
          </w:r>
          <m:oMath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Ax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=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i=2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sub>
                    </m:sSub>
                  </m:e>
                </m:acc>
              </m:e>
            </m:nary>
            <m:r>
              <w:rPr>
                <w:rFonts w:ascii="Cambria Math" w:hAnsi="Cambria Math"/>
              </w:rPr>
              <m:t xml:space="preserve">=(x,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 xml:space="preserve">y) </m:t>
            </m:r>
          </m:oMath>
          <w:r w:rsidRPr="007B4F9B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Откуда получаем, что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y=(0,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2i-3</m:t>
                </m:r>
              </m:sub>
            </m:sSub>
            <m:r>
              <w:rPr>
                <w:rFonts w:ascii="Cambria Math" w:eastAsiaTheme="minorEastAsia" w:hAnsi="Cambria Math"/>
              </w:rPr>
              <m:t>,…)</m:t>
            </m:r>
          </m:oMath>
          <w:r w:rsidR="00C80E86" w:rsidRPr="00C80E86">
            <w:rPr>
              <w:rFonts w:eastAsiaTheme="minorEastAsia"/>
            </w:rPr>
            <w:t xml:space="preserve">. </w:t>
          </w:r>
          <w:r w:rsidR="00C80E86">
            <w:rPr>
              <w:rFonts w:eastAsiaTheme="minorEastAsia"/>
            </w:rPr>
            <w:t xml:space="preserve">Из чего заключаем, что оператор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="00C80E86" w:rsidRPr="00C80E86">
            <w:rPr>
              <w:rFonts w:eastAsiaTheme="minorEastAsia"/>
            </w:rPr>
            <w:t xml:space="preserve"> </w:t>
          </w:r>
          <w:r w:rsidR="00C80E86">
            <w:rPr>
              <w:rFonts w:eastAsiaTheme="minorEastAsia"/>
            </w:rPr>
            <w:t xml:space="preserve"> самосопряжённым не является.</w:t>
          </w:r>
        </w:p>
        <w:p w:rsidR="00C80E86" w:rsidRPr="00C80E86" w:rsidRDefault="00C80E86" w:rsidP="007B4F9B">
          <w:pPr>
            <w:ind w:firstLine="567"/>
            <w:rPr>
              <w:i/>
            </w:rPr>
          </w:pPr>
          <w:r w:rsidRPr="00C80E86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не является,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y=(0,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2i-3</m:t>
                </m:r>
              </m:sub>
            </m:sSub>
            <m:r>
              <w:rPr>
                <w:rFonts w:ascii="Cambria Math" w:eastAsiaTheme="minorEastAsia" w:hAnsi="Cambria Math"/>
              </w:rPr>
              <m:t>,…)</m:t>
            </m:r>
          </m:oMath>
          <w:r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C80E86" w:rsidRDefault="00C80E86" w:rsidP="00776546">
          <w:pPr>
            <w:ind w:firstLine="567"/>
          </w:pPr>
          <w:r>
            <w:t xml:space="preserve">Является ли компактным следующий оператор как отображение </w:t>
          </w:r>
          <w:proofErr w:type="gramStart"/>
          <w:r>
            <w:t>из</w:t>
          </w:r>
          <w:proofErr w:type="gramEnd"/>
          <w:r>
            <w:t xml:space="preserve"> </w:t>
          </w:r>
          <m:oMath>
            <m:r>
              <w:rPr>
                <w:rFonts w:ascii="Cambria Math" w:hAnsi="Cambria Math"/>
              </w:rPr>
              <m:t>E</m:t>
            </m:r>
          </m:oMath>
          <w:r w:rsidRPr="00C80E8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 в </w:t>
          </w:r>
          <m:oMath>
            <m:r>
              <w:rPr>
                <w:rFonts w:ascii="Cambria Math" w:eastAsiaTheme="minorEastAsia" w:hAnsi="Cambria Math"/>
              </w:rPr>
              <m:t>E</m:t>
            </m:r>
          </m:oMath>
          <w:r w:rsidRPr="00C80E86">
            <w:rPr>
              <w:rFonts w:eastAsiaTheme="minorEastAsia"/>
            </w:rPr>
            <w:t>?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C80E86" w:rsidRDefault="00C80E86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E=C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  Ax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tsx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tx(1)</m:t>
                  </m:r>
                </m:e>
              </m:func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B34CD8" w:rsidRDefault="00C80E86" w:rsidP="00776546">
          <w:pPr>
            <w:ind w:firstLine="567"/>
            <w:rPr>
              <w:rFonts w:eastAsiaTheme="minorEastAsia"/>
            </w:rPr>
          </w:pPr>
          <w:r>
            <w:t xml:space="preserve">Разобьём на две части: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x= </m:t>
            </m:r>
            <m:nary>
              <m:naryPr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tsx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ds</m:t>
                </m:r>
              </m:e>
            </m:nary>
          </m:oMath>
          <w:r w:rsidRPr="00C80E86">
            <w:rPr>
              <w:rFonts w:eastAsiaTheme="minorEastAsia"/>
            </w:rPr>
            <w:t xml:space="preserve">,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x= 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tx</m:t>
                </m:r>
                <m:r>
                  <w:rPr>
                    <w:rFonts w:ascii="Cambria Math" w:hAnsi="Cambria Math"/>
                  </w:rPr>
                  <m:t>(1)</m:t>
                </m:r>
              </m:e>
            </m:func>
          </m:oMath>
          <w:r w:rsidRPr="00C80E8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Первая часть представляет собой оператор Фредгольма с непрерывным по совокупности переменных ядром. Следовательно,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oMath>
          <w:r w:rsidRPr="00E16979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является компактным.</w:t>
          </w:r>
        </w:p>
        <w:p w:rsidR="00B34CD8" w:rsidRDefault="00B34CD8" w:rsidP="00B34CD8">
          <w:pPr>
            <w:ind w:firstLine="567"/>
          </w:pPr>
          <w:r>
            <w:rPr>
              <w:rFonts w:eastAsiaTheme="minorEastAsia"/>
            </w:rPr>
            <w:t xml:space="preserve">Рассмотрим теперь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B34CD8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Поскольку сумма и разность двух компактных операторов компактна, оператор </w:t>
          </w:r>
          <m:oMath>
            <m:r>
              <w:rPr>
                <w:rFonts w:ascii="Cambria Math" w:eastAsiaTheme="minorEastAsia" w:hAnsi="Cambria Math"/>
              </w:rPr>
              <m:t>A</m:t>
            </m:r>
          </m:oMath>
          <w:r w:rsidRPr="00B34CD8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является компактным тогда и только тогда, когда компактен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B34CD8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Возьмём произвольный шар</w:t>
          </w:r>
          <m:oMath>
            <m:r>
              <w:rPr>
                <w:rFonts w:ascii="Cambria Math" w:eastAsiaTheme="minorEastAsia" w:hAnsi="Cambria Math"/>
              </w:rPr>
              <m:t xml:space="preserve"> B(0, </m:t>
            </m:r>
            <m:r>
              <w:rPr>
                <w:rFonts w:ascii="Cambria Math" w:eastAsiaTheme="minorEastAsia" w:hAnsi="Cambria Math"/>
                <w:lang w:val="en-US"/>
              </w:rPr>
              <m:t>r</m:t>
            </m:r>
            <m:r>
              <w:rPr>
                <w:rFonts w:ascii="Cambria Math" w:eastAsiaTheme="minorEastAsia" w:hAnsi="Cambria Math"/>
              </w:rPr>
              <m:t>)</m:t>
            </m:r>
          </m:oMath>
          <w:r w:rsidRPr="00B34CD8">
            <w:rPr>
              <w:rFonts w:eastAsiaTheme="minorEastAsia"/>
            </w:rPr>
            <w:t xml:space="preserve"> </w:t>
          </w:r>
          <w:r>
            <w:t>и проверим, что его образ будет предкомпактным.</w:t>
          </w:r>
          <w:r w:rsidRPr="00B34CD8">
            <w:t xml:space="preserve"> </w:t>
          </w:r>
          <w:r>
            <w:t xml:space="preserve">По теореме </w:t>
          </w:r>
          <w:proofErr w:type="spellStart"/>
          <w:r>
            <w:t>Арцела-Асколи</w:t>
          </w:r>
          <w:proofErr w:type="spellEnd"/>
          <w:r>
            <w:t xml:space="preserve"> надо проверить равномерную ограниченность и равностепенную непрерывность.</w:t>
          </w:r>
        </w:p>
        <w:p w:rsidR="00F94A29" w:rsidRPr="00F94A29" w:rsidRDefault="00B34CD8" w:rsidP="00F94A29">
          <w:pPr>
            <w:ind w:firstLine="567"/>
            <w:rPr>
              <w:rFonts w:eastAsiaTheme="minorEastAsia"/>
            </w:rPr>
          </w:pPr>
          <w:r>
            <w:t xml:space="preserve">Равномерная ограниченность следует из того, что </w:t>
          </w:r>
          <m:oMath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-1≤sin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  <m:r>
              <w:rPr>
                <w:rFonts w:ascii="Cambria Math" w:hAnsi="Cambria Math"/>
              </w:rPr>
              <m:t>≤1</m:t>
            </m:r>
          </m:oMath>
          <w:r>
            <w:t xml:space="preserve"> </w:t>
          </w:r>
          <w:r w:rsidRPr="00B34CD8">
            <w:t xml:space="preserve"> </w:t>
          </w:r>
          <w:r>
            <w:t xml:space="preserve">при всех </w:t>
          </w:r>
          <m:oMath>
            <m:r>
              <w:rPr>
                <w:rFonts w:ascii="Cambria Math" w:hAnsi="Cambria Math"/>
              </w:rPr>
              <m:t>a</m:t>
            </m:r>
          </m:oMath>
          <w:r w:rsidRPr="00B34CD8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Покажем  равностепенную непрерывность. Зафиксируем </w:t>
          </w:r>
          <m:oMath>
            <m:r>
              <w:rPr>
                <w:rFonts w:ascii="Cambria Math" w:eastAsiaTheme="minorEastAsia" w:hAnsi="Cambria Math"/>
              </w:rPr>
              <m:t>ε</m:t>
            </m:r>
          </m:oMath>
          <w:r w:rsidRPr="00B34CD8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Можем выбрать такое </w:t>
          </w:r>
          <m:oMath>
            <m:r>
              <w:rPr>
                <w:rFonts w:ascii="Cambria Math" w:eastAsiaTheme="minorEastAsia" w:hAnsi="Cambria Math"/>
              </w:rPr>
              <m:t>δ</m:t>
            </m:r>
          </m:oMath>
          <w:r w:rsidRPr="00B34CD8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что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oMath>
          <w:r w:rsidRPr="00B34CD8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сколь угодно </w:t>
          </w:r>
          <w:proofErr w:type="gramStart"/>
          <w:r>
            <w:rPr>
              <w:rFonts w:eastAsiaTheme="minorEastAsia"/>
            </w:rPr>
            <w:t>мала</w:t>
          </w:r>
          <w:proofErr w:type="gramEnd"/>
          <w:r>
            <w:rPr>
              <w:rFonts w:eastAsiaTheme="minorEastAsia"/>
            </w:rPr>
            <w:t>.</w:t>
          </w:r>
          <w:r w:rsidR="00F94A29">
            <w:rPr>
              <w:rFonts w:eastAsiaTheme="minorEastAsia"/>
            </w:rPr>
            <w:t xml:space="preserve"> Тогда </w:t>
          </w:r>
        </w:p>
        <w:p w:rsidR="00B34CD8" w:rsidRPr="00F94A29" w:rsidRDefault="00377C67" w:rsidP="00F94A29">
          <w:pPr>
            <w:ind w:firstLine="567"/>
            <w:rPr>
              <w:rFonts w:eastAsiaTheme="minorEastAsia"/>
            </w:rPr>
          </w:pP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≤|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|</m:t>
            </m:r>
          </m:oMath>
          <w:r w:rsidR="00F94A29" w:rsidRPr="00F94A29">
            <w:rPr>
              <w:rFonts w:eastAsiaTheme="minorEastAsia"/>
            </w:rPr>
            <w:t>,</w:t>
          </w:r>
          <w:r w:rsidR="00F94A29">
            <w:rPr>
              <w:rFonts w:eastAsiaTheme="minorEastAsia"/>
            </w:rPr>
            <w:t xml:space="preserve"> так как </w:t>
          </w:r>
          <m:oMath>
            <m:r>
              <w:rPr>
                <w:rFonts w:ascii="Cambria Math" w:eastAsiaTheme="minorEastAsia" w:hAnsi="Cambria Math"/>
              </w:rPr>
              <m:t>t∈[0,1]</m:t>
            </m:r>
          </m:oMath>
          <w:r w:rsidR="00F94A29" w:rsidRPr="00F94A29">
            <w:rPr>
              <w:rFonts w:eastAsiaTheme="minorEastAsia"/>
            </w:rPr>
            <w:t xml:space="preserve">. </w:t>
          </w:r>
          <w:r w:rsidR="00F94A29">
            <w:rPr>
              <w:rFonts w:eastAsiaTheme="minorEastAsia"/>
            </w:rPr>
            <w:t xml:space="preserve">Значит, в силу равномерной непрерывности функции </w:t>
          </w:r>
          <m:oMath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func>
            <m:r>
              <w:rPr>
                <w:rFonts w:ascii="Cambria Math" w:eastAsiaTheme="minorEastAsia" w:hAnsi="Cambria Math"/>
              </w:rPr>
              <m:t xml:space="preserve">  </m:t>
            </m:r>
          </m:oMath>
          <w:r w:rsidR="00F94A29">
            <w:rPr>
              <w:rFonts w:eastAsiaTheme="minorEastAsia"/>
            </w:rPr>
            <w:t xml:space="preserve">на отрезке </w:t>
          </w:r>
          <m:oMath>
            <m:r>
              <w:rPr>
                <w:rFonts w:ascii="Cambria Math" w:eastAsiaTheme="minorEastAsia" w:hAnsi="Cambria Math"/>
              </w:rPr>
              <m:t>[0,1]</m:t>
            </m:r>
          </m:oMath>
          <w:r w:rsidR="00F94A29">
            <w:rPr>
              <w:rFonts w:eastAsiaTheme="minorEastAsia"/>
            </w:rPr>
            <w:t xml:space="preserve"> как на компакте получаем, что </w:t>
          </w:r>
          <w:proofErr w:type="gramStart"/>
          <w:r w:rsidR="00F94A29">
            <w:rPr>
              <w:rFonts w:eastAsiaTheme="minorEastAsia"/>
            </w:rPr>
            <w:t xml:space="preserve">выбрав то же самое </w:t>
          </w:r>
          <m:oMath>
            <m:r>
              <w:rPr>
                <w:rFonts w:ascii="Cambria Math" w:eastAsiaTheme="minorEastAsia" w:hAnsi="Cambria Math"/>
              </w:rPr>
              <m:t>δ</m:t>
            </m:r>
          </m:oMath>
          <w:r w:rsidR="00F94A29" w:rsidRPr="00F94A29">
            <w:rPr>
              <w:rFonts w:eastAsiaTheme="minorEastAsia"/>
            </w:rPr>
            <w:t xml:space="preserve"> </w:t>
          </w:r>
          <w:r w:rsidR="00F94A29">
            <w:rPr>
              <w:rFonts w:eastAsiaTheme="minorEastAsia"/>
            </w:rPr>
            <w:t>будет выполнено</w:t>
          </w:r>
          <w:proofErr w:type="gramEnd"/>
          <w:r w:rsidR="00F94A29">
            <w:rPr>
              <w:rFonts w:eastAsiaTheme="minorEastAsia"/>
            </w:rPr>
            <w:t>:</w:t>
          </w:r>
        </w:p>
        <w:p w:rsidR="00B34CD8" w:rsidRPr="00B34CD8" w:rsidRDefault="00F94A29" w:rsidP="00B34CD8">
          <w:pPr>
            <w:ind w:firstLine="567"/>
          </w:pPr>
          <w:r w:rsidRPr="00F94A29">
            <w:rPr>
              <w:rFonts w:eastAsiaTheme="minorEastAsia"/>
            </w:rPr>
            <w:t xml:space="preserve"> </w:t>
          </w: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</m:func>
                  </m:e>
                </m:d>
              </m:e>
            </m:d>
            <m:r>
              <w:rPr>
                <w:rFonts w:ascii="Cambria Math" w:hAnsi="Cambria Math"/>
                <w:lang w:val="en-US"/>
              </w:rPr>
              <m:t xml:space="preserve">≤ε </m:t>
            </m:r>
          </m:oMath>
        </w:p>
      </w:sdtContent>
    </w:sdt>
    <w:p w:rsidR="00666A49" w:rsidRDefault="00B34CD8" w:rsidP="00776546">
      <w:pPr>
        <w:ind w:firstLine="567"/>
        <w:rPr>
          <w:rFonts w:eastAsiaTheme="minorEastAsia"/>
        </w:rPr>
      </w:pPr>
      <w:r w:rsidRPr="00B34CD8">
        <w:t xml:space="preserve"> </w:t>
      </w:r>
      <w:r w:rsidR="00F94A29">
        <w:t xml:space="preserve">Итого, оператор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4A29">
        <w:rPr>
          <w:rFonts w:eastAsiaTheme="minorEastAsia"/>
        </w:rPr>
        <w:t xml:space="preserve"> компактен, а значит,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94A29" w:rsidRPr="00F94A29">
        <w:rPr>
          <w:rFonts w:eastAsiaTheme="minorEastAsia"/>
        </w:rPr>
        <w:t xml:space="preserve"> </w:t>
      </w:r>
      <w:r w:rsidR="00F94A29">
        <w:rPr>
          <w:rFonts w:eastAsiaTheme="minorEastAsia"/>
        </w:rPr>
        <w:t>тоже компактен.</w:t>
      </w:r>
    </w:p>
    <w:p w:rsidR="00F94A29" w:rsidRPr="00F94A29" w:rsidRDefault="00F94A29" w:rsidP="00776546">
      <w:pPr>
        <w:ind w:firstLine="567"/>
      </w:pPr>
      <w:r w:rsidRPr="00F94A29">
        <w:rPr>
          <w:rFonts w:eastAsiaTheme="minorEastAsia"/>
          <w:b/>
        </w:rPr>
        <w:t>Ответ:</w:t>
      </w:r>
      <w:r>
        <w:rPr>
          <w:rFonts w:eastAsiaTheme="minorEastAsia"/>
        </w:rPr>
        <w:t xml:space="preserve"> да</w:t>
      </w:r>
    </w:p>
    <w:sectPr w:rsidR="00F94A29" w:rsidRPr="00F94A29" w:rsidSect="00FB3D30">
      <w:footerReference w:type="first" r:id="rId1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C67" w:rsidRDefault="00377C67" w:rsidP="00F65D27">
      <w:pPr>
        <w:spacing w:after="0" w:line="240" w:lineRule="auto"/>
      </w:pPr>
      <w:r>
        <w:separator/>
      </w:r>
    </w:p>
  </w:endnote>
  <w:endnote w:type="continuationSeparator" w:id="0">
    <w:p w:rsidR="00377C67" w:rsidRDefault="00377C67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4CD8" w:rsidRDefault="00B34CD8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C67" w:rsidRDefault="00377C67" w:rsidP="00F65D27">
      <w:pPr>
        <w:spacing w:after="0" w:line="240" w:lineRule="auto"/>
      </w:pPr>
      <w:r>
        <w:separator/>
      </w:r>
    </w:p>
  </w:footnote>
  <w:footnote w:type="continuationSeparator" w:id="0">
    <w:p w:rsidR="00377C67" w:rsidRDefault="00377C67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133EF"/>
    <w:rsid w:val="000365E4"/>
    <w:rsid w:val="000657F7"/>
    <w:rsid w:val="000E4AE4"/>
    <w:rsid w:val="00121CA8"/>
    <w:rsid w:val="00273E06"/>
    <w:rsid w:val="00283E3A"/>
    <w:rsid w:val="003365C2"/>
    <w:rsid w:val="00377C67"/>
    <w:rsid w:val="00414F4D"/>
    <w:rsid w:val="00420472"/>
    <w:rsid w:val="005724CF"/>
    <w:rsid w:val="005872DF"/>
    <w:rsid w:val="005A071C"/>
    <w:rsid w:val="00627D66"/>
    <w:rsid w:val="0063658B"/>
    <w:rsid w:val="00646509"/>
    <w:rsid w:val="00666A49"/>
    <w:rsid w:val="006D06F9"/>
    <w:rsid w:val="00707782"/>
    <w:rsid w:val="00771D1B"/>
    <w:rsid w:val="00776546"/>
    <w:rsid w:val="007B4F9B"/>
    <w:rsid w:val="008543CF"/>
    <w:rsid w:val="008619C9"/>
    <w:rsid w:val="00884A8C"/>
    <w:rsid w:val="008B319A"/>
    <w:rsid w:val="008C0098"/>
    <w:rsid w:val="00947175"/>
    <w:rsid w:val="009641F1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E66AC"/>
    <w:rsid w:val="00AF0C81"/>
    <w:rsid w:val="00B117B5"/>
    <w:rsid w:val="00B34CD8"/>
    <w:rsid w:val="00C80E86"/>
    <w:rsid w:val="00CB58AC"/>
    <w:rsid w:val="00D15B51"/>
    <w:rsid w:val="00D314BD"/>
    <w:rsid w:val="00DB6FF1"/>
    <w:rsid w:val="00E16979"/>
    <w:rsid w:val="00EF039E"/>
    <w:rsid w:val="00F56CA0"/>
    <w:rsid w:val="00F60292"/>
    <w:rsid w:val="00F65D27"/>
    <w:rsid w:val="00F94A29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8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№13</dc:subject>
  <dc:creator>Сопряжённые, самосопряжённые, компактные операторы)</dc:creator>
  <cp:lastModifiedBy>Aliaksandr Nekrashevich</cp:lastModifiedBy>
  <cp:revision>28</cp:revision>
  <cp:lastPrinted>2013-11-10T12:28:00Z</cp:lastPrinted>
  <dcterms:created xsi:type="dcterms:W3CDTF">2013-11-08T09:53:00Z</dcterms:created>
  <dcterms:modified xsi:type="dcterms:W3CDTF">2013-12-25T11:26:00Z</dcterms:modified>
</cp:coreProperties>
</file>