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283E3A" w:rsidP="007D2A4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7D2A4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15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7D2A4B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7D2A4B">
                      <w:rPr>
                        <w:bCs/>
                        <w:sz w:val="28"/>
                        <w:lang w:val="ru-RU"/>
                      </w:rPr>
                      <w:t>Теория Рисса-Шаудера разрешимости уравнений с компактным оператором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283E3A">
          <w:r>
            <w:t>Некрашевича Александра Дмитриевича</w:t>
          </w:r>
        </w:p>
        <w:p w:rsidR="00283E3A" w:rsidRPr="00283E3A" w:rsidRDefault="00283E3A">
          <w:r>
            <w:t>Вариант</w:t>
          </w:r>
          <w:r w:rsidR="00996DF1">
            <w:rPr>
              <w:lang w:val="en-US"/>
            </w:rPr>
            <w:t>:</w:t>
          </w:r>
          <w:r>
            <w:t xml:space="preserve">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283E3A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283E3A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CEB2CA3" wp14:editId="251C40CF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A140DA" w:rsidRDefault="00A140DA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A140DA" w:rsidRDefault="00A140DA" w:rsidP="008619C9">
                                <w:r>
                                  <w:t>Доцент кафедры МФ</w:t>
                                </w:r>
                              </w:p>
                              <w:p w:rsidR="00A140DA" w:rsidRPr="008619C9" w:rsidRDefault="00A140DA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7EF05A3" wp14:editId="37B82026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>
                                <w:r>
                                  <w:t xml:space="preserve">Работа сдана </w:t>
                                </w:r>
                                <w:r w:rsidR="007D2A4B" w:rsidRPr="007B5E34">
                                  <w:t>2</w:t>
                                </w:r>
                                <w:r w:rsidR="00F92EC4" w:rsidRPr="00873107">
                                  <w:t>8</w:t>
                                </w:r>
                                <w:r>
                                  <w:t>.</w:t>
                                </w:r>
                                <w:r w:rsidR="007D2A4B" w:rsidRPr="007B5E34">
                                  <w:t>12</w:t>
                                </w:r>
                                <w:r>
                                  <w:t>.2013 г.</w:t>
                                </w:r>
                              </w:p>
                              <w:p w:rsidR="00A140DA" w:rsidRDefault="00A140DA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A140DA" w:rsidRPr="008619C9" w:rsidRDefault="00A140DA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A140DA" w:rsidRDefault="00A140DA">
                          <w:r>
                            <w:t xml:space="preserve">Работа сдана </w:t>
                          </w:r>
                          <w:r w:rsidR="007D2A4B" w:rsidRPr="007B5E34">
                            <w:t>2</w:t>
                          </w:r>
                          <w:r w:rsidR="00F92EC4">
                            <w:rPr>
                              <w:lang w:val="en-US"/>
                            </w:rPr>
                            <w:t>8</w:t>
                          </w:r>
                          <w:r>
                            <w:t>.</w:t>
                          </w:r>
                          <w:r w:rsidR="007D2A4B" w:rsidRPr="007B5E34">
                            <w:t>12</w:t>
                          </w:r>
                          <w:r>
                            <w:t>.2013 г.</w:t>
                          </w:r>
                        </w:p>
                        <w:p w:rsidR="00A140DA" w:rsidRDefault="00A140DA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A140DA" w:rsidRPr="008619C9" w:rsidRDefault="00A140DA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873107" w:rsidRDefault="00873107" w:rsidP="00776546">
          <w:pPr>
            <w:pStyle w:val="Heading1"/>
          </w:pPr>
          <w:r>
            <w:lastRenderedPageBreak/>
            <w:t>Теоретические основы</w:t>
          </w:r>
          <w:bookmarkStart w:id="0" w:name="_GoBack"/>
          <w:bookmarkEnd w:id="0"/>
        </w:p>
        <w:p w:rsidR="00873107" w:rsidRDefault="00873107" w:rsidP="00776546">
          <w:pPr>
            <w:pStyle w:val="Heading1"/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2DB614CB" wp14:editId="3D48720F">
                <wp:extent cx="5449570" cy="7190740"/>
                <wp:effectExtent l="0" t="0" r="0" b="0"/>
                <wp:docPr id="1" name="Picture 1" descr="C:\Users\Aliaksandr\Documents\FAN\nekrald\raw_3_5\FA_3_5_Page_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3_5\FA_3_5_Page_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49570" cy="719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73107" w:rsidRDefault="00873107" w:rsidP="00873107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1F4C79C6" wp14:editId="53E86FFA">
                <wp:extent cx="5486400" cy="7359015"/>
                <wp:effectExtent l="0" t="0" r="0" b="0"/>
                <wp:docPr id="4" name="Picture 4" descr="C:\Users\Aliaksandr\Documents\FAN\nekrald\raw_3_5\FA_3_5_Page_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3_5\FA_3_5_Page_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7359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73107" w:rsidRDefault="00873107" w:rsidP="00873107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171CBBDD" wp14:editId="445FD24B">
                <wp:extent cx="5384165" cy="7893050"/>
                <wp:effectExtent l="0" t="0" r="6985" b="0"/>
                <wp:docPr id="5" name="Picture 5" descr="C:\Users\Aliaksandr\Documents\FAN\nekrald\raw_3_5\FA_3_5_Page_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3_5\FA_3_5_Page_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4165" cy="789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73107" w:rsidRPr="00873107" w:rsidRDefault="00873107" w:rsidP="00873107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>
                <wp:extent cx="5567045" cy="1967865"/>
                <wp:effectExtent l="0" t="0" r="0" b="0"/>
                <wp:docPr id="6" name="Picture 6" descr="C:\Users\Aliaksandr\Documents\FAN\nekrald\raw_3_5\FA_3_5_Page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3_5\FA_3_5_Page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7045" cy="196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76546" w:rsidRDefault="00776546" w:rsidP="00776546">
          <w:pPr>
            <w:pStyle w:val="Heading1"/>
          </w:pPr>
          <w:r>
            <w:t>Задание 1</w:t>
          </w:r>
        </w:p>
        <w:p w:rsidR="00776546" w:rsidRPr="007D2A4B" w:rsidRDefault="007D2A4B" w:rsidP="00776546">
          <w:pPr>
            <w:ind w:firstLine="567"/>
          </w:pPr>
          <w:r>
            <w:t xml:space="preserve">Найти все решения следующих интегральных уравнений при всех значениях </w:t>
          </w:r>
          <m:oMath>
            <m:r>
              <w:rPr>
                <w:rFonts w:ascii="Cambria Math" w:hAnsi="Cambria Math"/>
              </w:rPr>
              <m:t>λ≠0</m:t>
            </m:r>
          </m:oMath>
          <w:r w:rsidRPr="007D2A4B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и при всех значениях параметров </w:t>
          </w:r>
          <m:oMath>
            <m:r>
              <w:rPr>
                <w:rFonts w:ascii="Cambria Math" w:eastAsiaTheme="minorEastAsia" w:hAnsi="Cambria Math"/>
              </w:rPr>
              <m:t>a,b,c</m:t>
            </m:r>
          </m:oMath>
          <w:r w:rsidRPr="007D2A4B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входящих в свободный член этих уравнений.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7D2A4B" w:rsidRDefault="007D2A4B" w:rsidP="00776546">
          <w:pPr>
            <w:ind w:firstLine="567"/>
            <w:rPr>
              <w:i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-λ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ts-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=a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-bt+1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Pr="007B5E34" w:rsidRDefault="007D2A4B" w:rsidP="007D2A4B">
          <w:pPr>
            <w:ind w:firstLine="567"/>
            <w:jc w:val="both"/>
            <w:rPr>
              <w:rFonts w:eastAsiaTheme="minorEastAsia"/>
            </w:rPr>
          </w:pPr>
          <w:r>
            <w:t xml:space="preserve">Заметим сначала, что ядро оператора Фредгольма симметрично по переменным </w:t>
          </w:r>
          <m:oMath>
            <m:r>
              <w:rPr>
                <w:rFonts w:ascii="Cambria Math" w:hAnsi="Cambria Math"/>
              </w:rPr>
              <m:t>t,s</m:t>
            </m:r>
          </m:oMath>
          <w:r w:rsidRPr="007D2A4B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 Далее, оно непрерывно по обоим переменным в совокупности на </w:t>
          </w:r>
          <m:oMath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-1,1</m:t>
                </m:r>
              </m:e>
            </m:d>
            <m:r>
              <w:rPr>
                <w:rFonts w:ascii="Cambria Math" w:eastAsiaTheme="minorEastAsia" w:hAnsi="Cambria Math"/>
              </w:rPr>
              <m:t>×[-1, 1]</m:t>
            </m:r>
          </m:oMath>
          <w:r w:rsidRPr="007D2A4B">
            <w:rPr>
              <w:rFonts w:eastAsiaTheme="minorEastAsia"/>
            </w:rPr>
            <w:t xml:space="preserve">.  </w:t>
          </w:r>
          <w:r>
            <w:rPr>
              <w:rFonts w:eastAsiaTheme="minorEastAsia"/>
            </w:rPr>
            <w:t>В соответствии с теоремой Фредгольма рассмотрим следующие уравнения:</w:t>
          </w:r>
        </w:p>
        <w:p w:rsidR="007D2A4B" w:rsidRPr="007D2A4B" w:rsidRDefault="007D2A4B" w:rsidP="007D2A4B">
          <w:pPr>
            <w:ind w:firstLine="567"/>
            <w:jc w:val="both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-λ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ts-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=0</m:t>
              </m:r>
            </m:oMath>
          </m:oMathPara>
        </w:p>
        <w:p w:rsidR="007D2A4B" w:rsidRPr="007D2A4B" w:rsidRDefault="007D2A4B" w:rsidP="007D2A4B">
          <w:pPr>
            <w:ind w:firstLine="567"/>
            <w:jc w:val="both"/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-λ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ts-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=g(t)</m:t>
              </m:r>
            </m:oMath>
          </m:oMathPara>
        </w:p>
        <w:p w:rsidR="007D2A4B" w:rsidRDefault="007D2A4B" w:rsidP="007D2A4B">
          <w:pPr>
            <w:ind w:firstLine="567"/>
            <w:jc w:val="both"/>
            <w:rPr>
              <w:lang w:val="en-US"/>
            </w:rPr>
          </w:pPr>
        </w:p>
        <w:p w:rsidR="007D2A4B" w:rsidRPr="007D2A4B" w:rsidRDefault="007D2A4B" w:rsidP="007D2A4B">
          <w:pPr>
            <w:ind w:firstLine="567"/>
            <w:jc w:val="both"/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-λ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ts-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=0</m:t>
              </m:r>
            </m:oMath>
          </m:oMathPara>
        </w:p>
        <w:p w:rsidR="007D2A4B" w:rsidRDefault="007D2A4B" w:rsidP="007D2A4B">
          <w:pPr>
            <w:ind w:firstLine="567"/>
            <w:jc w:val="both"/>
          </w:pPr>
          <w:r>
            <w:t xml:space="preserve">В альтернативе Фредгольма утверждается, </w:t>
          </w:r>
          <w:proofErr w:type="gramStart"/>
          <w:r>
            <w:t>что либо первое  уравнение имеет т</w:t>
          </w:r>
          <w:r w:rsidR="00A7313F">
            <w:t xml:space="preserve">олько нулевое решение, и тогда </w:t>
          </w:r>
          <w:r>
            <w:t>уравнение в условии разрешимо для любой правой части</w:t>
          </w:r>
          <w:proofErr w:type="gramEnd"/>
          <w:r>
            <w:t xml:space="preserve">. Либо же </w:t>
          </w:r>
          <w:r w:rsidR="00A7313F">
            <w:t>последнее уравнение имеет только конечное число линейно независимых решений</w:t>
          </w:r>
          <m:oMath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….,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oMath>
          <w:r w:rsidR="00A7313F">
            <w:t>, и исходное уравнение разрешимо тогда и только тогда, когда:</w:t>
          </w:r>
        </w:p>
        <w:p w:rsidR="00A7313F" w:rsidRPr="00A7313F" w:rsidRDefault="0013232C" w:rsidP="007D2A4B">
          <w:pPr>
            <w:ind w:firstLine="567"/>
            <w:jc w:val="both"/>
            <w:rPr>
              <w:rFonts w:eastAsiaTheme="minorEastAsia"/>
              <w:lang w:val="en-US"/>
            </w:rPr>
          </w:pPr>
          <m:oMathPara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dt=0</m:t>
                  </m:r>
                </m:e>
              </m:nary>
            </m:oMath>
          </m:oMathPara>
        </w:p>
        <w:p w:rsidR="00A7313F" w:rsidRDefault="00A7313F" w:rsidP="007D2A4B">
          <w:pPr>
            <w:ind w:firstLine="567"/>
            <w:jc w:val="both"/>
            <w:rPr>
              <w:rFonts w:eastAsiaTheme="minorEastAsia"/>
              <w:lang w:val="en-US"/>
            </w:rPr>
          </w:pPr>
          <w:r>
            <w:t xml:space="preserve">Ядро оператора является вырожденным, и поэтому оператор имеет вид </w:t>
          </w:r>
          <m:oMath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=λ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t+λ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oMath>
          <w:r w:rsidRPr="00A7313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 Подставляем </w:t>
          </w:r>
          <w:proofErr w:type="gramStart"/>
          <w:r>
            <w:rPr>
              <w:rFonts w:eastAsiaTheme="minorEastAsia"/>
            </w:rPr>
            <w:t>в</w:t>
          </w:r>
          <w:proofErr w:type="gramEnd"/>
          <w:r>
            <w:rPr>
              <w:rFonts w:eastAsiaTheme="minorEastAsia"/>
            </w:rPr>
            <w:t xml:space="preserve"> второе уравнение, получаем систему: </w:t>
          </w:r>
        </w:p>
        <w:p w:rsidR="00A7313F" w:rsidRPr="00A7313F" w:rsidRDefault="0013232C" w:rsidP="007D2A4B">
          <w:pPr>
            <w:ind w:firstLine="567"/>
            <w:jc w:val="both"/>
            <w:rPr>
              <w:rFonts w:eastAsiaTheme="minorEastAsia"/>
              <w:lang w:val="en-US"/>
            </w:rPr>
          </w:pPr>
          <m:oMathPara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</m:e>
                  </m:eqArr>
                </m:e>
              </m:d>
            </m:oMath>
          </m:oMathPara>
        </w:p>
        <w:p w:rsidR="00A7313F" w:rsidRDefault="00A7313F" w:rsidP="007D2A4B">
          <w:pPr>
            <w:ind w:firstLine="567"/>
            <w:jc w:val="both"/>
            <w:rPr>
              <w:rFonts w:eastAsiaTheme="minorEastAsia"/>
              <w:lang w:val="en-US"/>
            </w:rPr>
          </w:pPr>
          <w:r>
            <w:rPr>
              <w:rFonts w:eastAsiaTheme="minorEastAsia"/>
            </w:rPr>
            <w:lastRenderedPageBreak/>
            <w:t xml:space="preserve">Определитель не вырожден при </w:t>
          </w:r>
          <m:oMath>
            <m:r>
              <w:rPr>
                <w:rFonts w:ascii="Cambria Math" w:eastAsiaTheme="minorEastAsia" w:hAnsi="Cambria Math"/>
              </w:rPr>
              <m:t>λ≠{±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}</m:t>
            </m:r>
          </m:oMath>
          <w:r w:rsidRPr="00A7313F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и вырожден иначе. Рассмотрим три случая:</w:t>
          </w:r>
        </w:p>
        <w:p w:rsidR="007B5E34" w:rsidRPr="00155046" w:rsidRDefault="00155046" w:rsidP="007B5E34">
          <w:pPr>
            <w:pStyle w:val="ListParagraph"/>
            <w:numPr>
              <w:ilvl w:val="0"/>
              <w:numId w:val="1"/>
            </w:numPr>
            <w:jc w:val="both"/>
          </w:pPr>
          <w:r>
            <w:t xml:space="preserve">Определитель не вырожден. То есть существует единственное решение. Его будем искать в виде </w:t>
          </w:r>
        </w:p>
        <w:p w:rsidR="00155046" w:rsidRPr="00155046" w:rsidRDefault="00155046" w:rsidP="00155046">
          <w:pPr>
            <w:pStyle w:val="ListParagraph"/>
            <w:ind w:left="927"/>
            <w:jc w:val="both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λt+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λ+a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-bt+1</m:t>
              </m:r>
            </m:oMath>
          </m:oMathPara>
        </w:p>
        <w:p w:rsidR="00155046" w:rsidRPr="00155046" w:rsidRDefault="00155046" w:rsidP="00155046">
          <w:pPr>
            <w:pStyle w:val="ListParagraph"/>
            <w:ind w:left="927"/>
            <w:jc w:val="both"/>
            <w:rPr>
              <w:rFonts w:eastAsiaTheme="minorEastAsia"/>
            </w:rPr>
          </w:pPr>
          <w:r>
            <w:rPr>
              <w:rFonts w:eastAsiaTheme="minorEastAsia"/>
            </w:rPr>
            <w:t xml:space="preserve">Подставляя в уравнение и приравнивая коэффициенты, получаем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2λ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2λ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den>
            </m:f>
          </m:oMath>
          <w:r w:rsidRPr="00155046">
            <w:rPr>
              <w:rFonts w:eastAsiaTheme="minorEastAsia"/>
            </w:rPr>
            <w:t>.</w:t>
          </w:r>
        </w:p>
        <w:p w:rsidR="00155046" w:rsidRPr="00155046" w:rsidRDefault="00155046" w:rsidP="00155046">
          <w:pPr>
            <w:pStyle w:val="ListParagraph"/>
            <w:numPr>
              <w:ilvl w:val="0"/>
              <w:numId w:val="1"/>
            </w:numPr>
            <w:jc w:val="both"/>
          </w:pPr>
          <m:oMath>
            <m:r>
              <w:rPr>
                <w:rFonts w:ascii="Cambria Math" w:hAnsi="Cambria Math"/>
                <w:lang w:val="en-US"/>
              </w:rPr>
              <m:t>α</m:t>
            </m:r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oMath>
          <w:r w:rsidRPr="0015504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в силу симметрии ядра только </w:t>
          </w:r>
          <w:r w:rsidRPr="00155046">
            <w:rPr>
              <w:rFonts w:eastAsiaTheme="minorEastAsia"/>
              <w:i/>
              <w:lang w:val="en-US"/>
            </w:rPr>
            <w:t>t</w:t>
          </w:r>
          <w:r w:rsidRPr="0015504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будет независимым решением. Требование теоремы</w:t>
          </w:r>
        </w:p>
        <w:p w:rsidR="00155046" w:rsidRDefault="00155046" w:rsidP="00155046">
          <w:pPr>
            <w:ind w:left="567"/>
            <w:jc w:val="both"/>
            <w:rPr>
              <w:rFonts w:eastAsiaTheme="minorEastAsia"/>
              <w:lang w:val="en-US"/>
            </w:rPr>
          </w:pPr>
          <w:r>
            <w:t>Фредгольма запишется в виде</w:t>
          </w:r>
          <w:r w:rsidRPr="00155046">
            <w:t xml:space="preserve"> </w:t>
          </w:r>
          <m:oMath>
            <m:nary>
              <m:naryPr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bt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dt</m:t>
                </m:r>
              </m:e>
            </m:nary>
            <m:r>
              <w:rPr>
                <w:rFonts w:ascii="Cambria Math" w:hAnsi="Cambria Math"/>
              </w:rPr>
              <m:t>=0</m:t>
            </m:r>
          </m:oMath>
          <w:r w:rsidRPr="0015504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Откуда </w:t>
          </w:r>
          <m:oMath>
            <m:r>
              <w:rPr>
                <w:rFonts w:ascii="Cambria Math" w:eastAsiaTheme="minorEastAsia" w:hAnsi="Cambria Math"/>
              </w:rPr>
              <m:t>b=0.</m:t>
            </m:r>
          </m:oMath>
        </w:p>
        <w:p w:rsidR="00155046" w:rsidRPr="00155046" w:rsidRDefault="00155046" w:rsidP="00155046">
          <w:pPr>
            <w:pStyle w:val="ListParagraph"/>
            <w:numPr>
              <w:ilvl w:val="0"/>
              <w:numId w:val="1"/>
            </w:numPr>
            <w:jc w:val="both"/>
          </w:pPr>
          <m:oMath>
            <m:r>
              <w:rPr>
                <w:rFonts w:ascii="Cambria Math" w:hAnsi="Cambria Math"/>
                <w:lang w:val="en-US"/>
              </w:rPr>
              <m:t>α</m:t>
            </m:r>
            <m:r>
              <w:rPr>
                <w:rFonts w:ascii="Cambria Math" w:hAnsi="Cambria Math"/>
              </w:rPr>
              <m:t>=-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oMath>
          <w:r w:rsidRPr="0015504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в силу симметрии ядра только </w:t>
          </w:r>
          <w:r w:rsidRPr="00155046">
            <w:rPr>
              <w:rFonts w:eastAsiaTheme="minorEastAsia"/>
              <w:i/>
            </w:rPr>
            <w:t>1</w:t>
          </w:r>
          <w:r w:rsidRPr="0015504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будет независимым решением. Требование теоремы</w:t>
          </w:r>
        </w:p>
        <w:p w:rsidR="00155046" w:rsidRPr="00F92EC4" w:rsidRDefault="00155046" w:rsidP="00155046">
          <w:pPr>
            <w:ind w:left="567"/>
            <w:jc w:val="both"/>
            <w:rPr>
              <w:rFonts w:eastAsiaTheme="minorEastAsia"/>
            </w:rPr>
          </w:pPr>
          <w:r>
            <w:t>Фредгольма запишется в виде</w:t>
          </w:r>
          <w:r w:rsidRPr="00155046">
            <w:t xml:space="preserve"> </w:t>
          </w:r>
          <m:oMath>
            <m:nary>
              <m:naryPr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bt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dt</m:t>
                </m:r>
              </m:e>
            </m:nary>
            <m:r>
              <w:rPr>
                <w:rFonts w:ascii="Cambria Math" w:hAnsi="Cambria Math"/>
              </w:rPr>
              <m:t>=0</m:t>
            </m:r>
          </m:oMath>
          <w:r w:rsidRPr="0015504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Откуда </w:t>
          </w:r>
          <m:oMath>
            <m:r>
              <w:rPr>
                <w:rFonts w:ascii="Cambria Math" w:eastAsiaTheme="minorEastAsia" w:hAnsi="Cambria Math"/>
              </w:rPr>
              <m:t>a= -3.</m:t>
            </m:r>
          </m:oMath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776546" w:rsidRPr="002B26D6" w:rsidRDefault="002B26D6" w:rsidP="00776546">
          <w:pPr>
            <w:ind w:firstLine="567"/>
            <w:rPr>
              <w:i/>
            </w:rPr>
          </w:pPr>
          <w:r>
            <w:t xml:space="preserve">При каждом значении </w:t>
          </w:r>
          <m:oMath>
            <m:r>
              <w:rPr>
                <w:rFonts w:ascii="Cambria Math" w:hAnsi="Cambria Math"/>
              </w:rPr>
              <m:t>λ</m:t>
            </m:r>
          </m:oMath>
          <w:r w:rsidRPr="002B26D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выяснить значения параметров </w:t>
          </w:r>
          <m:oMath>
            <m:r>
              <w:rPr>
                <w:rFonts w:ascii="Cambria Math" w:eastAsiaTheme="minorEastAsia" w:hAnsi="Cambria Math"/>
              </w:rPr>
              <m:t>a,b,c</m:t>
            </m:r>
          </m:oMath>
          <w:r w:rsidRPr="002B26D6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используя сопряжённый оператор, при которых существует решение интегрального уравнения в пространстве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[a,b]</m:t>
            </m:r>
          </m:oMath>
          <w:r w:rsidRPr="002B26D6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2B26D6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-λ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ts-3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  <m:r>
                <w:rPr>
                  <w:rFonts w:ascii="Cambria Math" w:hAnsi="Cambria Math"/>
                </w:rPr>
                <m:t>=c+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b+1</m:t>
                  </m:r>
                </m:e>
              </m:d>
              <m:r>
                <w:rPr>
                  <w:rFonts w:ascii="Cambria Math" w:hAnsi="Cambria Math"/>
                </w:rPr>
                <m:t>t</m:t>
              </m:r>
            </m:oMath>
          </m:oMathPara>
        </w:p>
        <w:p w:rsidR="00776546" w:rsidRDefault="00776546" w:rsidP="007B5E34">
          <w:pPr>
            <w:pStyle w:val="Heading2"/>
          </w:pPr>
          <w:r>
            <w:t>Решение</w:t>
          </w:r>
        </w:p>
        <w:p w:rsidR="002B26D6" w:rsidRPr="002B26D6" w:rsidRDefault="002B26D6" w:rsidP="00776546">
          <w:pPr>
            <w:ind w:firstLine="567"/>
            <w:rPr>
              <w:i/>
            </w:rPr>
          </w:pPr>
          <w:r>
            <w:t xml:space="preserve">Случай </w:t>
          </w:r>
          <m:oMath>
            <m:r>
              <w:rPr>
                <w:rFonts w:ascii="Cambria Math" w:hAnsi="Cambria Math"/>
              </w:rPr>
              <m:t>λ=0</m:t>
            </m:r>
          </m:oMath>
          <w:r w:rsidRPr="002B26D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очевиден, поэтому далее считаем </w:t>
          </w:r>
          <m:oMath>
            <m:r>
              <w:rPr>
                <w:rFonts w:ascii="Cambria Math" w:eastAsiaTheme="minorEastAsia" w:hAnsi="Cambria Math"/>
              </w:rPr>
              <m:t>λ≠0.</m:t>
            </m:r>
          </m:oMath>
        </w:p>
        <w:p w:rsidR="002B26D6" w:rsidRDefault="002B26D6" w:rsidP="00776546">
          <w:pPr>
            <w:ind w:firstLine="567"/>
            <w:rPr>
              <w:rFonts w:eastAsiaTheme="minorEastAsia"/>
            </w:rPr>
          </w:pPr>
          <w:r>
            <w:t xml:space="preserve">Поскольку ядро оператора вырождено, решение будем искать в виде </w:t>
          </w:r>
          <m:oMath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=λt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+3 λ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+λ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oMath>
          <w:r w:rsidRPr="002B26D6">
            <w:rPr>
              <w:rFonts w:eastAsiaTheme="minorEastAsia"/>
            </w:rPr>
            <w:t xml:space="preserve">. </w:t>
          </w:r>
        </w:p>
        <w:p w:rsidR="002B26D6" w:rsidRDefault="002B26D6" w:rsidP="002B26D6">
          <w:pPr>
            <w:rPr>
              <w:rFonts w:eastAsiaTheme="minorEastAsia"/>
            </w:rPr>
          </w:pPr>
          <w:r>
            <w:rPr>
              <w:rFonts w:eastAsiaTheme="minorEastAsia"/>
            </w:rPr>
            <w:t>После подстановки в однородное уравнение получаем систему:</w:t>
          </w:r>
        </w:p>
        <w:p w:rsidR="002B26D6" w:rsidRPr="002B26D6" w:rsidRDefault="002B26D6" w:rsidP="002B26D6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15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λ+10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λ=0</m:t>
              </m:r>
            </m:oMath>
          </m:oMathPara>
        </w:p>
        <w:p w:rsidR="002B26D6" w:rsidRPr="002B26D6" w:rsidRDefault="002B26D6" w:rsidP="002B26D6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λ-15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oMath>
          </m:oMathPara>
        </w:p>
        <w:p w:rsidR="002B26D6" w:rsidRPr="002B26D6" w:rsidRDefault="002B26D6" w:rsidP="002B26D6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-45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-24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λ=0</m:t>
              </m:r>
            </m:oMath>
          </m:oMathPara>
        </w:p>
        <w:p w:rsidR="002B26D6" w:rsidRDefault="002B26D6" w:rsidP="002B26D6">
          <w:pPr>
            <w:rPr>
              <w:rFonts w:eastAsiaTheme="minorEastAsia"/>
            </w:rPr>
          </w:pPr>
          <w:r>
            <w:t>Определитель</w:t>
          </w:r>
          <w:r w:rsidRPr="002B26D6">
            <w:t xml:space="preserve"> </w:t>
          </w:r>
          <w:r>
            <w:t xml:space="preserve">обращается в ноль лишь при </w:t>
          </w:r>
          <m:oMath>
            <m:r>
              <w:rPr>
                <w:rFonts w:ascii="Cambria Math" w:hAnsi="Cambria Math"/>
              </w:rPr>
              <m:t>λ=3/2</m:t>
            </m:r>
          </m:oMath>
          <w:r w:rsidRPr="002B26D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или </w:t>
          </w:r>
          <m:oMath>
            <m:r>
              <w:rPr>
                <w:rFonts w:ascii="Cambria Math" w:eastAsiaTheme="minorEastAsia" w:hAnsi="Cambria Math"/>
              </w:rPr>
              <m:t>λ=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</m:oMath>
          <w:r w:rsidRPr="002B26D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 Если определитель не нулевой, то по альтернативе Фредгольма всегда существует единственное решение уравнения, поэтому в таком случае параметры любые.</w:t>
          </w:r>
        </w:p>
        <w:p w:rsidR="002B26D6" w:rsidRPr="002B26D6" w:rsidRDefault="002B26D6" w:rsidP="002B26D6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Допустим, что </w:t>
          </w:r>
          <m:oMath>
            <m:r>
              <w:rPr>
                <w:rFonts w:ascii="Cambria Math" w:eastAsiaTheme="minorEastAsia" w:hAnsi="Cambria Math"/>
              </w:rPr>
              <m:t>λ=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oMath>
          <w:r w:rsidRPr="002B26D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базисными решениями являются </w:t>
          </w:r>
          <m:oMath>
            <m:r>
              <w:rPr>
                <w:rFonts w:ascii="Cambria Math" w:eastAsiaTheme="minorEastAsia" w:hAnsi="Cambria Math"/>
              </w:rPr>
              <m:t xml:space="preserve">1 </m:t>
            </m:r>
          </m:oMath>
          <w:r>
            <w:rPr>
              <w:rFonts w:eastAsiaTheme="minorEastAsia"/>
            </w:rPr>
            <w:t xml:space="preserve">и </w:t>
          </w:r>
          <m:oMath>
            <m:r>
              <w:rPr>
                <w:rFonts w:ascii="Cambria Math" w:eastAsiaTheme="minorEastAsia" w:hAnsi="Cambria Math"/>
              </w:rPr>
              <m:t>t</m:t>
            </m:r>
          </m:oMath>
          <w:r w:rsidRPr="002B26D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Заметим, что ядро симметричное. Поэтому условие второй части альтернативы Фредгольма даёт </w:t>
          </w:r>
          <m:oMath>
            <m:r>
              <w:rPr>
                <w:rFonts w:ascii="Cambria Math" w:eastAsiaTheme="minorEastAsia" w:hAnsi="Cambria Math"/>
              </w:rPr>
              <m:t>c=0, b= -1</m:t>
            </m:r>
          </m:oMath>
          <w:r w:rsidRPr="002B26D6">
            <w:rPr>
              <w:rFonts w:eastAsiaTheme="minorEastAsia"/>
            </w:rPr>
            <w:t>.</w:t>
          </w:r>
        </w:p>
        <w:p w:rsidR="002B26D6" w:rsidRPr="002B26D6" w:rsidRDefault="002B26D6" w:rsidP="002B26D6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Пусть теперь </w:t>
          </w:r>
          <m:oMath>
            <m:r>
              <w:rPr>
                <w:rFonts w:ascii="Cambria Math" w:eastAsiaTheme="minorEastAsia" w:hAnsi="Cambria Math"/>
              </w:rPr>
              <m:t>λ=-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</m:oMath>
          <w:r w:rsidRPr="002B26D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базисным решением будет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</m:oMath>
          <w:r w:rsidRPr="002B26D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Условие Фредгольма перепишется в виде</w:t>
          </w:r>
          <w:r w:rsidRPr="002B26D6">
            <w:rPr>
              <w:rFonts w:eastAsiaTheme="minorEastAsia"/>
            </w:rPr>
            <w:t xml:space="preserve"> </w:t>
          </w:r>
          <m:oMath>
            <m:r>
              <w:rPr>
                <w:rFonts w:ascii="Cambria Math" w:hAnsi="Cambria Math"/>
              </w:rPr>
              <m:t>c=0.</m:t>
            </m:r>
          </m:oMath>
        </w:p>
        <w:p w:rsidR="00666A49" w:rsidRDefault="002B26D6" w:rsidP="002B26D6">
          <w:r w:rsidRPr="002B26D6">
            <w:rPr>
              <w:b/>
            </w:rPr>
            <w:t>Ответ:</w:t>
          </w:r>
          <w:r>
            <w:t xml:space="preserve"> при </w:t>
          </w:r>
          <m:oMath>
            <m:r>
              <w:rPr>
                <w:rFonts w:ascii="Cambria Math" w:hAnsi="Cambria Math"/>
              </w:rPr>
              <m:t>λ=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⇒ c=0, b= -1</m:t>
            </m:r>
          </m:oMath>
          <w:r w:rsidRPr="002B26D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При </w:t>
          </w:r>
          <m:oMath>
            <m:r>
              <w:rPr>
                <w:rFonts w:ascii="Cambria Math" w:eastAsiaTheme="minorEastAsia" w:hAnsi="Cambria Math"/>
              </w:rPr>
              <m:t>λ=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  <m:r>
              <m:rPr>
                <m:lit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⇒c=0, ∀b</m:t>
            </m:r>
          </m:oMath>
          <w:r w:rsidR="006B4338" w:rsidRPr="006B4338">
            <w:rPr>
              <w:rFonts w:eastAsiaTheme="minorEastAsia"/>
            </w:rPr>
            <w:t xml:space="preserve">. </w:t>
          </w:r>
          <w:r w:rsidR="006B4338">
            <w:rPr>
              <w:rFonts w:eastAsiaTheme="minorEastAsia"/>
            </w:rPr>
            <w:t xml:space="preserve">Иначе коэффициенты </w:t>
          </w:r>
          <m:oMath>
            <m:r>
              <w:rPr>
                <w:rFonts w:ascii="Cambria Math" w:eastAsiaTheme="minorEastAsia" w:hAnsi="Cambria Math"/>
              </w:rPr>
              <m:t>c, b</m:t>
            </m:r>
          </m:oMath>
          <w:r w:rsidR="006B4338" w:rsidRPr="00873107">
            <w:rPr>
              <w:rFonts w:eastAsiaTheme="minorEastAsia"/>
            </w:rPr>
            <w:t xml:space="preserve"> </w:t>
          </w:r>
          <w:r w:rsidR="006B4338">
            <w:rPr>
              <w:rFonts w:eastAsiaTheme="minorEastAsia"/>
            </w:rPr>
            <w:t>любые.</w:t>
          </w:r>
        </w:p>
      </w:sdtContent>
    </w:sdt>
    <w:sectPr w:rsidR="00666A49" w:rsidSect="00FB3D30">
      <w:footerReference w:type="first" r:id="rId1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32C" w:rsidRDefault="0013232C" w:rsidP="00F65D27">
      <w:pPr>
        <w:spacing w:after="0" w:line="240" w:lineRule="auto"/>
      </w:pPr>
      <w:r>
        <w:separator/>
      </w:r>
    </w:p>
  </w:endnote>
  <w:endnote w:type="continuationSeparator" w:id="0">
    <w:p w:rsidR="0013232C" w:rsidRDefault="0013232C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0DA" w:rsidRDefault="00A140DA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32C" w:rsidRDefault="0013232C" w:rsidP="00F65D27">
      <w:pPr>
        <w:spacing w:after="0" w:line="240" w:lineRule="auto"/>
      </w:pPr>
      <w:r>
        <w:separator/>
      </w:r>
    </w:p>
  </w:footnote>
  <w:footnote w:type="continuationSeparator" w:id="0">
    <w:p w:rsidR="0013232C" w:rsidRDefault="0013232C" w:rsidP="00F65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B3378B"/>
    <w:multiLevelType w:val="hybridMultilevel"/>
    <w:tmpl w:val="5C7C791A"/>
    <w:lvl w:ilvl="0" w:tplc="5E2E6600">
      <w:start w:val="1"/>
      <w:numFmt w:val="decimal"/>
      <w:lvlText w:val="%1)"/>
      <w:lvlJc w:val="left"/>
      <w:pPr>
        <w:ind w:left="927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162FB"/>
    <w:rsid w:val="00121CA8"/>
    <w:rsid w:val="0013232C"/>
    <w:rsid w:val="00155046"/>
    <w:rsid w:val="00283E3A"/>
    <w:rsid w:val="002B26D6"/>
    <w:rsid w:val="003365C2"/>
    <w:rsid w:val="00414F4D"/>
    <w:rsid w:val="00420472"/>
    <w:rsid w:val="005724CF"/>
    <w:rsid w:val="005872DF"/>
    <w:rsid w:val="005A071C"/>
    <w:rsid w:val="00627D66"/>
    <w:rsid w:val="0063658B"/>
    <w:rsid w:val="00646509"/>
    <w:rsid w:val="00666A49"/>
    <w:rsid w:val="006B4338"/>
    <w:rsid w:val="006D06F9"/>
    <w:rsid w:val="00707782"/>
    <w:rsid w:val="00771D1B"/>
    <w:rsid w:val="00776546"/>
    <w:rsid w:val="007B5E34"/>
    <w:rsid w:val="007D2A4B"/>
    <w:rsid w:val="007F77EE"/>
    <w:rsid w:val="008543CF"/>
    <w:rsid w:val="008619C9"/>
    <w:rsid w:val="00873107"/>
    <w:rsid w:val="008B319A"/>
    <w:rsid w:val="008C0098"/>
    <w:rsid w:val="00947175"/>
    <w:rsid w:val="009641F1"/>
    <w:rsid w:val="00996DF1"/>
    <w:rsid w:val="009D092C"/>
    <w:rsid w:val="009D58B4"/>
    <w:rsid w:val="009F2ABB"/>
    <w:rsid w:val="009F37FD"/>
    <w:rsid w:val="00A140DA"/>
    <w:rsid w:val="00A31C58"/>
    <w:rsid w:val="00A3760E"/>
    <w:rsid w:val="00A40E5B"/>
    <w:rsid w:val="00A7313F"/>
    <w:rsid w:val="00AA218B"/>
    <w:rsid w:val="00AE66AC"/>
    <w:rsid w:val="00AF0C81"/>
    <w:rsid w:val="00B117B5"/>
    <w:rsid w:val="00C428B9"/>
    <w:rsid w:val="00CB58AC"/>
    <w:rsid w:val="00D15B51"/>
    <w:rsid w:val="00D314BD"/>
    <w:rsid w:val="00DB6FF1"/>
    <w:rsid w:val="00F56CA0"/>
    <w:rsid w:val="00F60292"/>
    <w:rsid w:val="00F65D27"/>
    <w:rsid w:val="00F92EC4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7B5E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7B5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6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3428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№15</dc:subject>
  <dc:creator>Теория Рисса-Шаудера разрешимости уравнений с компактным оператором)</dc:creator>
  <cp:lastModifiedBy>Aliaksandr Nekrashevich</cp:lastModifiedBy>
  <cp:revision>30</cp:revision>
  <cp:lastPrinted>2013-11-10T09:28:00Z</cp:lastPrinted>
  <dcterms:created xsi:type="dcterms:W3CDTF">2013-11-08T06:53:00Z</dcterms:created>
  <dcterms:modified xsi:type="dcterms:W3CDTF">2013-12-28T00:49:00Z</dcterms:modified>
</cp:coreProperties>
</file>