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Project 3.2 – Machine Learning Models Implementation</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Machine Learning Architecture</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project, I used the House Prices dataset to build and compare several machine learning models. I started with Linear Regression and Decision Tree Regression as baseline models because they are straightforward and give a good starting point for comparison. After that, I created neural network models to see if they could better identify patterns in the data and improve prediction accuracy.</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neural network used two hidden layers with ReLU activation functions. I also tested a deeper neural network with additional layers to see whether increasing the complexity of the model would improve performance.</w:t>
      </w:r>
    </w:p>
    <w:p w:rsidR="00000000" w:rsidDel="00000000" w:rsidP="00000000" w:rsidRDefault="00000000" w:rsidRPr="00000000" w14:paraId="00000008">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Training Process</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training the models, I cleaned the dataset by handling missing values and converting categorical variables into numerical values using one-hot encoding. The data was then split into training and testing sets so the models could be evaluated on data they had not seen before.</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neural networks were trained using the Adam optimizer and multiple training epochs. During training, I monitored the loss values to see how well the models were learning and whether they were beginning to overfit.</w:t>
      </w:r>
    </w:p>
    <w:p w:rsidR="00000000" w:rsidDel="00000000" w:rsidP="00000000" w:rsidRDefault="00000000" w:rsidRPr="00000000" w14:paraId="0000000E">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Performance Metrics</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evaluate the models, I used Mean Absolute Error (MAE), Mean Squared Error (MSE), and R-squared (R²). These metrics helped measure how close the predicted sale prices were to the actual values.</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baseline models provided a useful benchmark, while the neural networks were able to capture more complex relationships between the housing features and sale prices. After running the notebook, the metric results can be compared directly to determine which model performed best.</w:t>
      </w:r>
    </w:p>
    <w:p w:rsidR="00000000" w:rsidDel="00000000" w:rsidP="00000000" w:rsidRDefault="00000000" w:rsidRPr="00000000" w14:paraId="00000014">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Analysis and Areas for Improvement</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results, the neural networks showed potential for improving predictions, but there is still room for improvement. Looking at the training and validation loss curves can help identify whether the model is overfitting or underfitting.</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improvements I would explore in the future include adjusting the number of neurons, changing the learning rate, adding dropout layers, and testing different network architectures. Additional feature engineering could also improve the model's ability to make accurate predictions.</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Conclusion</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this project demonstrated how neural networks can be used alongside traditional machine learning models to analyze housing data. While the baseline models performed reasonably well, the neural networks provided a more flexible approach for learning complex relationships within the dataset. Comparing the results of each model helped show the strengths and limitations of different machine learning techniques.</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Screenshots: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drawing>
          <wp:inline distB="114300" distT="114300" distL="114300" distR="114300">
            <wp:extent cx="5943600" cy="3860800"/>
            <wp:effectExtent b="0" l="0" r="0" t="0"/>
            <wp:docPr id="5"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pPr>
      <w:r w:rsidDel="00000000" w:rsidR="00000000" w:rsidRPr="00000000">
        <w:rPr/>
        <w:drawing>
          <wp:inline distB="114300" distT="114300" distL="114300" distR="114300">
            <wp:extent cx="5943600" cy="2044700"/>
            <wp:effectExtent b="0" l="0" r="0" t="0"/>
            <wp:docPr id="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436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pPr>
      <w:r w:rsidDel="00000000" w:rsidR="00000000" w:rsidRPr="00000000">
        <w:rPr/>
        <w:drawing>
          <wp:inline distB="114300" distT="114300" distL="114300" distR="114300">
            <wp:extent cx="5943600" cy="406400"/>
            <wp:effectExtent b="0" l="0" r="0" t="0"/>
            <wp:docPr id="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pPr>
      <w:r w:rsidDel="00000000" w:rsidR="00000000" w:rsidRPr="00000000">
        <w:rPr/>
        <w:drawing>
          <wp:inline distB="114300" distT="114300" distL="114300" distR="114300">
            <wp:extent cx="5943600" cy="33909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pPr>
      <w:r w:rsidDel="00000000" w:rsidR="00000000" w:rsidRPr="00000000">
        <w:rPr/>
        <w:drawing>
          <wp:inline distB="114300" distT="114300" distL="114300" distR="114300">
            <wp:extent cx="5943600" cy="1422400"/>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pPr>
      <w:r w:rsidDel="00000000" w:rsidR="00000000" w:rsidRPr="00000000">
        <w:rPr/>
        <w:drawing>
          <wp:inline distB="114300" distT="114300" distL="114300" distR="114300">
            <wp:extent cx="5943600" cy="4127500"/>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3.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6.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