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8F841" w14:textId="77777777" w:rsidR="00FF4D5E" w:rsidRDefault="00056D6A" w:rsidP="009E0294">
      <w:pPr>
        <w:pStyle w:val="Heading1"/>
        <w:spacing w:before="0"/>
      </w:pPr>
      <w:bookmarkStart w:id="0" w:name="ap-cs-a-exam-scavenger-hunt"/>
      <w:r>
        <w:t>AP CS A Exam Scavenger Hunt</w:t>
      </w:r>
      <w:bookmarkEnd w:id="0"/>
    </w:p>
    <w:p w14:paraId="66D88C75" w14:textId="77777777" w:rsidR="00FF4D5E" w:rsidRDefault="00056D6A">
      <w:pPr>
        <w:pStyle w:val="Heading2"/>
      </w:pPr>
      <w:bookmarkStart w:id="1" w:name="instructions"/>
      <w:r>
        <w:t>Instructions</w:t>
      </w:r>
      <w:bookmarkEnd w:id="1"/>
    </w:p>
    <w:p w14:paraId="1C916336" w14:textId="48E2B6E8" w:rsidR="00FF4D5E" w:rsidRDefault="00056D6A">
      <w:pPr>
        <w:pStyle w:val="FirstParagraph"/>
      </w:pPr>
      <w:r>
        <w:t xml:space="preserve">Fill out the </w:t>
      </w:r>
      <w:r w:rsidR="009E0294">
        <w:t>Scavenger Hunt</w:t>
      </w:r>
      <w:r>
        <w:t xml:space="preserve"> using the following link:</w:t>
      </w:r>
    </w:p>
    <w:p w14:paraId="1097C804" w14:textId="6CB2FC04" w:rsidR="00FF4D5E" w:rsidRDefault="00056D6A">
      <w:pPr>
        <w:pStyle w:val="BodyText"/>
      </w:pPr>
      <w:r>
        <w:t xml:space="preserve">AP CS A - </w:t>
      </w:r>
      <w:hyperlink r:id="rId7" w:history="1">
        <w:r w:rsidR="009E0294" w:rsidRPr="007D00EB">
          <w:rPr>
            <w:rStyle w:val="Hyperlink"/>
          </w:rPr>
          <w:t>https://apstudents.collegeboard.org/courses/ap-computer-science-a/assessment</w:t>
        </w:r>
      </w:hyperlink>
      <w:r w:rsidR="009E0294">
        <w:t xml:space="preserve"> </w:t>
      </w:r>
      <w:r w:rsidR="009E0294">
        <w:br/>
      </w:r>
      <w:r>
        <w:t xml:space="preserve">AP CS Principles - </w:t>
      </w:r>
      <w:hyperlink r:id="rId8" w:history="1">
        <w:r w:rsidR="009E0294" w:rsidRPr="007D00EB">
          <w:rPr>
            <w:rStyle w:val="Hyperlink"/>
          </w:rPr>
          <w:t>https://apstudents.collegeboard.org/courses/ap-computer-science-principles/assessment</w:t>
        </w:r>
      </w:hyperlink>
      <w:r w:rsidR="009E0294">
        <w:t xml:space="preserve"> </w:t>
      </w:r>
    </w:p>
    <w:p w14:paraId="29E0FA2D" w14:textId="77777777" w:rsidR="00FF4D5E" w:rsidRDefault="00056D6A">
      <w:pPr>
        <w:numPr>
          <w:ilvl w:val="0"/>
          <w:numId w:val="13"/>
        </w:numPr>
      </w:pPr>
      <w:r>
        <w:t>When is the AP Exam this spring?</w:t>
      </w:r>
    </w:p>
    <w:p w14:paraId="36EA5715" w14:textId="77777777" w:rsidR="00FF4D5E" w:rsidRDefault="00056D6A">
      <w:pPr>
        <w:numPr>
          <w:ilvl w:val="0"/>
          <w:numId w:val="13"/>
        </w:numPr>
      </w:pPr>
      <w:r>
        <w:t>What are the sections of the ex</w:t>
      </w:r>
      <w:r>
        <w:t>am?</w:t>
      </w:r>
    </w:p>
    <w:p w14:paraId="571B8616" w14:textId="77777777" w:rsidR="00FF4D5E" w:rsidRDefault="00056D6A">
      <w:pPr>
        <w:numPr>
          <w:ilvl w:val="0"/>
          <w:numId w:val="13"/>
        </w:numPr>
      </w:pPr>
      <w:r>
        <w:t>How are the sections weighted towards their overall score?</w:t>
      </w:r>
    </w:p>
    <w:p w14:paraId="55F3E271" w14:textId="77777777" w:rsidR="00FF4D5E" w:rsidRDefault="00056D6A">
      <w:pPr>
        <w:numPr>
          <w:ilvl w:val="0"/>
          <w:numId w:val="13"/>
        </w:numPr>
      </w:pPr>
      <w:r>
        <w:t>How long is each section of the test?</w:t>
      </w:r>
    </w:p>
    <w:p w14:paraId="0842EAD6" w14:textId="77777777" w:rsidR="00FF4D5E" w:rsidRDefault="00056D6A">
      <w:pPr>
        <w:pStyle w:val="Heading3"/>
      </w:pPr>
      <w:bookmarkStart w:id="2" w:name="ap-cs-a"/>
      <w:r>
        <w:t>AP CS A</w:t>
      </w:r>
      <w:bookmarkEnd w:id="2"/>
    </w:p>
    <w:p w14:paraId="0A37C8CC" w14:textId="77777777" w:rsidR="00FF4D5E" w:rsidRDefault="00056D6A">
      <w:pPr>
        <w:numPr>
          <w:ilvl w:val="0"/>
          <w:numId w:val="14"/>
        </w:numPr>
      </w:pPr>
      <w:r>
        <w:t>What are the four main concepts for the FRQs?</w:t>
      </w:r>
    </w:p>
    <w:p w14:paraId="191EDE4D" w14:textId="77777777" w:rsidR="00FF4D5E" w:rsidRDefault="00056D6A">
      <w:pPr>
        <w:numPr>
          <w:ilvl w:val="0"/>
          <w:numId w:val="14"/>
        </w:numPr>
      </w:pPr>
      <w:r>
        <w:t>(True/False) The multiple-choice section includes individual, single questions as well as sets of 2–3</w:t>
      </w:r>
      <w:r>
        <w:t xml:space="preserve"> questions.</w:t>
      </w:r>
    </w:p>
    <w:p w14:paraId="5042FF8C" w14:textId="77777777" w:rsidR="00FF4D5E" w:rsidRDefault="00056D6A">
      <w:pPr>
        <w:numPr>
          <w:ilvl w:val="0"/>
          <w:numId w:val="14"/>
        </w:numPr>
      </w:pPr>
      <w:r>
        <w:t>There are two Quick Reference Guides for AP CS A. Which one is relevant to the exam this spring?</w:t>
      </w:r>
    </w:p>
    <w:p w14:paraId="355273F4" w14:textId="77777777" w:rsidR="00FF4D5E" w:rsidRDefault="00056D6A">
      <w:pPr>
        <w:numPr>
          <w:ilvl w:val="0"/>
          <w:numId w:val="14"/>
        </w:numPr>
      </w:pPr>
      <w:r>
        <w:t>Find the AP Computer Science A Exam Free-Response Question and Scoring Information Archive. Navigate to the 2018: Free Response Questions. Look ove</w:t>
      </w:r>
      <w:r>
        <w:t xml:space="preserve">r question #1 and sample responses for </w:t>
      </w:r>
      <w:bookmarkStart w:id="3" w:name="_GoBack"/>
      <w:r>
        <w:t>question #1. Discuss the following questions with another attendee:</w:t>
      </w:r>
    </w:p>
    <w:bookmarkEnd w:id="3"/>
    <w:p w14:paraId="3737262B" w14:textId="77777777" w:rsidR="00FF4D5E" w:rsidRDefault="00056D6A" w:rsidP="003723F0">
      <w:pPr>
        <w:numPr>
          <w:ilvl w:val="1"/>
          <w:numId w:val="15"/>
        </w:numPr>
        <w:spacing w:after="0"/>
      </w:pPr>
      <w:r>
        <w:t>Do you feel your students are ready for a similar question?</w:t>
      </w:r>
    </w:p>
    <w:p w14:paraId="59C000E2" w14:textId="77777777" w:rsidR="00FF4D5E" w:rsidRDefault="00056D6A" w:rsidP="003723F0">
      <w:pPr>
        <w:numPr>
          <w:ilvl w:val="1"/>
          <w:numId w:val="15"/>
        </w:numPr>
        <w:spacing w:after="0"/>
      </w:pPr>
      <w:r>
        <w:t>What is something you could do to help students prepare?</w:t>
      </w:r>
    </w:p>
    <w:p w14:paraId="35EEBFF5" w14:textId="77777777" w:rsidR="00FF4D5E" w:rsidRDefault="00056D6A" w:rsidP="003723F0">
      <w:pPr>
        <w:numPr>
          <w:ilvl w:val="1"/>
          <w:numId w:val="15"/>
        </w:numPr>
        <w:spacing w:after="0"/>
      </w:pPr>
      <w:r>
        <w:t>What are some ways to have stude</w:t>
      </w:r>
      <w:r>
        <w:t>nts practice similar problems?</w:t>
      </w:r>
    </w:p>
    <w:p w14:paraId="2346FC63" w14:textId="77777777" w:rsidR="00FF4D5E" w:rsidRDefault="00056D6A">
      <w:pPr>
        <w:pStyle w:val="Heading3"/>
      </w:pPr>
      <w:bookmarkStart w:id="4" w:name="ap-cs-principles"/>
      <w:r>
        <w:t>AP CS Principles</w:t>
      </w:r>
      <w:bookmarkEnd w:id="4"/>
    </w:p>
    <w:p w14:paraId="754D2865" w14:textId="77777777" w:rsidR="00FF4D5E" w:rsidRDefault="00056D6A">
      <w:pPr>
        <w:numPr>
          <w:ilvl w:val="0"/>
          <w:numId w:val="16"/>
        </w:numPr>
      </w:pPr>
      <w:r>
        <w:t>What will the students need to submit for each performance task?</w:t>
      </w:r>
    </w:p>
    <w:p w14:paraId="2C13A101" w14:textId="77777777" w:rsidR="00FF4D5E" w:rsidRDefault="00056D6A">
      <w:pPr>
        <w:numPr>
          <w:ilvl w:val="0"/>
          <w:numId w:val="16"/>
        </w:numPr>
      </w:pPr>
      <w:r>
        <w:t>What are the two types of multiple-choice questions in the End of Course Exam?</w:t>
      </w:r>
    </w:p>
    <w:p w14:paraId="08147603" w14:textId="77777777" w:rsidR="00FF4D5E" w:rsidRDefault="00056D6A">
      <w:pPr>
        <w:numPr>
          <w:ilvl w:val="0"/>
          <w:numId w:val="16"/>
        </w:numPr>
      </w:pPr>
      <w:r>
        <w:t>What tool does the College Board give to students to help with t</w:t>
      </w:r>
      <w:r>
        <w:t>heir submission and to help avoid suspicion of plagiarism?</w:t>
      </w:r>
    </w:p>
    <w:p w14:paraId="140011FB" w14:textId="77777777" w:rsidR="00FF4D5E" w:rsidRDefault="00056D6A">
      <w:pPr>
        <w:numPr>
          <w:ilvl w:val="0"/>
          <w:numId w:val="16"/>
        </w:numPr>
      </w:pPr>
      <w:r>
        <w:t>Find the 2018: Sample Responses and Scoring Guidelines. Look over Explore A: Artifact and Explore A: Written Response. Discuss the following questions with another attendee:</w:t>
      </w:r>
    </w:p>
    <w:p w14:paraId="61BE8932" w14:textId="77777777" w:rsidR="00FF4D5E" w:rsidRDefault="00056D6A" w:rsidP="003723F0">
      <w:pPr>
        <w:numPr>
          <w:ilvl w:val="1"/>
          <w:numId w:val="17"/>
        </w:numPr>
        <w:spacing w:after="0"/>
      </w:pPr>
      <w:r>
        <w:t>Do you feel your studen</w:t>
      </w:r>
      <w:r>
        <w:t>ts are ready for a similar task?</w:t>
      </w:r>
    </w:p>
    <w:p w14:paraId="65A23A26" w14:textId="77777777" w:rsidR="00FF4D5E" w:rsidRDefault="00056D6A" w:rsidP="003723F0">
      <w:pPr>
        <w:numPr>
          <w:ilvl w:val="1"/>
          <w:numId w:val="17"/>
        </w:numPr>
        <w:spacing w:after="0"/>
      </w:pPr>
      <w:r>
        <w:t>What is something you could do to help students prepare?</w:t>
      </w:r>
    </w:p>
    <w:p w14:paraId="1B9DAEBB" w14:textId="77777777" w:rsidR="00FF4D5E" w:rsidRDefault="00056D6A" w:rsidP="003723F0">
      <w:pPr>
        <w:numPr>
          <w:ilvl w:val="1"/>
          <w:numId w:val="17"/>
        </w:numPr>
        <w:spacing w:after="0"/>
      </w:pPr>
      <w:r>
        <w:t>What are some ways to have students practice similar problems?</w:t>
      </w:r>
    </w:p>
    <w:sectPr w:rsidR="00FF4D5E" w:rsidSect="00E622B5">
      <w:footerReference w:type="default" r:id="rId9"/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50FEE" w14:textId="77777777" w:rsidR="00056D6A" w:rsidRDefault="00056D6A">
      <w:pPr>
        <w:spacing w:after="0"/>
      </w:pPr>
      <w:r>
        <w:separator/>
      </w:r>
    </w:p>
  </w:endnote>
  <w:endnote w:type="continuationSeparator" w:id="0">
    <w:p w14:paraId="476987A4" w14:textId="77777777" w:rsidR="00056D6A" w:rsidRDefault="00056D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5C2C8" w14:textId="77777777" w:rsidR="00605BEF" w:rsidRDefault="00056D6A">
    <w:pPr>
      <w:pStyle w:val="Footer"/>
    </w:pPr>
    <w:r>
      <w:rPr>
        <w:noProof/>
      </w:rPr>
      <w:drawing>
        <wp:inline distT="0" distB="0" distL="0" distR="0" wp14:anchorId="1CD52F20" wp14:editId="397DA1B0">
          <wp:extent cx="3105150" cy="390525"/>
          <wp:effectExtent l="0" t="0" r="0" b="9525"/>
          <wp:docPr id="7" name="Picture 6" descr="Creative Commons Copyright. Prohibited Commercial Use. Microsoft Philanthropies TEALS Program">
            <a:extLst xmlns:a="http://schemas.openxmlformats.org/drawingml/2006/main">
              <a:ext uri="{FF2B5EF4-FFF2-40B4-BE49-F238E27FC236}">
                <a16:creationId xmlns:a16="http://schemas.microsoft.com/office/drawing/2014/main" id="{6C0A7619-CBAE-4927-BC4F-EE5DA03AFB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Creative Commons Copyright. Prohibited Commercial Use. Microsoft Philanthropies TEALS Program">
                    <a:extLst>
                      <a:ext uri="{FF2B5EF4-FFF2-40B4-BE49-F238E27FC236}">
                        <a16:creationId xmlns:a16="http://schemas.microsoft.com/office/drawing/2014/main" id="{6C0A7619-CBAE-4927-BC4F-EE5DA03AFB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5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21A86" w14:textId="77777777" w:rsidR="00056D6A" w:rsidRDefault="00056D6A">
      <w:r>
        <w:separator/>
      </w:r>
    </w:p>
  </w:footnote>
  <w:footnote w:type="continuationSeparator" w:id="0">
    <w:p w14:paraId="264D99C8" w14:textId="77777777" w:rsidR="00056D6A" w:rsidRDefault="00056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91E4649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2320DE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6D20A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F9485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1D7A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F62C7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AEE7B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BFEFF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588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8E0E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185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634A73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7F7AD3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407EA68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2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6D6A"/>
    <w:rsid w:val="003723F0"/>
    <w:rsid w:val="004E29B3"/>
    <w:rsid w:val="00590D07"/>
    <w:rsid w:val="00784D58"/>
    <w:rsid w:val="008D6863"/>
    <w:rsid w:val="009E0294"/>
    <w:rsid w:val="00B86B75"/>
    <w:rsid w:val="00BC48D5"/>
    <w:rsid w:val="00C36279"/>
    <w:rsid w:val="00E315A3"/>
    <w:rsid w:val="00FF4D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7E8C"/>
  <w15:docId w15:val="{AAC3DAEA-EC64-4301-83AF-24198521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658B2"/>
    <w:rPr>
      <w:rFonts w:ascii="Segoe UI" w:hAnsi="Segoe UI"/>
      <w:sz w:val="22"/>
    </w:rPr>
  </w:style>
  <w:style w:type="paragraph" w:styleId="Heading1">
    <w:name w:val="heading 1"/>
    <w:basedOn w:val="Normal"/>
    <w:next w:val="BodyText"/>
    <w:uiPriority w:val="9"/>
    <w:qFormat/>
    <w:rsid w:val="00C658B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658B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658B2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C658B2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658B2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C658B2"/>
    <w:pPr>
      <w:keepNext/>
      <w:keepLines/>
      <w:jc w:val="center"/>
    </w:pPr>
    <w:rPr>
      <w:rFonts w:ascii="Segoe UI" w:hAnsi="Segoe U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05BEF"/>
  </w:style>
  <w:style w:type="paragraph" w:styleId="Footer">
    <w:name w:val="footer"/>
    <w:basedOn w:val="Normal"/>
    <w:link w:val="Foot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05BEF"/>
  </w:style>
  <w:style w:type="character" w:customStyle="1" w:styleId="BodyTextChar">
    <w:name w:val="Body Text Char"/>
    <w:basedOn w:val="DefaultParagraphFont"/>
    <w:link w:val="BodyText"/>
    <w:rsid w:val="00C658B2"/>
    <w:rPr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E0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students.collegeboard.org/courses/ap-computer-science-principles/assess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students.collegeboard.org/courses/ap-computer-science-a/assess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</cp:lastModifiedBy>
  <cp:revision>3</cp:revision>
  <dcterms:created xsi:type="dcterms:W3CDTF">2020-01-10T15:43:00Z</dcterms:created>
  <dcterms:modified xsi:type="dcterms:W3CDTF">2020-01-10T15:44:00Z</dcterms:modified>
</cp:coreProperties>
</file>