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B3A0" w14:textId="77777777" w:rsidR="00EC309F" w:rsidRPr="00F155D4" w:rsidRDefault="00001BBF" w:rsidP="00F155D4">
      <w:pPr>
        <w:pStyle w:val="Heading1"/>
        <w:spacing w:before="0"/>
        <w:rPr>
          <w:sz w:val="40"/>
          <w:szCs w:val="40"/>
        </w:rPr>
      </w:pPr>
      <w:bookmarkStart w:id="0" w:name="its-around-here-somewhere"/>
      <w:r w:rsidRPr="00F155D4">
        <w:rPr>
          <w:sz w:val="40"/>
          <w:szCs w:val="40"/>
        </w:rPr>
        <w:t>It’s Around Here Somewhere</w:t>
      </w:r>
    </w:p>
    <w:p w14:paraId="28BFBF64" w14:textId="77777777" w:rsidR="00EC309F" w:rsidRDefault="00001BBF">
      <w:pPr>
        <w:pStyle w:val="FirstParagraph"/>
      </w:pPr>
      <w:r>
        <w:t>In this lab, you will implement several custom blocks performing variants of sequential search.</w:t>
      </w:r>
    </w:p>
    <w:p w14:paraId="5F1E36FE" w14:textId="77777777" w:rsidR="00EC309F" w:rsidRDefault="00001BBF">
      <w:pPr>
        <w:pStyle w:val="Heading2"/>
      </w:pPr>
      <w:bookmarkStart w:id="1" w:name="part-1-you-there"/>
      <w:r>
        <w:t>Part 1: You There</w:t>
      </w:r>
    </w:p>
    <w:p w14:paraId="2530A78C" w14:textId="77777777" w:rsidR="00EC309F" w:rsidRDefault="00001BBF">
      <w:pPr>
        <w:pStyle w:val="Compact"/>
        <w:numPr>
          <w:ilvl w:val="0"/>
          <w:numId w:val="2"/>
        </w:numPr>
      </w:pPr>
      <w:r>
        <w:t xml:space="preserve">Write your own version of the Snap! </w:t>
      </w:r>
      <w:r>
        <w:rPr>
          <w:rStyle w:val="VerbatimChar"/>
        </w:rPr>
        <w:t>contains</w:t>
      </w:r>
      <w:r>
        <w:t xml:space="preserve"> </w:t>
      </w:r>
      <w:r>
        <w:t xml:space="preserve">block, which takes a list and a value as arguments. Then reports true if the value is in the list and reports false otherwise. You should NOT use the existing </w:t>
      </w:r>
      <w:r>
        <w:rPr>
          <w:rStyle w:val="VerbatimChar"/>
        </w:rPr>
        <w:t>contains</w:t>
      </w:r>
      <w:r>
        <w:t xml:space="preserve"> block in your implementation.</w:t>
      </w:r>
    </w:p>
    <w:p w14:paraId="56986BFE" w14:textId="77777777" w:rsidR="00EC309F" w:rsidRDefault="00001BBF">
      <w:pPr>
        <w:pStyle w:val="Heading2"/>
      </w:pPr>
      <w:bookmarkStart w:id="2" w:name="part-2-where"/>
      <w:bookmarkEnd w:id="1"/>
      <w:r>
        <w:t>Part 2: Where</w:t>
      </w:r>
    </w:p>
    <w:p w14:paraId="3073C9B7" w14:textId="77777777" w:rsidR="00EC309F" w:rsidRDefault="00001BBF">
      <w:pPr>
        <w:pStyle w:val="Compact"/>
        <w:numPr>
          <w:ilvl w:val="0"/>
          <w:numId w:val="3"/>
        </w:numPr>
      </w:pPr>
      <w:r>
        <w:t xml:space="preserve">Write a custom block called “index of” that </w:t>
      </w:r>
      <w:r>
        <w:t>takes a list and a value as arguments and reports the index of the value found in the list. If the value is not in the list, report -1.</w:t>
      </w:r>
    </w:p>
    <w:p w14:paraId="650E2E2C" w14:textId="77777777" w:rsidR="00EC309F" w:rsidRDefault="00001BBF">
      <w:pPr>
        <w:pStyle w:val="Heading2"/>
      </w:pPr>
      <w:bookmarkStart w:id="3" w:name="part-3-tell-me-more"/>
      <w:bookmarkEnd w:id="2"/>
      <w:r>
        <w:t>Part 3: Tell Me More</w:t>
      </w:r>
    </w:p>
    <w:p w14:paraId="6C0E2CC4" w14:textId="77777777" w:rsidR="00EC309F" w:rsidRDefault="00001BBF">
      <w:pPr>
        <w:numPr>
          <w:ilvl w:val="0"/>
          <w:numId w:val="4"/>
        </w:numPr>
      </w:pPr>
      <w:r>
        <w:t>Write a custom block called “first e-word” that takes a list as an argument and reports the first w</w:t>
      </w:r>
      <w:r>
        <w:t>ord in the list that starts with the letter ‘e’. If no such word exists, report a blank (nothing).</w:t>
      </w:r>
    </w:p>
    <w:p w14:paraId="76D852C9" w14:textId="77777777" w:rsidR="00EC309F" w:rsidRDefault="00001BBF">
      <w:pPr>
        <w:numPr>
          <w:ilvl w:val="0"/>
          <w:numId w:val="4"/>
        </w:numPr>
      </w:pPr>
      <w:r>
        <w:t>BONUS: Write a custom block called “first word that starts with” that takes a list and a letter as arguments, and reports the first word in the list that sta</w:t>
      </w:r>
      <w:r>
        <w:t>rts with the given letter. If no such word exists, report a blank (nothing).</w:t>
      </w:r>
    </w:p>
    <w:p w14:paraId="63ECE553" w14:textId="77777777" w:rsidR="00EC309F" w:rsidRDefault="00001BBF">
      <w:pPr>
        <w:pStyle w:val="Heading2"/>
      </w:pPr>
      <w:bookmarkStart w:id="4" w:name="grading-schemerubric"/>
      <w:bookmarkEnd w:id="3"/>
      <w:r>
        <w:t>Grading Scheme/Rubric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780"/>
        <w:gridCol w:w="869"/>
      </w:tblGrid>
      <w:tr w:rsidR="00EC309F" w14:paraId="08C3711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26882F" w14:textId="77777777" w:rsidR="00EC309F" w:rsidRDefault="00001BBF">
            <w:pPr>
              <w:pStyle w:val="Compact"/>
            </w:pPr>
            <w:r>
              <w:rPr>
                <w:b/>
              </w:rPr>
              <w:t>Lab 4.5 Criteria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431D2E" w14:textId="77777777" w:rsidR="00EC309F" w:rsidRDefault="00001BBF">
            <w:pPr>
              <w:pStyle w:val="Compact"/>
            </w:pPr>
            <w:r>
              <w:t>Points</w:t>
            </w:r>
          </w:p>
        </w:tc>
      </w:tr>
      <w:tr w:rsidR="00EC309F" w14:paraId="3886C394" w14:textId="77777777">
        <w:tc>
          <w:tcPr>
            <w:tcW w:w="0" w:type="auto"/>
          </w:tcPr>
          <w:p w14:paraId="4CD53653" w14:textId="77777777" w:rsidR="00EC309F" w:rsidRDefault="00001BBF">
            <w:pPr>
              <w:pStyle w:val="Compact"/>
            </w:pPr>
            <w:r>
              <w:t>1.1 contains block</w:t>
            </w:r>
          </w:p>
        </w:tc>
        <w:tc>
          <w:tcPr>
            <w:tcW w:w="0" w:type="auto"/>
          </w:tcPr>
          <w:p w14:paraId="2A91DAE1" w14:textId="77777777" w:rsidR="00EC309F" w:rsidRDefault="00001BBF">
            <w:pPr>
              <w:pStyle w:val="Compact"/>
            </w:pPr>
            <w:r>
              <w:t>0.5</w:t>
            </w:r>
          </w:p>
        </w:tc>
      </w:tr>
      <w:tr w:rsidR="00EC309F" w14:paraId="5C96AD7D" w14:textId="77777777">
        <w:tc>
          <w:tcPr>
            <w:tcW w:w="0" w:type="auto"/>
          </w:tcPr>
          <w:p w14:paraId="2509D670" w14:textId="77777777" w:rsidR="00EC309F" w:rsidRDefault="00001BBF">
            <w:pPr>
              <w:pStyle w:val="Compact"/>
            </w:pPr>
            <w:r>
              <w:t>2.1 index of block</w:t>
            </w:r>
          </w:p>
        </w:tc>
        <w:tc>
          <w:tcPr>
            <w:tcW w:w="0" w:type="auto"/>
          </w:tcPr>
          <w:p w14:paraId="05746015" w14:textId="77777777" w:rsidR="00EC309F" w:rsidRDefault="00001BBF">
            <w:pPr>
              <w:pStyle w:val="Compact"/>
            </w:pPr>
            <w:r>
              <w:t>0.5</w:t>
            </w:r>
          </w:p>
        </w:tc>
      </w:tr>
      <w:tr w:rsidR="00EC309F" w14:paraId="3BC861B3" w14:textId="77777777">
        <w:tc>
          <w:tcPr>
            <w:tcW w:w="0" w:type="auto"/>
          </w:tcPr>
          <w:p w14:paraId="1B8A8687" w14:textId="77777777" w:rsidR="00EC309F" w:rsidRDefault="00001BBF">
            <w:pPr>
              <w:pStyle w:val="Compact"/>
            </w:pPr>
            <w:r>
              <w:t>3.1 first e-word block</w:t>
            </w:r>
          </w:p>
        </w:tc>
        <w:tc>
          <w:tcPr>
            <w:tcW w:w="0" w:type="auto"/>
          </w:tcPr>
          <w:p w14:paraId="2C57B506" w14:textId="77777777" w:rsidR="00EC309F" w:rsidRDefault="00001BBF">
            <w:pPr>
              <w:pStyle w:val="Compact"/>
            </w:pPr>
            <w:r>
              <w:t>1.0</w:t>
            </w:r>
          </w:p>
        </w:tc>
      </w:tr>
      <w:tr w:rsidR="00EC309F" w14:paraId="5667B3F1" w14:textId="77777777">
        <w:tc>
          <w:tcPr>
            <w:tcW w:w="0" w:type="auto"/>
          </w:tcPr>
          <w:p w14:paraId="1158E48D" w14:textId="77777777" w:rsidR="00EC309F" w:rsidRDefault="00001BBF">
            <w:pPr>
              <w:pStyle w:val="Compact"/>
            </w:pPr>
            <w:r>
              <w:t>3.2 BONUS: first word that starts with block</w:t>
            </w:r>
          </w:p>
        </w:tc>
        <w:tc>
          <w:tcPr>
            <w:tcW w:w="0" w:type="auto"/>
          </w:tcPr>
          <w:p w14:paraId="1A44A481" w14:textId="77777777" w:rsidR="00EC309F" w:rsidRDefault="00001BBF">
            <w:pPr>
              <w:pStyle w:val="Compact"/>
            </w:pPr>
            <w:r>
              <w:t>0.5</w:t>
            </w:r>
          </w:p>
        </w:tc>
      </w:tr>
      <w:tr w:rsidR="00EC309F" w14:paraId="76F2F12B" w14:textId="77777777">
        <w:tc>
          <w:tcPr>
            <w:tcW w:w="0" w:type="auto"/>
          </w:tcPr>
          <w:p w14:paraId="636EFE8A" w14:textId="77777777" w:rsidR="00EC309F" w:rsidRDefault="00001BBF">
            <w:pPr>
              <w:pStyle w:val="Compact"/>
            </w:pPr>
            <w:r>
              <w:rPr>
                <w:b/>
              </w:rPr>
              <w:t>PROJECT TOTAL</w:t>
            </w:r>
          </w:p>
        </w:tc>
        <w:tc>
          <w:tcPr>
            <w:tcW w:w="0" w:type="auto"/>
          </w:tcPr>
          <w:p w14:paraId="3427D3BE" w14:textId="77777777" w:rsidR="00EC309F" w:rsidRDefault="00001BBF">
            <w:pPr>
              <w:pStyle w:val="Compact"/>
            </w:pPr>
            <w:r>
              <w:rPr>
                <w:b/>
              </w:rPr>
              <w:t>2.0</w:t>
            </w:r>
          </w:p>
        </w:tc>
      </w:tr>
      <w:bookmarkEnd w:id="0"/>
      <w:bookmarkEnd w:id="4"/>
    </w:tbl>
    <w:p w14:paraId="611AF3F5" w14:textId="77777777" w:rsidR="00001BBF" w:rsidRDefault="00001BBF"/>
    <w:sectPr w:rsidR="00001BBF" w:rsidSect="00F155D4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3D8CD" w14:textId="77777777" w:rsidR="00001BBF" w:rsidRDefault="00001BBF">
      <w:pPr>
        <w:spacing w:after="0"/>
      </w:pPr>
      <w:r>
        <w:separator/>
      </w:r>
    </w:p>
  </w:endnote>
  <w:endnote w:type="continuationSeparator" w:id="0">
    <w:p w14:paraId="3B4039AD" w14:textId="77777777" w:rsidR="00001BBF" w:rsidRDefault="00001B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1E60" w14:textId="3F870802" w:rsidR="0038024F" w:rsidRDefault="0038024F">
    <w:pPr>
      <w:pStyle w:val="Footer"/>
    </w:pPr>
    <w:r>
      <w:rPr>
        <w:noProof/>
      </w:rPr>
      <w:drawing>
        <wp:inline distT="0" distB="0" distL="0" distR="0" wp14:anchorId="52F4C6F0" wp14:editId="6198E1A9">
          <wp:extent cx="965200" cy="342900"/>
          <wp:effectExtent l="0" t="0" r="0" b="0"/>
          <wp:docPr id="1" name="Picture 1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This work is licensed under a Creative Commons Attribution-NonCommercial-ShareAlike 4.0 International License </w:t>
    </w:r>
    <w:r w:rsidR="007D61E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AB4EA3" wp14:editId="31F92ED9">
              <wp:simplePos x="0" y="0"/>
              <wp:positionH relativeFrom="column">
                <wp:posOffset>1371600</wp:posOffset>
              </wp:positionH>
              <wp:positionV relativeFrom="paragraph">
                <wp:posOffset>9512300</wp:posOffset>
              </wp:positionV>
              <wp:extent cx="3429000" cy="457200"/>
              <wp:effectExtent l="0" t="0" r="0" b="317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0CB9E" w14:textId="77777777" w:rsidR="0038024F" w:rsidRDefault="0038024F" w:rsidP="0038024F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>
                            <w:t> </w:t>
                          </w:r>
                        </w:p>
                        <w:p w14:paraId="4F102B7D" w14:textId="77777777" w:rsidR="0038024F" w:rsidRDefault="0038024F" w:rsidP="0038024F">
                          <w:pPr>
                            <w:jc w:val="center"/>
                          </w:pPr>
                        </w:p>
                        <w:p w14:paraId="3A613201" w14:textId="77777777" w:rsidR="0038024F" w:rsidRDefault="0038024F" w:rsidP="0038024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AB4EA3" id="Rectangle 17" o:spid="_x0000_s1026" style="position:absolute;margin-left:108pt;margin-top:749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" filled="f" stroked="f" strokeweight=".85pt">
              <v:textbox>
                <w:txbxContent>
                  <w:p w14:paraId="1380CB9E" w14:textId="77777777" w:rsidR="0038024F" w:rsidRDefault="0038024F" w:rsidP="0038024F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>
                      <w:t> </w:t>
                    </w:r>
                  </w:p>
                  <w:p w14:paraId="4F102B7D" w14:textId="77777777" w:rsidR="0038024F" w:rsidRDefault="0038024F" w:rsidP="0038024F">
                    <w:pPr>
                      <w:jc w:val="center"/>
                    </w:pPr>
                  </w:p>
                  <w:p w14:paraId="3A613201" w14:textId="77777777" w:rsidR="0038024F" w:rsidRDefault="0038024F" w:rsidP="0038024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932B8" w14:textId="77777777" w:rsidR="00001BBF" w:rsidRDefault="00001BBF">
      <w:r>
        <w:separator/>
      </w:r>
    </w:p>
  </w:footnote>
  <w:footnote w:type="continuationSeparator" w:id="0">
    <w:p w14:paraId="727ACFA7" w14:textId="77777777" w:rsidR="00001BBF" w:rsidRDefault="00001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3D80D" w14:textId="15C79339" w:rsidR="00F155D4" w:rsidRDefault="00F155D4">
    <w:pPr>
      <w:pStyle w:val="Header"/>
    </w:pPr>
  </w:p>
  <w:p w14:paraId="2467B7EB" w14:textId="1EF3CBA5" w:rsidR="00F155D4" w:rsidRPr="00F155D4" w:rsidRDefault="00F155D4">
    <w:pPr>
      <w:pStyle w:val="Header"/>
      <w:rPr>
        <w:sz w:val="20"/>
        <w:szCs w:val="20"/>
      </w:rPr>
    </w:pPr>
    <w:r w:rsidRPr="00F155D4">
      <w:rPr>
        <w:sz w:val="20"/>
        <w:szCs w:val="20"/>
      </w:rP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73EB0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13A6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BBF"/>
    <w:rsid w:val="00011C8B"/>
    <w:rsid w:val="0038024F"/>
    <w:rsid w:val="004A0939"/>
    <w:rsid w:val="004E29B3"/>
    <w:rsid w:val="00590D07"/>
    <w:rsid w:val="00784D58"/>
    <w:rsid w:val="007D61E6"/>
    <w:rsid w:val="008D6863"/>
    <w:rsid w:val="00B86B75"/>
    <w:rsid w:val="00BC48D5"/>
    <w:rsid w:val="00C36279"/>
    <w:rsid w:val="00E315A3"/>
    <w:rsid w:val="00EC309F"/>
    <w:rsid w:val="00F155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D40F"/>
  <w15:docId w15:val="{DAA9C971-0FC8-4C0F-97C7-655C7270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155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55D4"/>
  </w:style>
  <w:style w:type="paragraph" w:styleId="Footer">
    <w:name w:val="footer"/>
    <w:basedOn w:val="Normal"/>
    <w:link w:val="FooterChar"/>
    <w:unhideWhenUsed/>
    <w:rsid w:val="00F155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1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 (DIGITAL INTELLIGENCE SYSTEMS,)</dc:creator>
  <cp:keywords/>
  <cp:lastModifiedBy>Andrew Spiece (DIGITAL INTELLIGENCE SYSTEMS,)</cp:lastModifiedBy>
  <cp:revision>2</cp:revision>
  <dcterms:created xsi:type="dcterms:W3CDTF">2020-11-13T22:11:00Z</dcterms:created>
  <dcterms:modified xsi:type="dcterms:W3CDTF">2020-11-13T22:11:00Z</dcterms:modified>
</cp:coreProperties>
</file>