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CF" w:rsidRDefault="00AD5402">
      <w:r>
        <w:t>asd</w:t>
      </w:r>
      <w:bookmarkStart w:id="0" w:name="_GoBack"/>
      <w:bookmarkEnd w:id="0"/>
    </w:p>
    <w:sectPr w:rsidR="00BC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02"/>
    <w:rsid w:val="00AD5402"/>
    <w:rsid w:val="00B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028B-DB7A-4D66-908E-6576BA01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Monash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Yan Venus Leung</dc:creator>
  <cp:keywords/>
  <dc:description/>
  <cp:lastModifiedBy>Chung Yan Venus Leung</cp:lastModifiedBy>
  <cp:revision>1</cp:revision>
  <dcterms:created xsi:type="dcterms:W3CDTF">2016-04-21T06:08:00Z</dcterms:created>
  <dcterms:modified xsi:type="dcterms:W3CDTF">2016-04-21T06:08:00Z</dcterms:modified>
</cp:coreProperties>
</file>