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 de Caldas</w:t>
      </w:r>
      <w:r w:rsidDel="00000000" w:rsidR="00000000" w:rsidRPr="00000000">
        <w:drawing>
          <wp:anchor allowOverlap="1" behindDoc="0" distB="114300" distT="114300" distL="114300" distR="114300" hidden="0" layoutInCell="1" locked="0" relativeHeight="0" simplePos="0">
            <wp:simplePos x="0" y="0"/>
            <wp:positionH relativeFrom="column">
              <wp:posOffset>2356013</wp:posOffset>
            </wp:positionH>
            <wp:positionV relativeFrom="paragraph">
              <wp:posOffset>447675</wp:posOffset>
            </wp:positionV>
            <wp:extent cx="1014413" cy="1014413"/>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14413" cy="1014413"/>
                    </a:xfrm>
                    <a:prstGeom prst="rect"/>
                    <a:ln/>
                  </pic:spPr>
                </pic:pic>
              </a:graphicData>
            </a:graphic>
          </wp:anchor>
        </w:drawing>
      </w:r>
    </w:p>
    <w:p w:rsidR="00000000" w:rsidDel="00000000" w:rsidP="00000000" w:rsidRDefault="00000000" w:rsidRPr="00000000" w14:paraId="00000002">
      <w:pPr>
        <w:spacing w:after="8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6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Ingeniería de Sistemas y Computación</w:t>
      </w:r>
    </w:p>
    <w:p w:rsidR="00000000" w:rsidDel="00000000" w:rsidP="00000000" w:rsidRDefault="00000000" w:rsidRPr="00000000" w14:paraId="00000004">
      <w:pPr>
        <w:spacing w:after="6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Bases de datos Relacionales</w:t>
      </w:r>
    </w:p>
    <w:p w:rsidR="00000000" w:rsidDel="00000000" w:rsidP="00000000" w:rsidRDefault="00000000" w:rsidRPr="00000000" w14:paraId="00000005">
      <w:pPr>
        <w:spacing w:after="60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pStyle w:val="Heading1"/>
        <w:keepNext w:val="0"/>
        <w:keepLines w:val="0"/>
        <w:spacing w:after="200" w:before="200" w:line="276" w:lineRule="auto"/>
        <w:jc w:val="center"/>
        <w:rPr>
          <w:rFonts w:ascii="Times New Roman" w:cs="Times New Roman" w:eastAsia="Times New Roman" w:hAnsi="Times New Roman"/>
          <w:color w:val="000000"/>
          <w:sz w:val="30"/>
          <w:szCs w:val="30"/>
        </w:rPr>
      </w:pPr>
      <w:bookmarkStart w:colFirst="0" w:colLast="0" w:name="_sfyuq1qbar9z" w:id="0"/>
      <w:bookmarkEnd w:id="0"/>
      <w:r w:rsidDel="00000000" w:rsidR="00000000" w:rsidRPr="00000000">
        <w:rPr>
          <w:rtl w:val="0"/>
        </w:rPr>
      </w:r>
    </w:p>
    <w:p w:rsidR="00000000" w:rsidDel="00000000" w:rsidP="00000000" w:rsidRDefault="00000000" w:rsidRPr="00000000" w14:paraId="00000007">
      <w:pPr>
        <w:pStyle w:val="Heading1"/>
        <w:keepNext w:val="0"/>
        <w:keepLines w:val="0"/>
        <w:spacing w:after="200" w:before="200" w:line="276" w:lineRule="auto"/>
        <w:jc w:val="center"/>
        <w:rPr>
          <w:rFonts w:ascii="Times New Roman" w:cs="Times New Roman" w:eastAsia="Times New Roman" w:hAnsi="Times New Roman"/>
          <w:b w:val="1"/>
          <w:bCs w:val="1"/>
        </w:rPr>
      </w:pPr>
      <w:bookmarkStart w:colFirst="0" w:colLast="0" w:name="_8rnexwavdu3w" w:id="1"/>
      <w:bookmarkEnd w:id="1"/>
      <w:r w:rsidDel="00000000" w:rsidR="00000000" w:rsidRPr="00000000">
        <w:rPr>
          <w:rFonts w:ascii="Times New Roman" w:cs="Times New Roman" w:eastAsia="Times New Roman" w:hAnsi="Times New Roman"/>
          <w:b w:val="1"/>
          <w:bCs w:val="1"/>
          <w:color w:val="000000"/>
          <w:sz w:val="26"/>
          <w:szCs w:val="26"/>
          <w:rtl w:val="0"/>
        </w:rPr>
        <w:t xml:space="preserve">Sistema Híbrido Relacional-Vectorial para Recuperación Aumentada (RAG) sobre una plataforma de comercio electrónico</w:t>
      </w:r>
      <w:r w:rsidDel="00000000" w:rsidR="00000000" w:rsidRPr="00000000">
        <w:rPr>
          <w:rtl w:val="0"/>
        </w:rPr>
      </w:r>
    </w:p>
    <w:p w:rsidR="00000000" w:rsidDel="00000000" w:rsidP="00000000" w:rsidRDefault="00000000" w:rsidRPr="00000000" w14:paraId="00000008">
      <w:pPr>
        <w:spacing w:after="12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after="7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Documento de análisis · Entrega 1: Diseño y configuración</w:t>
      </w:r>
    </w:p>
    <w:p w:rsidR="00000000" w:rsidDel="00000000" w:rsidP="00000000" w:rsidRDefault="00000000" w:rsidRPr="00000000" w14:paraId="0000000A">
      <w:pPr>
        <w:spacing w:after="70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after="8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Integrantes:</w:t>
      </w:r>
    </w:p>
    <w:p w:rsidR="00000000" w:rsidDel="00000000" w:rsidP="00000000" w:rsidRDefault="00000000" w:rsidRPr="00000000" w14:paraId="0000000C">
      <w:pPr>
        <w:spacing w:after="8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after="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Julián Santiago Parra Arias </w:t>
      </w:r>
    </w:p>
    <w:p w:rsidR="00000000" w:rsidDel="00000000" w:rsidP="00000000" w:rsidRDefault="00000000" w:rsidRPr="00000000" w14:paraId="0000000E">
      <w:pPr>
        <w:spacing w:after="4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Esteban Ortiz Murillo</w:t>
      </w:r>
      <w:r w:rsidDel="00000000" w:rsidR="00000000" w:rsidRPr="00000000">
        <w:rPr>
          <w:rtl w:val="0"/>
        </w:rPr>
      </w:r>
    </w:p>
    <w:p w:rsidR="00000000" w:rsidDel="00000000" w:rsidP="00000000" w:rsidRDefault="00000000" w:rsidRPr="00000000" w14:paraId="0000000F">
      <w:pPr>
        <w:spacing w:after="5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Javier Alejandro Mosquera</w:t>
      </w:r>
    </w:p>
    <w:p w:rsidR="00000000" w:rsidDel="00000000" w:rsidP="00000000" w:rsidRDefault="00000000" w:rsidRPr="00000000" w14:paraId="00000010">
      <w:pPr>
        <w:spacing w:after="5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Docente: </w:t>
      </w:r>
      <w:r w:rsidDel="00000000" w:rsidR="00000000" w:rsidRPr="00000000">
        <w:rPr>
          <w:rFonts w:ascii="Times New Roman" w:cs="Times New Roman" w:eastAsia="Times New Roman" w:hAnsi="Times New Roman"/>
          <w:rtl w:val="0"/>
        </w:rPr>
        <w:t xml:space="preserve">Andrés Paolo Castaño</w:t>
      </w:r>
    </w:p>
    <w:p w:rsidR="00000000" w:rsidDel="00000000" w:rsidP="00000000" w:rsidRDefault="00000000" w:rsidRPr="00000000" w14:paraId="00000012">
      <w:pPr>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Manizales, 14 de Octubre de 2026</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pStyle w:val="Heading1"/>
        <w:keepNext w:val="0"/>
        <w:keepLines w:val="0"/>
        <w:spacing w:after="120" w:before="480" w:line="276" w:lineRule="auto"/>
        <w:rPr>
          <w:rFonts w:ascii="Times New Roman" w:cs="Times New Roman" w:eastAsia="Times New Roman" w:hAnsi="Times New Roman"/>
          <w:b w:val="1"/>
          <w:bCs w:val="1"/>
          <w:color w:val="000000"/>
          <w:sz w:val="28"/>
          <w:szCs w:val="28"/>
        </w:rPr>
      </w:pPr>
      <w:bookmarkStart w:colFirst="0" w:colLast="0" w:name="_q9blircc28x7" w:id="2"/>
      <w:bookmarkEnd w:id="2"/>
      <w:r w:rsidDel="00000000" w:rsidR="00000000" w:rsidRPr="00000000">
        <w:rPr>
          <w:rFonts w:ascii="Times New Roman" w:cs="Times New Roman" w:eastAsia="Times New Roman" w:hAnsi="Times New Roman"/>
          <w:b w:val="1"/>
          <w:bCs w:val="1"/>
          <w:color w:val="000000"/>
          <w:sz w:val="28"/>
          <w:szCs w:val="28"/>
          <w:rtl w:val="0"/>
        </w:rPr>
        <w:t xml:space="preserve">Información del grupo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3.717597098116"/>
        <w:gridCol w:w="5881.7942139255065"/>
        <w:tblGridChange w:id="0">
          <w:tblGrid>
            <w:gridCol w:w="3143.717597098116"/>
            <w:gridCol w:w="5881.7942139255065"/>
          </w:tblGrid>
        </w:tblGridChange>
      </w:tblGrid>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015">
            <w:pPr>
              <w:pStyle w:val="Heading2"/>
              <w:keepNext w:val="0"/>
              <w:keepLines w:val="0"/>
              <w:spacing w:after="0" w:before="0" w:line="276" w:lineRule="auto"/>
              <w:jc w:val="center"/>
              <w:rPr>
                <w:rFonts w:ascii="Times New Roman" w:cs="Times New Roman" w:eastAsia="Times New Roman" w:hAnsi="Times New Roman"/>
                <w:b w:val="1"/>
                <w:bCs w:val="1"/>
                <w:color w:val="ffffff"/>
                <w:sz w:val="22"/>
                <w:szCs w:val="22"/>
              </w:rPr>
            </w:pPr>
            <w:bookmarkStart w:colFirst="0" w:colLast="0" w:name="_15gecxz49obi" w:id="3"/>
            <w:bookmarkEnd w:id="3"/>
            <w:r w:rsidDel="00000000" w:rsidR="00000000" w:rsidRPr="00000000">
              <w:rPr>
                <w:rFonts w:ascii="Times New Roman" w:cs="Times New Roman" w:eastAsia="Times New Roman" w:hAnsi="Times New Roman"/>
                <w:b w:val="1"/>
                <w:bCs w:val="1"/>
                <w:color w:val="ffffff"/>
                <w:sz w:val="22"/>
                <w:szCs w:val="22"/>
                <w:rtl w:val="0"/>
              </w:rPr>
              <w:t xml:space="preserve">Campo</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016">
            <w:pPr>
              <w:pStyle w:val="Heading2"/>
              <w:keepNext w:val="0"/>
              <w:keepLines w:val="0"/>
              <w:spacing w:after="0" w:before="0" w:line="276" w:lineRule="auto"/>
              <w:jc w:val="center"/>
              <w:rPr>
                <w:rFonts w:ascii="Times New Roman" w:cs="Times New Roman" w:eastAsia="Times New Roman" w:hAnsi="Times New Roman"/>
                <w:b w:val="1"/>
                <w:bCs w:val="1"/>
                <w:color w:val="ffffff"/>
                <w:sz w:val="22"/>
                <w:szCs w:val="22"/>
              </w:rPr>
            </w:pPr>
            <w:bookmarkStart w:colFirst="0" w:colLast="0" w:name="_15gecxz49obi" w:id="3"/>
            <w:bookmarkEnd w:id="3"/>
            <w:r w:rsidDel="00000000" w:rsidR="00000000" w:rsidRPr="00000000">
              <w:rPr>
                <w:rFonts w:ascii="Times New Roman" w:cs="Times New Roman" w:eastAsia="Times New Roman" w:hAnsi="Times New Roman"/>
                <w:b w:val="1"/>
                <w:bCs w:val="1"/>
                <w:color w:val="ffffff"/>
                <w:sz w:val="22"/>
                <w:szCs w:val="22"/>
                <w:rtl w:val="0"/>
              </w:rPr>
              <w:t xml:space="preserve">Información del grupo</w:t>
            </w:r>
          </w:p>
        </w:tc>
      </w:tr>
      <w:tr>
        <w:trPr>
          <w:cantSplit w:val="0"/>
          <w:trHeight w:val="54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17">
            <w:pPr>
              <w:pStyle w:val="Heading2"/>
              <w:keepNext w:val="0"/>
              <w:keepLines w:val="0"/>
              <w:spacing w:after="0" w:before="0" w:line="276" w:lineRule="auto"/>
              <w:rPr>
                <w:rFonts w:ascii="Times New Roman" w:cs="Times New Roman" w:eastAsia="Times New Roman" w:hAnsi="Times New Roman"/>
                <w:color w:val="000000"/>
                <w:sz w:val="20"/>
                <w:szCs w:val="20"/>
              </w:rPr>
            </w:pPr>
            <w:bookmarkStart w:colFirst="0" w:colLast="0" w:name="_15gecxz49obi" w:id="3"/>
            <w:bookmarkEnd w:id="3"/>
            <w:r w:rsidDel="00000000" w:rsidR="00000000" w:rsidRPr="00000000">
              <w:rPr>
                <w:rFonts w:ascii="Times New Roman" w:cs="Times New Roman" w:eastAsia="Times New Roman" w:hAnsi="Times New Roman"/>
                <w:color w:val="000000"/>
                <w:sz w:val="20"/>
                <w:szCs w:val="20"/>
                <w:rtl w:val="0"/>
              </w:rPr>
              <w:t xml:space="preserve">Dominio de datos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18">
            <w:pPr>
              <w:pStyle w:val="Heading2"/>
              <w:keepNext w:val="0"/>
              <w:keepLines w:val="0"/>
              <w:spacing w:after="0" w:before="0" w:line="276" w:lineRule="auto"/>
              <w:rPr>
                <w:rFonts w:ascii="Times New Roman" w:cs="Times New Roman" w:eastAsia="Times New Roman" w:hAnsi="Times New Roman"/>
                <w:color w:val="000000"/>
                <w:sz w:val="20"/>
                <w:szCs w:val="20"/>
              </w:rPr>
            </w:pPr>
            <w:bookmarkStart w:colFirst="0" w:colLast="0" w:name="_15gecxz49obi" w:id="3"/>
            <w:bookmarkEnd w:id="3"/>
            <w:r w:rsidDel="00000000" w:rsidR="00000000" w:rsidRPr="00000000">
              <w:rPr>
                <w:rFonts w:ascii="Times New Roman" w:cs="Times New Roman" w:eastAsia="Times New Roman" w:hAnsi="Times New Roman"/>
                <w:color w:val="000000"/>
                <w:sz w:val="20"/>
                <w:szCs w:val="20"/>
                <w:rtl w:val="0"/>
              </w:rPr>
              <w:t xml:space="preserve">Comercio electrónico: catálogo de productos, inventario, órdenes, pagos y reseñas</w:t>
            </w:r>
          </w:p>
        </w:tc>
      </w:tr>
      <w:tr>
        <w:trPr>
          <w:cantSplit w:val="0"/>
          <w:trHeight w:val="33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19">
            <w:pPr>
              <w:pStyle w:val="Heading2"/>
              <w:keepNext w:val="0"/>
              <w:keepLines w:val="0"/>
              <w:spacing w:after="0" w:before="0" w:line="276" w:lineRule="auto"/>
              <w:rPr>
                <w:rFonts w:ascii="Times New Roman" w:cs="Times New Roman" w:eastAsia="Times New Roman" w:hAnsi="Times New Roman"/>
                <w:color w:val="000000"/>
                <w:sz w:val="20"/>
                <w:szCs w:val="20"/>
              </w:rPr>
            </w:pPr>
            <w:bookmarkStart w:colFirst="0" w:colLast="0" w:name="_15gecxz49obi" w:id="3"/>
            <w:bookmarkEnd w:id="3"/>
            <w:r w:rsidDel="00000000" w:rsidR="00000000" w:rsidRPr="00000000">
              <w:rPr>
                <w:rFonts w:ascii="Times New Roman" w:cs="Times New Roman" w:eastAsia="Times New Roman" w:hAnsi="Times New Roman"/>
                <w:color w:val="000000"/>
                <w:sz w:val="20"/>
                <w:szCs w:val="20"/>
                <w:rtl w:val="0"/>
              </w:rPr>
              <w:t xml:space="preserve">Modalidad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1A">
            <w:pPr>
              <w:pStyle w:val="Heading2"/>
              <w:keepNext w:val="0"/>
              <w:keepLines w:val="0"/>
              <w:spacing w:after="0" w:before="0" w:line="276" w:lineRule="auto"/>
              <w:rPr>
                <w:rFonts w:ascii="Times New Roman" w:cs="Times New Roman" w:eastAsia="Times New Roman" w:hAnsi="Times New Roman"/>
                <w:color w:val="000000"/>
                <w:sz w:val="20"/>
                <w:szCs w:val="20"/>
              </w:rPr>
            </w:pPr>
            <w:bookmarkStart w:colFirst="0" w:colLast="0" w:name="_15gecxz49obi" w:id="3"/>
            <w:bookmarkEnd w:id="3"/>
            <w:r w:rsidDel="00000000" w:rsidR="00000000" w:rsidRPr="00000000">
              <w:rPr>
                <w:rFonts w:ascii="Times New Roman" w:cs="Times New Roman" w:eastAsia="Times New Roman" w:hAnsi="Times New Roman"/>
                <w:color w:val="000000"/>
                <w:sz w:val="20"/>
                <w:szCs w:val="20"/>
                <w:rtl w:val="0"/>
              </w:rPr>
              <w:t xml:space="preserve">Terna</w:t>
            </w:r>
          </w:p>
        </w:tc>
      </w:tr>
      <w:tr>
        <w:trPr>
          <w:cantSplit w:val="0"/>
          <w:trHeight w:val="33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1B">
            <w:pPr>
              <w:pStyle w:val="Heading2"/>
              <w:keepNext w:val="0"/>
              <w:keepLines w:val="0"/>
              <w:spacing w:after="0" w:before="0" w:line="276" w:lineRule="auto"/>
              <w:rPr>
                <w:rFonts w:ascii="Times New Roman" w:cs="Times New Roman" w:eastAsia="Times New Roman" w:hAnsi="Times New Roman"/>
                <w:color w:val="000000"/>
                <w:sz w:val="20"/>
                <w:szCs w:val="20"/>
              </w:rPr>
            </w:pPr>
            <w:bookmarkStart w:colFirst="0" w:colLast="0" w:name="_15gecxz49obi" w:id="3"/>
            <w:bookmarkEnd w:id="3"/>
            <w:r w:rsidDel="00000000" w:rsidR="00000000" w:rsidRPr="00000000">
              <w:rPr>
                <w:rFonts w:ascii="Times New Roman" w:cs="Times New Roman" w:eastAsia="Times New Roman" w:hAnsi="Times New Roman"/>
                <w:color w:val="000000"/>
                <w:sz w:val="20"/>
                <w:szCs w:val="20"/>
                <w:rtl w:val="0"/>
              </w:rPr>
              <w:t xml:space="preserve">Entidades en el ERD entregado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1C">
            <w:pPr>
              <w:pStyle w:val="Heading2"/>
              <w:keepNext w:val="0"/>
              <w:keepLines w:val="0"/>
              <w:spacing w:after="0" w:before="0" w:line="276" w:lineRule="auto"/>
              <w:rPr>
                <w:rFonts w:ascii="Times New Roman" w:cs="Times New Roman" w:eastAsia="Times New Roman" w:hAnsi="Times New Roman"/>
                <w:color w:val="000000"/>
                <w:sz w:val="20"/>
                <w:szCs w:val="20"/>
              </w:rPr>
            </w:pPr>
            <w:bookmarkStart w:colFirst="0" w:colLast="0" w:name="_15gecxz49obi" w:id="3"/>
            <w:bookmarkEnd w:id="3"/>
            <w:r w:rsidDel="00000000" w:rsidR="00000000" w:rsidRPr="00000000">
              <w:rPr>
                <w:rFonts w:ascii="Times New Roman" w:cs="Times New Roman" w:eastAsia="Times New Roman" w:hAnsi="Times New Roman"/>
                <w:color w:val="000000"/>
                <w:sz w:val="20"/>
                <w:szCs w:val="20"/>
                <w:rtl w:val="0"/>
              </w:rPr>
              <w:t xml:space="preserve">15</w:t>
            </w:r>
          </w:p>
        </w:tc>
      </w:tr>
      <w:tr>
        <w:trPr>
          <w:cantSplit w:val="0"/>
          <w:trHeight w:val="33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1D">
            <w:pPr>
              <w:pStyle w:val="Heading2"/>
              <w:keepNext w:val="0"/>
              <w:keepLines w:val="0"/>
              <w:spacing w:after="0" w:before="0" w:line="276" w:lineRule="auto"/>
              <w:rPr>
                <w:rFonts w:ascii="Times New Roman" w:cs="Times New Roman" w:eastAsia="Times New Roman" w:hAnsi="Times New Roman"/>
                <w:color w:val="000000"/>
                <w:sz w:val="20"/>
                <w:szCs w:val="20"/>
              </w:rPr>
            </w:pPr>
            <w:bookmarkStart w:colFirst="0" w:colLast="0" w:name="_15gecxz49obi" w:id="3"/>
            <w:bookmarkEnd w:id="3"/>
            <w:r w:rsidDel="00000000" w:rsidR="00000000" w:rsidRPr="00000000">
              <w:rPr>
                <w:rFonts w:ascii="Times New Roman" w:cs="Times New Roman" w:eastAsia="Times New Roman" w:hAnsi="Times New Roman"/>
                <w:color w:val="000000"/>
                <w:sz w:val="20"/>
                <w:szCs w:val="20"/>
                <w:rtl w:val="0"/>
              </w:rPr>
              <w:t xml:space="preserve">Integrante 1 (nombre · código · correo)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1E">
            <w:pPr>
              <w:pStyle w:val="Heading2"/>
              <w:keepNext w:val="0"/>
              <w:keepLines w:val="0"/>
              <w:spacing w:after="0" w:before="0" w:line="276" w:lineRule="auto"/>
              <w:rPr>
                <w:rFonts w:ascii="Times New Roman" w:cs="Times New Roman" w:eastAsia="Times New Roman" w:hAnsi="Times New Roman"/>
                <w:color w:val="000000"/>
                <w:sz w:val="20"/>
                <w:szCs w:val="20"/>
                <w:highlight w:val="yellow"/>
              </w:rPr>
            </w:pPr>
            <w:bookmarkStart w:colFirst="0" w:colLast="0" w:name="_15gecxz49obi" w:id="3"/>
            <w:bookmarkEnd w:id="3"/>
            <w:r w:rsidDel="00000000" w:rsidR="00000000" w:rsidRPr="00000000">
              <w:rPr>
                <w:rFonts w:ascii="Times New Roman" w:cs="Times New Roman" w:eastAsia="Times New Roman" w:hAnsi="Times New Roman"/>
                <w:color w:val="000000"/>
                <w:sz w:val="20"/>
                <w:szCs w:val="20"/>
                <w:rtl w:val="0"/>
              </w:rPr>
              <w:t xml:space="preserve">Julián Santiago Parra Arias</w:t>
            </w:r>
            <w:r w:rsidDel="00000000" w:rsidR="00000000" w:rsidRPr="00000000">
              <w:rPr>
                <w:rtl w:val="0"/>
              </w:rPr>
            </w:r>
          </w:p>
        </w:tc>
      </w:tr>
      <w:tr>
        <w:trPr>
          <w:cantSplit w:val="0"/>
          <w:trHeight w:val="33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1F">
            <w:pPr>
              <w:pStyle w:val="Heading2"/>
              <w:keepNext w:val="0"/>
              <w:keepLines w:val="0"/>
              <w:spacing w:after="0" w:before="0" w:line="276" w:lineRule="auto"/>
              <w:rPr>
                <w:rFonts w:ascii="Times New Roman" w:cs="Times New Roman" w:eastAsia="Times New Roman" w:hAnsi="Times New Roman"/>
                <w:color w:val="000000"/>
                <w:sz w:val="20"/>
                <w:szCs w:val="20"/>
              </w:rPr>
            </w:pPr>
            <w:bookmarkStart w:colFirst="0" w:colLast="0" w:name="_15gecxz49obi" w:id="3"/>
            <w:bookmarkEnd w:id="3"/>
            <w:r w:rsidDel="00000000" w:rsidR="00000000" w:rsidRPr="00000000">
              <w:rPr>
                <w:rFonts w:ascii="Times New Roman" w:cs="Times New Roman" w:eastAsia="Times New Roman" w:hAnsi="Times New Roman"/>
                <w:color w:val="000000"/>
                <w:sz w:val="20"/>
                <w:szCs w:val="20"/>
                <w:rtl w:val="0"/>
              </w:rPr>
              <w:t xml:space="preserve">Integrante 2 (nombre · código · correo)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20">
            <w:pPr>
              <w:pStyle w:val="Heading2"/>
              <w:keepNext w:val="0"/>
              <w:keepLines w:val="0"/>
              <w:spacing w:after="0" w:before="0" w:line="276" w:lineRule="auto"/>
              <w:rPr>
                <w:rFonts w:ascii="Times New Roman" w:cs="Times New Roman" w:eastAsia="Times New Roman" w:hAnsi="Times New Roman"/>
                <w:color w:val="000000"/>
                <w:sz w:val="20"/>
                <w:szCs w:val="20"/>
                <w:highlight w:val="yellow"/>
              </w:rPr>
            </w:pPr>
            <w:bookmarkStart w:colFirst="0" w:colLast="0" w:name="_15gecxz49obi" w:id="3"/>
            <w:bookmarkEnd w:id="3"/>
            <w:r w:rsidDel="00000000" w:rsidR="00000000" w:rsidRPr="00000000">
              <w:rPr>
                <w:rFonts w:ascii="Times New Roman" w:cs="Times New Roman" w:eastAsia="Times New Roman" w:hAnsi="Times New Roman"/>
                <w:color w:val="000000"/>
                <w:sz w:val="20"/>
                <w:szCs w:val="20"/>
                <w:rtl w:val="0"/>
              </w:rPr>
              <w:t xml:space="preserve">Esteban Ortiz Murillo 53365 esteban.ortiz53365@ucaldas.edu.co</w:t>
            </w:r>
            <w:r w:rsidDel="00000000" w:rsidR="00000000" w:rsidRPr="00000000">
              <w:rPr>
                <w:rtl w:val="0"/>
              </w:rPr>
            </w:r>
          </w:p>
        </w:tc>
      </w:tr>
      <w:tr>
        <w:trPr>
          <w:cantSplit w:val="0"/>
          <w:trHeight w:val="33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21">
            <w:pPr>
              <w:pStyle w:val="Heading2"/>
              <w:keepNext w:val="0"/>
              <w:keepLines w:val="0"/>
              <w:spacing w:after="0" w:before="0" w:line="276" w:lineRule="auto"/>
              <w:rPr>
                <w:rFonts w:ascii="Times New Roman" w:cs="Times New Roman" w:eastAsia="Times New Roman" w:hAnsi="Times New Roman"/>
                <w:color w:val="000000"/>
                <w:sz w:val="20"/>
                <w:szCs w:val="20"/>
              </w:rPr>
            </w:pPr>
            <w:bookmarkStart w:colFirst="0" w:colLast="0" w:name="_15gecxz49obi" w:id="3"/>
            <w:bookmarkEnd w:id="3"/>
            <w:r w:rsidDel="00000000" w:rsidR="00000000" w:rsidRPr="00000000">
              <w:rPr>
                <w:rFonts w:ascii="Times New Roman" w:cs="Times New Roman" w:eastAsia="Times New Roman" w:hAnsi="Times New Roman"/>
                <w:color w:val="000000"/>
                <w:sz w:val="20"/>
                <w:szCs w:val="20"/>
                <w:rtl w:val="0"/>
              </w:rPr>
              <w:t xml:space="preserve">Integrante 3 (nombre · código · correo)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22">
            <w:pPr>
              <w:pStyle w:val="Heading2"/>
              <w:keepNext w:val="0"/>
              <w:keepLines w:val="0"/>
              <w:spacing w:after="0" w:before="0" w:line="276" w:lineRule="auto"/>
              <w:rPr>
                <w:rFonts w:ascii="Times New Roman" w:cs="Times New Roman" w:eastAsia="Times New Roman" w:hAnsi="Times New Roman"/>
                <w:color w:val="000000"/>
                <w:sz w:val="20"/>
                <w:szCs w:val="20"/>
                <w:highlight w:val="yellow"/>
              </w:rPr>
            </w:pPr>
            <w:bookmarkStart w:colFirst="0" w:colLast="0" w:name="_15gecxz49obi" w:id="3"/>
            <w:bookmarkEnd w:id="3"/>
            <w:r w:rsidDel="00000000" w:rsidR="00000000" w:rsidRPr="00000000">
              <w:rPr>
                <w:rFonts w:ascii="Times New Roman" w:cs="Times New Roman" w:eastAsia="Times New Roman" w:hAnsi="Times New Roman"/>
                <w:color w:val="000000"/>
                <w:sz w:val="20"/>
                <w:szCs w:val="20"/>
                <w:rtl w:val="0"/>
              </w:rPr>
              <w:t xml:space="preserve">Javier Alejandro Mosquera</w:t>
            </w:r>
            <w:r w:rsidDel="00000000" w:rsidR="00000000" w:rsidRPr="00000000">
              <w:rPr>
                <w:rtl w:val="0"/>
              </w:rPr>
            </w:r>
          </w:p>
        </w:tc>
      </w:tr>
      <w:tr>
        <w:trPr>
          <w:cantSplit w:val="0"/>
          <w:trHeight w:val="33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23">
            <w:pPr>
              <w:pStyle w:val="Heading2"/>
              <w:keepNext w:val="0"/>
              <w:keepLines w:val="0"/>
              <w:spacing w:after="0" w:before="0" w:line="276" w:lineRule="auto"/>
              <w:rPr>
                <w:rFonts w:ascii="Times New Roman" w:cs="Times New Roman" w:eastAsia="Times New Roman" w:hAnsi="Times New Roman"/>
                <w:color w:val="000000"/>
                <w:sz w:val="20"/>
                <w:szCs w:val="20"/>
              </w:rPr>
            </w:pPr>
            <w:bookmarkStart w:colFirst="0" w:colLast="0" w:name="_15gecxz49obi" w:id="3"/>
            <w:bookmarkEnd w:id="3"/>
            <w:r w:rsidDel="00000000" w:rsidR="00000000" w:rsidRPr="00000000">
              <w:rPr>
                <w:rFonts w:ascii="Times New Roman" w:cs="Times New Roman" w:eastAsia="Times New Roman" w:hAnsi="Times New Roman"/>
                <w:color w:val="000000"/>
                <w:sz w:val="20"/>
                <w:szCs w:val="20"/>
                <w:rtl w:val="0"/>
              </w:rPr>
              <w:t xml:space="preserve">Repositorio Git</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24">
            <w:pPr>
              <w:pStyle w:val="Heading2"/>
              <w:keepNext w:val="0"/>
              <w:keepLines w:val="0"/>
              <w:spacing w:after="0" w:before="0" w:line="276" w:lineRule="auto"/>
              <w:rPr>
                <w:rFonts w:ascii="Times New Roman" w:cs="Times New Roman" w:eastAsia="Times New Roman" w:hAnsi="Times New Roman"/>
                <w:color w:val="000000"/>
                <w:sz w:val="20"/>
                <w:szCs w:val="20"/>
              </w:rPr>
            </w:pPr>
            <w:bookmarkStart w:colFirst="0" w:colLast="0" w:name="_15gecxz49obi" w:id="3"/>
            <w:bookmarkEnd w:id="3"/>
            <w:r w:rsidDel="00000000" w:rsidR="00000000" w:rsidRPr="00000000">
              <w:rPr>
                <w:rFonts w:ascii="Times New Roman" w:cs="Times New Roman" w:eastAsia="Times New Roman" w:hAnsi="Times New Roman"/>
                <w:color w:val="000000"/>
                <w:sz w:val="20"/>
                <w:szCs w:val="20"/>
                <w:rtl w:val="0"/>
              </w:rPr>
              <w:t xml:space="preserve">https://github.com/TEBANSour/proyecto-rag-ecommerce.git</w:t>
            </w:r>
          </w:p>
        </w:tc>
      </w:tr>
      <w:tr>
        <w:trPr>
          <w:cantSplit w:val="0"/>
          <w:trHeight w:val="54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25">
            <w:pPr>
              <w:pStyle w:val="Heading2"/>
              <w:keepNext w:val="0"/>
              <w:keepLines w:val="0"/>
              <w:spacing w:after="0" w:before="0" w:line="276" w:lineRule="auto"/>
              <w:rPr>
                <w:rFonts w:ascii="Times New Roman" w:cs="Times New Roman" w:eastAsia="Times New Roman" w:hAnsi="Times New Roman"/>
                <w:color w:val="000000"/>
                <w:sz w:val="20"/>
                <w:szCs w:val="20"/>
              </w:rPr>
            </w:pPr>
            <w:bookmarkStart w:colFirst="0" w:colLast="0" w:name="_15gecxz49obi" w:id="3"/>
            <w:bookmarkEnd w:id="3"/>
            <w:r w:rsidDel="00000000" w:rsidR="00000000" w:rsidRPr="00000000">
              <w:rPr>
                <w:rFonts w:ascii="Times New Roman" w:cs="Times New Roman" w:eastAsia="Times New Roman" w:hAnsi="Times New Roman"/>
                <w:color w:val="000000"/>
                <w:sz w:val="20"/>
                <w:szCs w:val="20"/>
                <w:rtl w:val="0"/>
              </w:rPr>
              <w:t xml:space="preserve">Entorno elegido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26">
            <w:pPr>
              <w:pStyle w:val="Heading2"/>
              <w:keepNext w:val="0"/>
              <w:keepLines w:val="0"/>
              <w:spacing w:after="0" w:before="0" w:line="276" w:lineRule="auto"/>
              <w:rPr>
                <w:rFonts w:ascii="Times New Roman" w:cs="Times New Roman" w:eastAsia="Times New Roman" w:hAnsi="Times New Roman"/>
                <w:color w:val="000000"/>
                <w:sz w:val="20"/>
                <w:szCs w:val="20"/>
              </w:rPr>
            </w:pPr>
            <w:bookmarkStart w:colFirst="0" w:colLast="0" w:name="_15gecxz49obi" w:id="3"/>
            <w:bookmarkEnd w:id="3"/>
            <w:r w:rsidDel="00000000" w:rsidR="00000000" w:rsidRPr="00000000">
              <w:rPr>
                <w:rFonts w:ascii="Times New Roman" w:cs="Times New Roman" w:eastAsia="Times New Roman" w:hAnsi="Times New Roman"/>
                <w:color w:val="000000"/>
                <w:sz w:val="20"/>
                <w:szCs w:val="20"/>
                <w:rtl w:val="0"/>
              </w:rPr>
              <w:t xml:space="preserve">Neon (PostgreSQL gestionado con pgvector).</w:t>
            </w:r>
          </w:p>
        </w:tc>
      </w:tr>
    </w:tbl>
    <w:p w:rsidR="00000000" w:rsidDel="00000000" w:rsidP="00000000" w:rsidRDefault="00000000" w:rsidRPr="00000000" w14:paraId="00000027">
      <w:pPr>
        <w:pStyle w:val="Heading2"/>
        <w:keepNext w:val="0"/>
        <w:keepLines w:val="0"/>
        <w:spacing w:after="200" w:before="200" w:line="276" w:lineRule="auto"/>
        <w:rPr>
          <w:rFonts w:ascii="Times New Roman" w:cs="Times New Roman" w:eastAsia="Times New Roman" w:hAnsi="Times New Roman"/>
          <w:b w:val="1"/>
          <w:bCs w:val="1"/>
          <w:color w:val="000000"/>
          <w:sz w:val="24"/>
          <w:szCs w:val="24"/>
        </w:rPr>
      </w:pPr>
      <w:bookmarkStart w:colFirst="0" w:colLast="0" w:name="_15gecxz49obi" w:id="3"/>
      <w:bookmarkEnd w:id="3"/>
      <w:r w:rsidDel="00000000" w:rsidR="00000000" w:rsidRPr="00000000">
        <w:rPr>
          <w:rtl w:val="0"/>
        </w:rPr>
      </w:r>
    </w:p>
    <w:p w:rsidR="00000000" w:rsidDel="00000000" w:rsidP="00000000" w:rsidRDefault="00000000" w:rsidRPr="00000000" w14:paraId="00000028">
      <w:pPr>
        <w:pStyle w:val="Heading2"/>
        <w:keepNext w:val="0"/>
        <w:keepLines w:val="0"/>
        <w:spacing w:after="200" w:before="200" w:line="276" w:lineRule="auto"/>
        <w:rPr>
          <w:rFonts w:ascii="Times New Roman" w:cs="Times New Roman" w:eastAsia="Times New Roman" w:hAnsi="Times New Roman"/>
          <w:b w:val="1"/>
          <w:bCs w:val="1"/>
          <w:color w:val="000000"/>
          <w:sz w:val="28"/>
          <w:szCs w:val="28"/>
        </w:rPr>
      </w:pPr>
      <w:bookmarkStart w:colFirst="0" w:colLast="0" w:name="_guiuevozaqcr" w:id="4"/>
      <w:bookmarkEnd w:id="4"/>
      <w:r w:rsidDel="00000000" w:rsidR="00000000" w:rsidRPr="00000000">
        <w:rPr>
          <w:rFonts w:ascii="Times New Roman" w:cs="Times New Roman" w:eastAsia="Times New Roman" w:hAnsi="Times New Roman"/>
          <w:b w:val="1"/>
          <w:bCs w:val="1"/>
          <w:color w:val="000000"/>
          <w:sz w:val="28"/>
          <w:szCs w:val="28"/>
          <w:rtl w:val="0"/>
        </w:rPr>
        <w:t xml:space="preserve">1. Universo del Discurso</w:t>
      </w:r>
    </w:p>
    <w:p w:rsidR="00000000" w:rsidDel="00000000" w:rsidP="00000000" w:rsidRDefault="00000000" w:rsidRPr="00000000" w14:paraId="00000029">
      <w:pPr>
        <w:spacing w:after="20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 Descripción del dominio</w:t>
      </w:r>
      <w:r w:rsidDel="00000000" w:rsidR="00000000" w:rsidRPr="00000000">
        <w:rPr>
          <w:rtl w:val="0"/>
        </w:rPr>
      </w:r>
    </w:p>
    <w:p w:rsidR="00000000" w:rsidDel="00000000" w:rsidP="00000000" w:rsidRDefault="00000000" w:rsidRPr="00000000" w14:paraId="0000002A">
      <w:pPr>
        <w:spacing w:after="20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comprende una plataforma de comercio electrónico orientada a la gestión, venta y distribución de productos. Su propósito es administrar de forma centralizada el catálogo de artículos, controlar las existencias en múltiples almacenes, gestionar las compras a proveedores y procesar los pedidos de los usuarios registrados, garantizando la trazabilidad histórica de cada transacción, pago y valoración dentro de la plataforma.</w:t>
      </w:r>
    </w:p>
    <w:p w:rsidR="00000000" w:rsidDel="00000000" w:rsidP="00000000" w:rsidRDefault="00000000" w:rsidRPr="00000000" w14:paraId="0000002B">
      <w:pPr>
        <w:spacing w:after="20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Sobre estos datos estructurados se incorpora una capa de recuperación semántica: las descripciones de producto, las reseñas y las imágenes se transforman en embeddings mediante pgvector, de modo que un usuario pueda consultar el catálogo en lenguaje natural. Las respuestas se generan con un LLM gratuito mediante un pipeline RAG y su calidad se mide automáticamente con RAGAS.</w:t>
      </w:r>
    </w:p>
    <w:p w:rsidR="00000000" w:rsidDel="00000000" w:rsidP="00000000" w:rsidRDefault="00000000" w:rsidRPr="00000000" w14:paraId="0000002C">
      <w:pPr>
        <w:spacing w:after="200" w:before="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00" w:before="2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Actores y fuentes de datos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8.974102956232"/>
        <w:gridCol w:w="4824.230229648261"/>
        <w:gridCol w:w="1912.3074784191303"/>
        <w:tblGridChange w:id="0">
          <w:tblGrid>
            <w:gridCol w:w="2288.974102956232"/>
            <w:gridCol w:w="4824.230229648261"/>
            <w:gridCol w:w="1912.3074784191303"/>
          </w:tblGrid>
        </w:tblGridChange>
      </w:tblGrid>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02E">
            <w:pPr>
              <w:spacing w:after="0" w:line="276"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Actor / fuente</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02F">
            <w:pPr>
              <w:spacing w:after="0" w:line="276"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Descripción</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030">
            <w:pPr>
              <w:spacing w:after="0" w:line="276"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Volumen estimado</w:t>
            </w:r>
          </w:p>
        </w:tc>
      </w:tr>
      <w:tr>
        <w:trPr>
          <w:cantSplit w:val="0"/>
          <w:trHeight w:val="54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cliente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Navega el catálogo, realiza órdenes, escribe reseñas y formula preguntas en lenguaje natural (consultas RAG).</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 usuarios de prueba</w:t>
            </w:r>
          </w:p>
        </w:tc>
      </w:tr>
      <w:tr>
        <w:trPr>
          <w:cantSplit w:val="0"/>
          <w:trHeight w:val="54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Analista (grupo)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Ejecuta el experimento de chunking y consulta las métricas RAGAS por consulta.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integrantes</w:t>
            </w:r>
          </w:p>
        </w:tc>
      </w:tr>
      <w:tr>
        <w:trPr>
          <w:cantSplit w:val="0"/>
          <w:trHeight w:val="54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de documentos (catálogo)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Descripciones de producto con sus especificaciones, en español e inglés.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 productos</w:t>
            </w:r>
          </w:p>
        </w:tc>
      </w:tr>
      <w:tr>
        <w:trPr>
          <w:cantSplit w:val="0"/>
          <w:trHeight w:val="54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de reseñas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Comentarios y calificaciones de usuarios sobre productos, en español e inglés.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 reseñas</w:t>
            </w:r>
          </w:p>
        </w:tc>
      </w:tr>
      <w:tr>
        <w:trPr>
          <w:cantSplit w:val="0"/>
          <w:trHeight w:val="54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de imágenes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Fotografías de producto (JPG/PNG) asociadas a un único producto.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 imágenes</w:t>
            </w:r>
          </w:p>
        </w:tc>
      </w:tr>
      <w:tr>
        <w:trPr>
          <w:cantSplit w:val="0"/>
          <w:trHeight w:val="54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4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Fuentes transaccionales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4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Órdenes, ítems, pagos, inventario y proveedores (datos de prueba).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4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 órdenes</w:t>
            </w:r>
          </w:p>
        </w:tc>
      </w:tr>
    </w:tbl>
    <w:p w:rsidR="00000000" w:rsidDel="00000000" w:rsidP="00000000" w:rsidRDefault="00000000" w:rsidRPr="00000000" w14:paraId="00000043">
      <w:pPr>
        <w:pStyle w:val="Heading2"/>
        <w:keepNext w:val="0"/>
        <w:keepLines w:val="0"/>
        <w:spacing w:after="200" w:before="200" w:line="276" w:lineRule="auto"/>
        <w:rPr>
          <w:rFonts w:ascii="Times New Roman" w:cs="Times New Roman" w:eastAsia="Times New Roman" w:hAnsi="Times New Roman"/>
          <w:b w:val="1"/>
          <w:bCs w:val="1"/>
          <w:color w:val="000000"/>
          <w:sz w:val="28"/>
          <w:szCs w:val="28"/>
        </w:rPr>
      </w:pPr>
      <w:bookmarkStart w:colFirst="0" w:colLast="0" w:name="_uuhcvz8v95ze" w:id="5"/>
      <w:bookmarkEnd w:id="5"/>
      <w:r w:rsidDel="00000000" w:rsidR="00000000" w:rsidRPr="00000000">
        <w:rPr>
          <w:rtl w:val="0"/>
        </w:rPr>
      </w:r>
    </w:p>
    <w:p w:rsidR="00000000" w:rsidDel="00000000" w:rsidP="00000000" w:rsidRDefault="00000000" w:rsidRPr="00000000" w14:paraId="00000044">
      <w:pPr>
        <w:spacing w:after="20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w:t>
      </w:r>
      <w:r w:rsidDel="00000000" w:rsidR="00000000" w:rsidRPr="00000000">
        <w:rPr>
          <w:rFonts w:ascii="Times New Roman" w:cs="Times New Roman" w:eastAsia="Times New Roman" w:hAnsi="Times New Roman"/>
          <w:b w:val="1"/>
          <w:bCs w:val="1"/>
          <w:rtl w:val="0"/>
        </w:rPr>
        <w:t xml:space="preserve"> Requerimientos funcionales</w:t>
      </w:r>
      <w:r w:rsidDel="00000000" w:rsidR="00000000" w:rsidRPr="00000000">
        <w:rPr>
          <w:rtl w:val="0"/>
        </w:rPr>
      </w:r>
    </w:p>
    <w:tbl>
      <w:tblPr>
        <w:tblStyle w:val="Table3"/>
        <w:tblpPr w:leftFromText="180" w:rightFromText="180" w:topFromText="180" w:bottomFromText="180" w:vertAnchor="text" w:horzAnchor="text" w:tblpX="-30" w:tblpY="0"/>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6045"/>
        <w:gridCol w:w="2220"/>
        <w:tblGridChange w:id="0">
          <w:tblGrid>
            <w:gridCol w:w="810"/>
            <w:gridCol w:w="6045"/>
            <w:gridCol w:w="2220"/>
          </w:tblGrid>
        </w:tblGridChange>
      </w:tblGrid>
      <w:tr>
        <w:trPr>
          <w:cantSplit w:val="0"/>
          <w:trHeight w:val="360" w:hRule="atLeast"/>
          <w:tblHeader w:val="0"/>
        </w:trPr>
        <w:tc>
          <w:tcPr>
            <w:tcBorders>
              <w:top w:color="bbbbbb" w:space="0" w:sz="7" w:val="single"/>
              <w:left w:color="bbbbbb" w:space="0" w:sz="7" w:val="single"/>
              <w:bottom w:color="bbbbbb" w:space="0" w:sz="7" w:val="single"/>
              <w:right w:color="bbbbbb" w:space="0" w:sz="7" w:val="single"/>
            </w:tcBorders>
            <w:shd w:fill="1f3864" w:val="clear"/>
            <w:tcMar>
              <w:top w:w="60.0" w:type="dxa"/>
              <w:bottom w:w="60.0" w:type="dxa"/>
            </w:tcMar>
          </w:tcPr>
          <w:p w:rsidR="00000000" w:rsidDel="00000000" w:rsidP="00000000" w:rsidRDefault="00000000" w:rsidRPr="00000000" w14:paraId="00000045">
            <w:pPr>
              <w:spacing w:after="0" w:line="276"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ID</w:t>
            </w:r>
          </w:p>
        </w:tc>
        <w:tc>
          <w:tcPr>
            <w:tcBorders>
              <w:top w:color="bbbbbb" w:space="0" w:sz="7" w:val="single"/>
              <w:left w:color="bbbbbb" w:space="0" w:sz="7" w:val="single"/>
              <w:bottom w:color="bbbbbb" w:space="0" w:sz="7" w:val="single"/>
              <w:right w:color="bbbbbb" w:space="0" w:sz="7" w:val="single"/>
            </w:tcBorders>
            <w:shd w:fill="1f3864" w:val="clear"/>
            <w:tcMar>
              <w:top w:w="60.0" w:type="dxa"/>
              <w:bottom w:w="60.0" w:type="dxa"/>
            </w:tcMar>
          </w:tcPr>
          <w:p w:rsidR="00000000" w:rsidDel="00000000" w:rsidP="00000000" w:rsidRDefault="00000000" w:rsidRPr="00000000" w14:paraId="00000046">
            <w:pPr>
              <w:spacing w:after="0" w:line="276"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Descripción</w:t>
            </w:r>
          </w:p>
        </w:tc>
        <w:tc>
          <w:tcPr>
            <w:tcBorders>
              <w:top w:color="bbbbbb" w:space="0" w:sz="7" w:val="single"/>
              <w:left w:color="bbbbbb" w:space="0" w:sz="7" w:val="single"/>
              <w:bottom w:color="bbbbbb" w:space="0" w:sz="7" w:val="single"/>
              <w:right w:color="bbbbbb" w:space="0" w:sz="7" w:val="single"/>
            </w:tcBorders>
            <w:shd w:fill="1f3864" w:val="clear"/>
            <w:tcMar>
              <w:top w:w="60.0" w:type="dxa"/>
              <w:bottom w:w="60.0" w:type="dxa"/>
            </w:tcMar>
          </w:tcPr>
          <w:p w:rsidR="00000000" w:rsidDel="00000000" w:rsidP="00000000" w:rsidRDefault="00000000" w:rsidRPr="00000000" w14:paraId="00000047">
            <w:pPr>
              <w:spacing w:after="0" w:line="276"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Tipo de consulta que lo satisface</w:t>
            </w:r>
          </w:p>
        </w:tc>
      </w:tr>
      <w:tr>
        <w:trPr>
          <w:cantSplit w:val="0"/>
          <w:trHeight w:val="570" w:hRule="atLeast"/>
          <w:tblHeader w:val="0"/>
        </w:trPr>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4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4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productos asociados a una o más categorías y a una marca fabricante, con especificaciones técnicas tomadas de un catálogo y un valor por producto.</w:t>
            </w:r>
          </w:p>
        </w:tc>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4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 clásica</w:t>
            </w:r>
          </w:p>
        </w:tc>
      </w:tr>
      <w:tr>
        <w:trPr>
          <w:cantSplit w:val="0"/>
          <w:trHeight w:val="570" w:hRule="atLeast"/>
          <w:tblHeader w:val="0"/>
        </w:trPr>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4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4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Gestionar la relación N:M entre proveedores y productos, registrando el costo de adquisición por proveedor.</w:t>
            </w:r>
          </w:p>
        </w:tc>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4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 clásica</w:t>
            </w:r>
          </w:p>
        </w:tc>
      </w:tr>
      <w:tr>
        <w:trPr>
          <w:cantSplit w:val="0"/>
          <w:trHeight w:val="360" w:hRule="atLeast"/>
          <w:tblHeader w:val="0"/>
        </w:trPr>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4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4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Controlar el stock de cada producto en uno o varios almacenes físicos.</w:t>
            </w:r>
          </w:p>
        </w:tc>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5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 clásica</w:t>
            </w:r>
          </w:p>
        </w:tc>
      </w:tr>
      <w:tr>
        <w:trPr>
          <w:cantSplit w:val="0"/>
          <w:trHeight w:val="570" w:hRule="atLeast"/>
          <w:tblHeader w:val="0"/>
        </w:trPr>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5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5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Permitir que un usuario registre varias direcciones de entrega, que una misma dirección sea compartida por varios usuarios y que cada pedido se envíe a una combinación usuario–dirección.</w:t>
            </w:r>
          </w:p>
        </w:tc>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5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 clásica</w:t>
            </w:r>
          </w:p>
        </w:tc>
      </w:tr>
      <w:tr>
        <w:trPr>
          <w:cantSplit w:val="0"/>
          <w:trHeight w:val="570" w:hRule="atLeast"/>
          <w:tblHeader w:val="0"/>
        </w:trPr>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5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5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Generar órdenes vinculadas a un usuario y una dirección de entrega, y desglosar los productos adquiridos conservando el precio histórico de venta, el costo de envío y el total.</w:t>
            </w:r>
          </w:p>
        </w:tc>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5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 clásica</w:t>
            </w:r>
          </w:p>
        </w:tc>
      </w:tr>
      <w:tr>
        <w:trPr>
          <w:cantSplit w:val="0"/>
          <w:trHeight w:val="570" w:hRule="atLeast"/>
          <w:tblHeader w:val="0"/>
        </w:trPr>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5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5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las transacciones financieras de una orden, indicando método y estado del pago.</w:t>
            </w:r>
          </w:p>
        </w:tc>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5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 clásica</w:t>
            </w:r>
          </w:p>
        </w:tc>
      </w:tr>
      <w:tr>
        <w:trPr>
          <w:cantSplit w:val="0"/>
          <w:trHeight w:val="570" w:hRule="atLeast"/>
          <w:tblHeader w:val="0"/>
        </w:trPr>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5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5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Permitir a los usuarios publicar una valoración y un comentario sobre los productos adquiridos.</w:t>
            </w:r>
          </w:p>
        </w:tc>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5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 clásica</w:t>
            </w:r>
          </w:p>
        </w:tc>
      </w:tr>
      <w:tr>
        <w:trPr>
          <w:cantSplit w:val="0"/>
          <w:trHeight w:val="570" w:hRule="atLeast"/>
          <w:tblHeader w:val="0"/>
        </w:trPr>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5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5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Permitir indexar y consultar embeddings vectoriales generados a partir de descripciones y reseñas.</w:t>
            </w:r>
          </w:p>
        </w:tc>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5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Vectorial texto-texto</w:t>
            </w:r>
          </w:p>
        </w:tc>
      </w:tr>
      <w:tr>
        <w:trPr>
          <w:cantSplit w:val="0"/>
          <w:trHeight w:val="570" w:hRule="atLeast"/>
          <w:tblHeader w:val="0"/>
        </w:trPr>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6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6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Permitir asociar múltiples imágenes a un producto y almacenar sus embeddings visuales para habilitar búsquedas por similitud.</w:t>
            </w:r>
          </w:p>
        </w:tc>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62">
            <w:pPr>
              <w:spacing w:after="0"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Vectorial texto→imagen e imagen→imagen</w:t>
            </w:r>
          </w:p>
        </w:tc>
      </w:tr>
      <w:tr>
        <w:trPr>
          <w:cantSplit w:val="0"/>
          <w:trHeight w:val="570" w:hRule="atLeast"/>
          <w:tblHeader w:val="0"/>
        </w:trPr>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6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6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Permitir combinar filtros de metadatos (idioma, categoría, marca, rango de fechas, precio) con similitud semántica.</w:t>
            </w:r>
          </w:p>
        </w:tc>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6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Híbrida</w:t>
            </w:r>
          </w:p>
        </w:tc>
      </w:tr>
      <w:tr>
        <w:trPr>
          <w:cantSplit w:val="0"/>
          <w:trHeight w:val="570" w:hRule="atLeast"/>
          <w:tblHeader w:val="0"/>
        </w:trPr>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6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6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recuperar fragmentos de texto e imágenes relevantes y generar una respuesta con un LLM gratuito, registrando cada consulta y sus resultados.</w:t>
            </w:r>
          </w:p>
        </w:tc>
        <w:tc>
          <w:tcPr>
            <w:tcBorders>
              <w:top w:color="bbbbbb" w:space="0" w:sz="7" w:val="single"/>
              <w:left w:color="bbbbbb" w:space="0" w:sz="7" w:val="single"/>
              <w:bottom w:color="bbbbbb" w:space="0" w:sz="7" w:val="single"/>
              <w:right w:color="bbbbbb" w:space="0" w:sz="7" w:val="single"/>
            </w:tcBorders>
            <w:tcMar>
              <w:top w:w="60.0" w:type="dxa"/>
              <w:bottom w:w="60.0" w:type="dxa"/>
            </w:tcMar>
          </w:tcPr>
          <w:p w:rsidR="00000000" w:rsidDel="00000000" w:rsidP="00000000" w:rsidRDefault="00000000" w:rsidRPr="00000000" w14:paraId="0000006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RAG</w:t>
            </w:r>
          </w:p>
        </w:tc>
      </w:tr>
    </w:tbl>
    <w:p w:rsidR="00000000" w:rsidDel="00000000" w:rsidP="00000000" w:rsidRDefault="00000000" w:rsidRPr="00000000" w14:paraId="00000069">
      <w:pPr>
        <w:spacing w:after="200" w:before="20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A">
      <w:pPr>
        <w:spacing w:after="200" w:before="20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spacing w:after="200" w:before="200" w:line="276" w:lineRule="auto"/>
        <w:rPr>
          <w:rFonts w:ascii="Times New Roman" w:cs="Times New Roman" w:eastAsia="Times New Roman" w:hAnsi="Times New Roman"/>
          <w:b w:val="1"/>
          <w:bCs w:val="1"/>
          <w:color w:val="434343"/>
        </w:rPr>
      </w:pPr>
      <w:r w:rsidDel="00000000" w:rsidR="00000000" w:rsidRPr="00000000">
        <w:rPr>
          <w:rFonts w:ascii="Times New Roman" w:cs="Times New Roman" w:eastAsia="Times New Roman" w:hAnsi="Times New Roman"/>
          <w:b w:val="1"/>
          <w:bCs w:val="1"/>
          <w:color w:val="434343"/>
          <w:rtl w:val="0"/>
        </w:rPr>
        <w:t xml:space="preserve">1.4 Requerimientos no funcionales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3.1804947211183"/>
        <w:gridCol w:w="2408.7378788262404"/>
        <w:gridCol w:w="5673.593437476265"/>
        <w:tblGridChange w:id="0">
          <w:tblGrid>
            <w:gridCol w:w="943.1804947211183"/>
            <w:gridCol w:w="2408.7378788262404"/>
            <w:gridCol w:w="5673.593437476265"/>
          </w:tblGrid>
        </w:tblGridChange>
      </w:tblGrid>
      <w:tr>
        <w:trPr>
          <w:cantSplit w:val="0"/>
          <w:trHeight w:val="360" w:hRule="atLeast"/>
          <w:tblHeader w:val="0"/>
        </w:trPr>
        <w:tc>
          <w:tcPr>
            <w:tcBorders>
              <w:top w:color="bbbbbb" w:space="0" w:sz="7" w:val="single"/>
              <w:left w:color="bbbbbb" w:space="0" w:sz="7" w:val="single"/>
              <w:bottom w:color="bbbbbb" w:space="0" w:sz="7" w:val="single"/>
              <w:right w:color="bbbbbb" w:space="0" w:sz="7" w:val="single"/>
            </w:tcBorders>
            <w:shd w:fill="1f3864" w:val="clear"/>
            <w:tcMar>
              <w:top w:w="60.0" w:type="dxa"/>
              <w:left w:w="100.0" w:type="dxa"/>
              <w:bottom w:w="60.0" w:type="dxa"/>
              <w:right w:w="100.0" w:type="dxa"/>
            </w:tcMar>
            <w:vAlign w:val="top"/>
          </w:tcPr>
          <w:p w:rsidR="00000000" w:rsidDel="00000000" w:rsidP="00000000" w:rsidRDefault="00000000" w:rsidRPr="00000000" w14:paraId="0000006C">
            <w:pPr>
              <w:spacing w:after="0" w:line="276"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ID</w:t>
            </w:r>
          </w:p>
        </w:tc>
        <w:tc>
          <w:tcPr>
            <w:tcBorders>
              <w:top w:color="bbbbbb" w:space="0" w:sz="7" w:val="single"/>
              <w:left w:color="000000" w:space="0" w:sz="0" w:val="nil"/>
              <w:bottom w:color="bbbbbb" w:space="0" w:sz="7" w:val="single"/>
              <w:right w:color="bbbbbb" w:space="0" w:sz="7" w:val="single"/>
            </w:tcBorders>
            <w:shd w:fill="1f3864" w:val="clear"/>
            <w:tcMar>
              <w:top w:w="60.0" w:type="dxa"/>
              <w:left w:w="100.0" w:type="dxa"/>
              <w:bottom w:w="60.0" w:type="dxa"/>
              <w:right w:w="100.0" w:type="dxa"/>
            </w:tcMar>
            <w:vAlign w:val="top"/>
          </w:tcPr>
          <w:p w:rsidR="00000000" w:rsidDel="00000000" w:rsidP="00000000" w:rsidRDefault="00000000" w:rsidRPr="00000000" w14:paraId="0000006D">
            <w:pPr>
              <w:spacing w:after="0" w:line="276"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Nombre</w:t>
            </w:r>
          </w:p>
        </w:tc>
        <w:tc>
          <w:tcPr>
            <w:tcBorders>
              <w:top w:color="bbbbbb" w:space="0" w:sz="7" w:val="single"/>
              <w:left w:color="000000" w:space="0" w:sz="0" w:val="nil"/>
              <w:bottom w:color="bbbbbb" w:space="0" w:sz="7" w:val="single"/>
              <w:right w:color="bbbbbb" w:space="0" w:sz="7" w:val="single"/>
            </w:tcBorders>
            <w:shd w:fill="1f3864" w:val="clear"/>
            <w:tcMar>
              <w:top w:w="60.0" w:type="dxa"/>
              <w:left w:w="100.0" w:type="dxa"/>
              <w:bottom w:w="60.0" w:type="dxa"/>
              <w:right w:w="100.0" w:type="dxa"/>
            </w:tcMar>
            <w:vAlign w:val="top"/>
          </w:tcPr>
          <w:p w:rsidR="00000000" w:rsidDel="00000000" w:rsidP="00000000" w:rsidRDefault="00000000" w:rsidRPr="00000000" w14:paraId="0000006E">
            <w:pPr>
              <w:spacing w:after="0" w:line="276"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Descripción</w:t>
            </w:r>
          </w:p>
        </w:tc>
      </w:tr>
      <w:tr>
        <w:trPr>
          <w:cantSplit w:val="0"/>
          <w:trHeight w:val="570" w:hRule="atLeast"/>
          <w:tblHeader w:val="0"/>
        </w:trPr>
        <w:tc>
          <w:tcPr>
            <w:tcBorders>
              <w:top w:color="000000" w:space="0" w:sz="0" w:val="nil"/>
              <w:left w:color="bbbbbb" w:space="0" w:sz="7" w:val="single"/>
              <w:bottom w:color="bbbbbb" w:space="0" w:sz="7" w:val="single"/>
              <w:right w:color="bbbbbb" w:space="0" w:sz="7" w:val="single"/>
            </w:tcBorders>
            <w:tcMar>
              <w:top w:w="60.0" w:type="dxa"/>
              <w:left w:w="100.0" w:type="dxa"/>
              <w:bottom w:w="60.0" w:type="dxa"/>
              <w:right w:w="100.0" w:type="dxa"/>
            </w:tcMar>
            <w:vAlign w:val="top"/>
          </w:tcPr>
          <w:p w:rsidR="00000000" w:rsidDel="00000000" w:rsidP="00000000" w:rsidRDefault="00000000" w:rsidRPr="00000000" w14:paraId="0000006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RNF01</w:t>
            </w:r>
          </w:p>
        </w:tc>
        <w:tc>
          <w:tcPr>
            <w:tcBorders>
              <w:top w:color="000000" w:space="0" w:sz="0" w:val="nil"/>
              <w:left w:color="000000" w:space="0" w:sz="0" w:val="nil"/>
              <w:bottom w:color="bbbbbb" w:space="0" w:sz="7" w:val="single"/>
              <w:right w:color="bbbbbb" w:space="0" w:sz="7" w:val="single"/>
            </w:tcBorders>
            <w:tcMar>
              <w:top w:w="60.0" w:type="dxa"/>
              <w:left w:w="100.0" w:type="dxa"/>
              <w:bottom w:w="60.0" w:type="dxa"/>
              <w:right w:w="100.0" w:type="dxa"/>
            </w:tcMar>
            <w:vAlign w:val="top"/>
          </w:tcPr>
          <w:p w:rsidR="00000000" w:rsidDel="00000000" w:rsidP="00000000" w:rsidRDefault="00000000" w:rsidRPr="00000000" w14:paraId="0000007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Normalización</w:t>
            </w:r>
          </w:p>
        </w:tc>
        <w:tc>
          <w:tcPr>
            <w:tcBorders>
              <w:top w:color="000000" w:space="0" w:sz="0" w:val="nil"/>
              <w:left w:color="000000" w:space="0" w:sz="0" w:val="nil"/>
              <w:bottom w:color="bbbbbb" w:space="0" w:sz="7" w:val="single"/>
              <w:right w:color="bbbbbb" w:space="0" w:sz="7" w:val="single"/>
            </w:tcBorders>
            <w:tcMar>
              <w:top w:w="60.0" w:type="dxa"/>
              <w:left w:w="100.0" w:type="dxa"/>
              <w:bottom w:w="60.0" w:type="dxa"/>
              <w:right w:w="100.0" w:type="dxa"/>
            </w:tcMar>
            <w:vAlign w:val="top"/>
          </w:tcPr>
          <w:p w:rsidR="00000000" w:rsidDel="00000000" w:rsidP="00000000" w:rsidRDefault="00000000" w:rsidRPr="00000000" w14:paraId="0000007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modelo relacional debe cumplir estrictamente la Tercera Forma Normal (3FN).</w:t>
            </w:r>
          </w:p>
        </w:tc>
      </w:tr>
      <w:tr>
        <w:trPr>
          <w:cantSplit w:val="0"/>
          <w:trHeight w:val="570" w:hRule="atLeast"/>
          <w:tblHeader w:val="0"/>
        </w:trPr>
        <w:tc>
          <w:tcPr>
            <w:tcBorders>
              <w:top w:color="000000" w:space="0" w:sz="0" w:val="nil"/>
              <w:left w:color="bbbbbb" w:space="0" w:sz="7" w:val="single"/>
              <w:bottom w:color="bbbbbb" w:space="0" w:sz="7" w:val="single"/>
              <w:right w:color="bbbbbb" w:space="0" w:sz="7" w:val="single"/>
            </w:tcBorders>
            <w:tcMar>
              <w:top w:w="60.0" w:type="dxa"/>
              <w:left w:w="100.0" w:type="dxa"/>
              <w:bottom w:w="60.0" w:type="dxa"/>
              <w:right w:w="100.0" w:type="dxa"/>
            </w:tcMar>
            <w:vAlign w:val="top"/>
          </w:tcPr>
          <w:p w:rsidR="00000000" w:rsidDel="00000000" w:rsidP="00000000" w:rsidRDefault="00000000" w:rsidRPr="00000000" w14:paraId="0000007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RNF02</w:t>
            </w:r>
          </w:p>
        </w:tc>
        <w:tc>
          <w:tcPr>
            <w:tcBorders>
              <w:top w:color="000000" w:space="0" w:sz="0" w:val="nil"/>
              <w:left w:color="000000" w:space="0" w:sz="0" w:val="nil"/>
              <w:bottom w:color="bbbbbb" w:space="0" w:sz="7" w:val="single"/>
              <w:right w:color="bbbbbb" w:space="0" w:sz="7" w:val="single"/>
            </w:tcBorders>
            <w:tcMar>
              <w:top w:w="60.0" w:type="dxa"/>
              <w:left w:w="100.0" w:type="dxa"/>
              <w:bottom w:w="60.0" w:type="dxa"/>
              <w:right w:w="100.0" w:type="dxa"/>
            </w:tcMar>
            <w:vAlign w:val="top"/>
          </w:tcPr>
          <w:p w:rsidR="00000000" w:rsidDel="00000000" w:rsidP="00000000" w:rsidRDefault="00000000" w:rsidRPr="00000000" w14:paraId="0000007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Integridad referencial</w:t>
            </w:r>
          </w:p>
        </w:tc>
        <w:tc>
          <w:tcPr>
            <w:tcBorders>
              <w:top w:color="000000" w:space="0" w:sz="0" w:val="nil"/>
              <w:left w:color="000000" w:space="0" w:sz="0" w:val="nil"/>
              <w:bottom w:color="bbbbbb" w:space="0" w:sz="7" w:val="single"/>
              <w:right w:color="bbbbbb" w:space="0" w:sz="7" w:val="single"/>
            </w:tcBorders>
            <w:tcMar>
              <w:top w:w="60.0" w:type="dxa"/>
              <w:left w:w="100.0" w:type="dxa"/>
              <w:bottom w:w="60.0" w:type="dxa"/>
              <w:right w:w="100.0" w:type="dxa"/>
            </w:tcMar>
            <w:vAlign w:val="top"/>
          </w:tcPr>
          <w:p w:rsidR="00000000" w:rsidDel="00000000" w:rsidP="00000000" w:rsidRDefault="00000000" w:rsidRPr="00000000" w14:paraId="0000007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Transaccionalidad ACID garantizada mediante claves primarias, foráneas y restricciones CHECK/UNIQUE.</w:t>
            </w:r>
          </w:p>
        </w:tc>
      </w:tr>
      <w:tr>
        <w:trPr>
          <w:cantSplit w:val="0"/>
          <w:trHeight w:val="570" w:hRule="atLeast"/>
          <w:tblHeader w:val="0"/>
        </w:trPr>
        <w:tc>
          <w:tcPr>
            <w:tcBorders>
              <w:top w:color="000000" w:space="0" w:sz="0" w:val="nil"/>
              <w:left w:color="bbbbbb" w:space="0" w:sz="7" w:val="single"/>
              <w:bottom w:color="bbbbbb" w:space="0" w:sz="7" w:val="single"/>
              <w:right w:color="bbbbbb" w:space="0" w:sz="7" w:val="single"/>
            </w:tcBorders>
            <w:tcMar>
              <w:top w:w="60.0" w:type="dxa"/>
              <w:left w:w="100.0" w:type="dxa"/>
              <w:bottom w:w="60.0" w:type="dxa"/>
              <w:right w:w="100.0" w:type="dxa"/>
            </w:tcMar>
            <w:vAlign w:val="top"/>
          </w:tcPr>
          <w:p w:rsidR="00000000" w:rsidDel="00000000" w:rsidP="00000000" w:rsidRDefault="00000000" w:rsidRPr="00000000" w14:paraId="0000007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RNF03</w:t>
            </w:r>
          </w:p>
        </w:tc>
        <w:tc>
          <w:tcPr>
            <w:tcBorders>
              <w:top w:color="000000" w:space="0" w:sz="0" w:val="nil"/>
              <w:left w:color="000000" w:space="0" w:sz="0" w:val="nil"/>
              <w:bottom w:color="bbbbbb" w:space="0" w:sz="7" w:val="single"/>
              <w:right w:color="bbbbbb" w:space="0" w:sz="7" w:val="single"/>
            </w:tcBorders>
            <w:tcMar>
              <w:top w:w="60.0" w:type="dxa"/>
              <w:left w:w="100.0" w:type="dxa"/>
              <w:bottom w:w="60.0" w:type="dxa"/>
              <w:right w:w="100.0" w:type="dxa"/>
            </w:tcMar>
            <w:vAlign w:val="top"/>
          </w:tcPr>
          <w:p w:rsidR="00000000" w:rsidDel="00000000" w:rsidP="00000000" w:rsidRDefault="00000000" w:rsidRPr="00000000" w14:paraId="0000007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Soporte vectorial</w:t>
            </w:r>
          </w:p>
        </w:tc>
        <w:tc>
          <w:tcPr>
            <w:tcBorders>
              <w:top w:color="000000" w:space="0" w:sz="0" w:val="nil"/>
              <w:left w:color="000000" w:space="0" w:sz="0" w:val="nil"/>
              <w:bottom w:color="bbbbbb" w:space="0" w:sz="7" w:val="single"/>
              <w:right w:color="bbbbbb" w:space="0" w:sz="7" w:val="single"/>
            </w:tcBorders>
            <w:tcMar>
              <w:top w:w="60.0" w:type="dxa"/>
              <w:left w:w="100.0" w:type="dxa"/>
              <w:bottom w:w="60.0" w:type="dxa"/>
              <w:right w:w="100.0" w:type="dxa"/>
            </w:tcMar>
            <w:vAlign w:val="top"/>
          </w:tcPr>
          <w:p w:rsidR="00000000" w:rsidDel="00000000" w:rsidP="00000000" w:rsidRDefault="00000000" w:rsidRPr="00000000" w14:paraId="0000007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Almacenamiento de embeddings con la extensión pgvector en PostgreSQL, con índices HNSW para búsqueda aproximada.</w:t>
            </w:r>
          </w:p>
        </w:tc>
      </w:tr>
      <w:tr>
        <w:trPr>
          <w:cantSplit w:val="0"/>
          <w:trHeight w:val="570" w:hRule="atLeast"/>
          <w:tblHeader w:val="0"/>
        </w:trPr>
        <w:tc>
          <w:tcPr>
            <w:tcBorders>
              <w:top w:color="000000" w:space="0" w:sz="0" w:val="nil"/>
              <w:left w:color="bbbbbb" w:space="0" w:sz="7" w:val="single"/>
              <w:bottom w:color="bbbbbb" w:space="0" w:sz="7" w:val="single"/>
              <w:right w:color="bbbbbb" w:space="0" w:sz="7" w:val="single"/>
            </w:tcBorders>
            <w:tcMar>
              <w:top w:w="60.0" w:type="dxa"/>
              <w:left w:w="100.0" w:type="dxa"/>
              <w:bottom w:w="60.0" w:type="dxa"/>
              <w:right w:w="100.0" w:type="dxa"/>
            </w:tcMar>
            <w:vAlign w:val="top"/>
          </w:tcPr>
          <w:p w:rsidR="00000000" w:rsidDel="00000000" w:rsidP="00000000" w:rsidRDefault="00000000" w:rsidRPr="00000000" w14:paraId="0000007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RNF04</w:t>
            </w:r>
          </w:p>
        </w:tc>
        <w:tc>
          <w:tcPr>
            <w:tcBorders>
              <w:top w:color="000000" w:space="0" w:sz="0" w:val="nil"/>
              <w:left w:color="000000" w:space="0" w:sz="0" w:val="nil"/>
              <w:bottom w:color="bbbbbb" w:space="0" w:sz="7" w:val="single"/>
              <w:right w:color="bbbbbb" w:space="0" w:sz="7" w:val="single"/>
            </w:tcBorders>
            <w:tcMar>
              <w:top w:w="60.0" w:type="dxa"/>
              <w:left w:w="100.0" w:type="dxa"/>
              <w:bottom w:w="60.0" w:type="dxa"/>
              <w:right w:w="100.0" w:type="dxa"/>
            </w:tcMar>
            <w:vAlign w:val="top"/>
          </w:tcPr>
          <w:p w:rsidR="00000000" w:rsidDel="00000000" w:rsidP="00000000" w:rsidRDefault="00000000" w:rsidRPr="00000000" w14:paraId="0000007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Reproducibilidad</w:t>
            </w:r>
          </w:p>
        </w:tc>
        <w:tc>
          <w:tcPr>
            <w:tcBorders>
              <w:top w:color="000000" w:space="0" w:sz="0" w:val="nil"/>
              <w:left w:color="000000" w:space="0" w:sz="0" w:val="nil"/>
              <w:bottom w:color="bbbbbb" w:space="0" w:sz="7" w:val="single"/>
              <w:right w:color="bbbbbb" w:space="0" w:sz="7" w:val="single"/>
            </w:tcBorders>
            <w:tcMar>
              <w:top w:w="60.0" w:type="dxa"/>
              <w:left w:w="100.0" w:type="dxa"/>
              <w:bottom w:w="60.0" w:type="dxa"/>
              <w:right w:w="100.0" w:type="dxa"/>
            </w:tcMar>
            <w:vAlign w:val="top"/>
          </w:tcPr>
          <w:p w:rsidR="00000000" w:rsidDel="00000000" w:rsidP="00000000" w:rsidRDefault="00000000" w:rsidRPr="00000000" w14:paraId="0000007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entorno debe desplegarse en Neon (PostgreSQL con pgvector) mediante los scripts de creación.</w:t>
            </w:r>
          </w:p>
        </w:tc>
      </w:tr>
      <w:tr>
        <w:trPr>
          <w:cantSplit w:val="0"/>
          <w:trHeight w:val="570" w:hRule="atLeast"/>
          <w:tblHeader w:val="0"/>
        </w:trPr>
        <w:tc>
          <w:tcPr>
            <w:tcBorders>
              <w:top w:color="000000" w:space="0" w:sz="0" w:val="nil"/>
              <w:left w:color="bbbbbb" w:space="0" w:sz="7" w:val="single"/>
              <w:bottom w:color="bbbbbb" w:space="0" w:sz="7" w:val="single"/>
              <w:right w:color="bbbbbb" w:space="0" w:sz="7" w:val="single"/>
            </w:tcBorders>
            <w:tcMar>
              <w:top w:w="60.0" w:type="dxa"/>
              <w:left w:w="100.0" w:type="dxa"/>
              <w:bottom w:w="60.0" w:type="dxa"/>
              <w:right w:w="100.0" w:type="dxa"/>
            </w:tcMar>
            <w:vAlign w:val="top"/>
          </w:tcPr>
          <w:p w:rsidR="00000000" w:rsidDel="00000000" w:rsidP="00000000" w:rsidRDefault="00000000" w:rsidRPr="00000000" w14:paraId="0000007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RNF05</w:t>
            </w:r>
          </w:p>
        </w:tc>
        <w:tc>
          <w:tcPr>
            <w:tcBorders>
              <w:top w:color="000000" w:space="0" w:sz="0" w:val="nil"/>
              <w:left w:color="000000" w:space="0" w:sz="0" w:val="nil"/>
              <w:bottom w:color="bbbbbb" w:space="0" w:sz="7" w:val="single"/>
              <w:right w:color="bbbbbb" w:space="0" w:sz="7" w:val="single"/>
            </w:tcBorders>
            <w:tcMar>
              <w:top w:w="60.0" w:type="dxa"/>
              <w:left w:w="100.0" w:type="dxa"/>
              <w:bottom w:w="60.0" w:type="dxa"/>
              <w:right w:w="100.0" w:type="dxa"/>
            </w:tcMar>
            <w:vAlign w:val="top"/>
          </w:tcPr>
          <w:p w:rsidR="00000000" w:rsidDel="00000000" w:rsidP="00000000" w:rsidRDefault="00000000" w:rsidRPr="00000000" w14:paraId="0000007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Comparabilidad experimental</w:t>
            </w:r>
          </w:p>
        </w:tc>
        <w:tc>
          <w:tcPr>
            <w:tcBorders>
              <w:top w:color="000000" w:space="0" w:sz="0" w:val="nil"/>
              <w:left w:color="000000" w:space="0" w:sz="0" w:val="nil"/>
              <w:bottom w:color="bbbbbb" w:space="0" w:sz="7" w:val="single"/>
              <w:right w:color="bbbbbb" w:space="0" w:sz="7" w:val="single"/>
            </w:tcBorders>
            <w:tcMar>
              <w:top w:w="60.0" w:type="dxa"/>
              <w:left w:w="100.0" w:type="dxa"/>
              <w:bottom w:w="60.0" w:type="dxa"/>
              <w:right w:w="100.0" w:type="dxa"/>
            </w:tcMar>
            <w:vAlign w:val="top"/>
          </w:tcPr>
          <w:p w:rsidR="00000000" w:rsidDel="00000000" w:rsidP="00000000" w:rsidRDefault="00000000" w:rsidRPr="00000000" w14:paraId="0000007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tres estrategias de chunking deben convivir en la misma base de datos, diferenciadas por el campo estrategia_chunking.</w:t>
            </w:r>
          </w:p>
        </w:tc>
      </w:tr>
      <w:tr>
        <w:trPr>
          <w:cantSplit w:val="0"/>
          <w:trHeight w:val="570" w:hRule="atLeast"/>
          <w:tblHeader w:val="0"/>
        </w:trPr>
        <w:tc>
          <w:tcPr>
            <w:tcBorders>
              <w:top w:color="000000" w:space="0" w:sz="0" w:val="nil"/>
              <w:left w:color="bbbbbb" w:space="0" w:sz="7" w:val="single"/>
              <w:bottom w:color="bbbbbb" w:space="0" w:sz="7" w:val="single"/>
              <w:right w:color="bbbbbb" w:space="0" w:sz="7" w:val="single"/>
            </w:tcBorders>
            <w:tcMar>
              <w:top w:w="60.0" w:type="dxa"/>
              <w:left w:w="100.0" w:type="dxa"/>
              <w:bottom w:w="60.0" w:type="dxa"/>
              <w:right w:w="100.0" w:type="dxa"/>
            </w:tcMar>
            <w:vAlign w:val="top"/>
          </w:tcPr>
          <w:p w:rsidR="00000000" w:rsidDel="00000000" w:rsidP="00000000" w:rsidRDefault="00000000" w:rsidRPr="00000000" w14:paraId="0000007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RFN06</w:t>
            </w:r>
          </w:p>
        </w:tc>
        <w:tc>
          <w:tcPr>
            <w:tcBorders>
              <w:top w:color="000000" w:space="0" w:sz="0" w:val="nil"/>
              <w:left w:color="000000" w:space="0" w:sz="0" w:val="nil"/>
              <w:bottom w:color="bbbbbb" w:space="0" w:sz="7" w:val="single"/>
              <w:right w:color="bbbbbb" w:space="0" w:sz="7" w:val="single"/>
            </w:tcBorders>
            <w:tcMar>
              <w:top w:w="60.0" w:type="dxa"/>
              <w:left w:w="100.0" w:type="dxa"/>
              <w:bottom w:w="60.0" w:type="dxa"/>
              <w:right w:w="100.0" w:type="dxa"/>
            </w:tcMar>
            <w:vAlign w:val="top"/>
          </w:tcPr>
          <w:p w:rsidR="00000000" w:rsidDel="00000000" w:rsidP="00000000" w:rsidRDefault="00000000" w:rsidRPr="00000000" w14:paraId="0000007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Rendimiento</w:t>
            </w:r>
          </w:p>
        </w:tc>
        <w:tc>
          <w:tcPr>
            <w:tcBorders>
              <w:top w:color="000000" w:space="0" w:sz="0" w:val="nil"/>
              <w:left w:color="000000" w:space="0" w:sz="0" w:val="nil"/>
              <w:bottom w:color="bbbbbb" w:space="0" w:sz="7" w:val="single"/>
              <w:right w:color="bbbbbb" w:space="0" w:sz="7" w:val="single"/>
            </w:tcBorders>
            <w:tcMar>
              <w:top w:w="60.0" w:type="dxa"/>
              <w:left w:w="100.0" w:type="dxa"/>
              <w:bottom w:w="60.0" w:type="dxa"/>
              <w:right w:w="100.0" w:type="dxa"/>
            </w:tcMar>
            <w:vAlign w:val="top"/>
          </w:tcPr>
          <w:p w:rsidR="00000000" w:rsidDel="00000000" w:rsidP="00000000" w:rsidRDefault="00000000" w:rsidRPr="00000000" w14:paraId="0000008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búsqueda vectorial debe responder en menos de 1 segundo sobre el dataset del proyecto, apoyada en índices HNSW.</w:t>
            </w:r>
          </w:p>
        </w:tc>
      </w:tr>
    </w:tbl>
    <w:p w:rsidR="00000000" w:rsidDel="00000000" w:rsidP="00000000" w:rsidRDefault="00000000" w:rsidRPr="00000000" w14:paraId="00000081">
      <w:pPr>
        <w:spacing w:after="200" w:before="200" w:line="276" w:lineRule="auto"/>
        <w:rPr>
          <w:rFonts w:ascii="Times New Roman" w:cs="Times New Roman" w:eastAsia="Times New Roman" w:hAnsi="Times New Roman"/>
          <w:b w:val="1"/>
          <w:bCs w:val="1"/>
          <w:color w:val="38761d"/>
        </w:rPr>
      </w:pPr>
      <w:r w:rsidDel="00000000" w:rsidR="00000000" w:rsidRPr="00000000">
        <w:rPr>
          <w:rtl w:val="0"/>
        </w:rPr>
      </w:r>
    </w:p>
    <w:p w:rsidR="00000000" w:rsidDel="00000000" w:rsidP="00000000" w:rsidRDefault="00000000" w:rsidRPr="00000000" w14:paraId="00000082">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bwp4z1ghzap3" w:id="6"/>
      <w:bookmarkEnd w:id="6"/>
      <w:r w:rsidDel="00000000" w:rsidR="00000000" w:rsidRPr="00000000">
        <w:rPr>
          <w:rFonts w:ascii="Times New Roman" w:cs="Times New Roman" w:eastAsia="Times New Roman" w:hAnsi="Times New Roman"/>
          <w:b w:val="1"/>
          <w:bCs w:val="1"/>
          <w:color w:val="000000"/>
          <w:sz w:val="24"/>
          <w:szCs w:val="24"/>
          <w:rtl w:val="0"/>
        </w:rPr>
        <w:t xml:space="preserve">1.5 Supuestos y restricciones del dominio</w:t>
      </w:r>
    </w:p>
    <w:p w:rsidR="00000000" w:rsidDel="00000000" w:rsidP="00000000" w:rsidRDefault="00000000" w:rsidRPr="00000000" w14:paraId="00000083">
      <w:pPr>
        <w:spacing w:after="6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Una imagen pertenece a un único producto; un producto puede tener varias imágenes (1:N).</w:t>
      </w:r>
    </w:p>
    <w:p w:rsidR="00000000" w:rsidDel="00000000" w:rsidP="00000000" w:rsidRDefault="00000000" w:rsidRPr="00000000" w14:paraId="00000084">
      <w:pPr>
        <w:spacing w:after="6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 producto pertenece a una sola marca, pero puede estar en varias categorías y tener varias especificaciones (N:M).</w:t>
      </w:r>
    </w:p>
    <w:p w:rsidR="00000000" w:rsidDel="00000000" w:rsidP="00000000" w:rsidRDefault="00000000" w:rsidRPr="00000000" w14:paraId="00000085">
      <w:pPr>
        <w:spacing w:after="6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Una especificación tiene una unidad de medida fija en el catálogo; si cambia lo que se mide (autonomía en horas o capacidad en mAh), es otra especificación.</w:t>
      </w:r>
    </w:p>
    <w:p w:rsidR="00000000" w:rsidDel="00000000" w:rsidP="00000000" w:rsidRDefault="00000000" w:rsidRPr="00000000" w14:paraId="00000086">
      <w:pPr>
        <w:spacing w:after="6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 usuario escribe como máximo una reseña por producto.</w:t>
      </w:r>
    </w:p>
    <w:p w:rsidR="00000000" w:rsidDel="00000000" w:rsidP="00000000" w:rsidRDefault="00000000" w:rsidRPr="00000000" w14:paraId="00000087">
      <w:pPr>
        <w:spacing w:after="6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Una misma dirección puede ser compartida por varios usuarios (personas que viven juntas) y un usuario puede tener varias direcciones.</w:t>
      </w:r>
    </w:p>
    <w:p w:rsidR="00000000" w:rsidDel="00000000" w:rsidP="00000000" w:rsidRDefault="00000000" w:rsidRPr="00000000" w14:paraId="00000088">
      <w:pPr>
        <w:spacing w:after="6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Cada orden se envía a un par usuario–dirección </w:t>
      </w:r>
      <w:r w:rsidDel="00000000" w:rsidR="00000000" w:rsidRPr="00000000">
        <w:rPr>
          <w:rFonts w:ascii="Times New Roman" w:cs="Times New Roman" w:eastAsia="Times New Roman" w:hAnsi="Times New Roman"/>
          <w:rtl w:val="0"/>
        </w:rPr>
        <w:t xml:space="preserve">concreto</w:t>
      </w:r>
      <w:r w:rsidDel="00000000" w:rsidR="00000000" w:rsidRPr="00000000">
        <w:rPr>
          <w:rFonts w:ascii="Times New Roman" w:cs="Times New Roman" w:eastAsia="Times New Roman" w:hAnsi="Times New Roman"/>
          <w:rtl w:val="0"/>
        </w:rPr>
        <w:t xml:space="preserve">; de ahí se obtiene quién compra y adónde se entrega.</w:t>
      </w:r>
    </w:p>
    <w:p w:rsidR="00000000" w:rsidDel="00000000" w:rsidP="00000000" w:rsidRDefault="00000000" w:rsidRPr="00000000" w14:paraId="00000089">
      <w:pPr>
        <w:spacing w:after="6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El precio unitario y el total de la orden son valores históricos fijados al crear la orden; no cambian si luego cambia el precio del producto.</w:t>
      </w:r>
    </w:p>
    <w:p w:rsidR="00000000" w:rsidDel="00000000" w:rsidP="00000000" w:rsidRDefault="00000000" w:rsidRPr="00000000" w14:paraId="0000008A">
      <w:pPr>
        <w:spacing w:after="6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Una orden puede tener varios pagos (reintentos, reembolsos); cada pago registra lo cobrado en esa transacción.</w:t>
      </w:r>
    </w:p>
    <w:p w:rsidR="00000000" w:rsidDel="00000000" w:rsidP="00000000" w:rsidRDefault="00000000" w:rsidRPr="00000000" w14:paraId="0000008B">
      <w:pPr>
        <w:spacing w:after="60" w:line="276"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Cada pregunta de prueba se ejecuta una vez por estrategia de chunking; cada ejecución (consulta) tiene exactamente una evaluación RAGAS.</w:t>
      </w:r>
    </w:p>
    <w:p w:rsidR="00000000" w:rsidDel="00000000" w:rsidP="00000000" w:rsidRDefault="00000000" w:rsidRPr="00000000" w14:paraId="0000008C">
      <w:pPr>
        <w:spacing w:after="200" w:before="200" w:line="276" w:lineRule="auto"/>
        <w:rPr>
          <w:rFonts w:ascii="Times New Roman" w:cs="Times New Roman" w:eastAsia="Times New Roman" w:hAnsi="Times New Roman"/>
          <w:b w:val="1"/>
          <w:bCs w:val="1"/>
          <w:color w:val="38761d"/>
        </w:rPr>
      </w:pPr>
      <w:r w:rsidDel="00000000" w:rsidR="00000000" w:rsidRPr="00000000">
        <w:rPr>
          <w:rtl w:val="0"/>
        </w:rPr>
      </w:r>
    </w:p>
    <w:p w:rsidR="00000000" w:rsidDel="00000000" w:rsidP="00000000" w:rsidRDefault="00000000" w:rsidRPr="00000000" w14:paraId="0000008D">
      <w:pPr>
        <w:spacing w:after="200" w:before="200" w:line="276" w:lineRule="auto"/>
        <w:rPr>
          <w:rFonts w:ascii="Times New Roman" w:cs="Times New Roman" w:eastAsia="Times New Roman" w:hAnsi="Times New Roman"/>
          <w:b w:val="1"/>
          <w:bCs w:val="1"/>
          <w:color w:val="38761d"/>
        </w:rPr>
      </w:pPr>
      <w:r w:rsidDel="00000000" w:rsidR="00000000" w:rsidRPr="00000000">
        <w:rPr>
          <w:rtl w:val="0"/>
        </w:rPr>
      </w:r>
    </w:p>
    <w:p w:rsidR="00000000" w:rsidDel="00000000" w:rsidP="00000000" w:rsidRDefault="00000000" w:rsidRPr="00000000" w14:paraId="0000008E">
      <w:pPr>
        <w:spacing w:after="200" w:before="200" w:line="276" w:lineRule="auto"/>
        <w:rPr>
          <w:rFonts w:ascii="Times New Roman" w:cs="Times New Roman" w:eastAsia="Times New Roman" w:hAnsi="Times New Roman"/>
          <w:b w:val="1"/>
          <w:bCs w:val="1"/>
          <w:color w:val="38761d"/>
        </w:rPr>
      </w:pPr>
      <w:r w:rsidDel="00000000" w:rsidR="00000000" w:rsidRPr="00000000">
        <w:rPr>
          <w:rtl w:val="0"/>
        </w:rPr>
      </w:r>
    </w:p>
    <w:p w:rsidR="00000000" w:rsidDel="00000000" w:rsidP="00000000" w:rsidRDefault="00000000" w:rsidRPr="00000000" w14:paraId="0000008F">
      <w:pPr>
        <w:spacing w:after="200" w:before="200" w:line="276" w:lineRule="auto"/>
        <w:rPr>
          <w:rFonts w:ascii="Times New Roman" w:cs="Times New Roman" w:eastAsia="Times New Roman" w:hAnsi="Times New Roman"/>
          <w:b w:val="1"/>
          <w:bCs w:val="1"/>
          <w:color w:val="38761d"/>
        </w:rPr>
      </w:pPr>
      <w:r w:rsidDel="00000000" w:rsidR="00000000" w:rsidRPr="00000000">
        <w:rPr>
          <w:rtl w:val="0"/>
        </w:rPr>
      </w:r>
    </w:p>
    <w:p w:rsidR="00000000" w:rsidDel="00000000" w:rsidP="00000000" w:rsidRDefault="00000000" w:rsidRPr="00000000" w14:paraId="00000090">
      <w:pPr>
        <w:pStyle w:val="Heading2"/>
        <w:keepNext w:val="0"/>
        <w:keepLines w:val="0"/>
        <w:spacing w:after="200" w:before="200" w:line="276" w:lineRule="auto"/>
        <w:rPr>
          <w:rFonts w:ascii="Times New Roman" w:cs="Times New Roman" w:eastAsia="Times New Roman" w:hAnsi="Times New Roman"/>
          <w:b w:val="1"/>
          <w:bCs w:val="1"/>
          <w:color w:val="000000"/>
          <w:sz w:val="28"/>
          <w:szCs w:val="28"/>
        </w:rPr>
      </w:pPr>
      <w:bookmarkStart w:colFirst="0" w:colLast="0" w:name="_kl2qnccc8ptu" w:id="7"/>
      <w:bookmarkEnd w:id="7"/>
      <w:r w:rsidDel="00000000" w:rsidR="00000000" w:rsidRPr="00000000">
        <w:rPr>
          <w:rFonts w:ascii="Times New Roman" w:cs="Times New Roman" w:eastAsia="Times New Roman" w:hAnsi="Times New Roman"/>
          <w:b w:val="1"/>
          <w:bCs w:val="1"/>
          <w:color w:val="000000"/>
          <w:sz w:val="28"/>
          <w:szCs w:val="28"/>
          <w:rtl w:val="0"/>
        </w:rPr>
        <w:t xml:space="preserve">2. Diseño Conceptual (ERD)</w:t>
      </w:r>
    </w:p>
    <w:p w:rsidR="00000000" w:rsidDel="00000000" w:rsidP="00000000" w:rsidRDefault="00000000" w:rsidRPr="00000000" w14:paraId="00000091">
      <w:pPr>
        <w:spacing w:after="200" w:before="2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Diagrama Entidad-Relación</w:t>
      </w:r>
    </w:p>
    <w:p w:rsidR="00000000" w:rsidDel="00000000" w:rsidP="00000000" w:rsidRDefault="00000000" w:rsidRPr="00000000" w14:paraId="00000092">
      <w:pPr>
        <w:spacing w:after="20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635500"/>
            <wp:effectExtent b="0" l="0" r="0" t="0"/>
            <wp:docPr id="1" name="image2.png"/>
            <a:graphic>
              <a:graphicData uri="http://schemas.openxmlformats.org/drawingml/2006/picture">
                <pic:pic>
                  <pic:nvPicPr>
                    <pic:cNvPr id="0" name="image2.png"/>
                    <pic:cNvPicPr preferRelativeResize="0"/>
                  </pic:nvPicPr>
                  <pic:blipFill>
                    <a:blip r:embed="rId7"/>
                    <a:srcRect b="60" l="0" r="0" t="60"/>
                    <a:stretch>
                      <a:fillRect/>
                    </a:stretch>
                  </pic:blipFill>
                  <pic:spPr>
                    <a:xfrm>
                      <a:off x="0" y="0"/>
                      <a:ext cx="57312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00" w:before="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200" w:before="2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Catálogo de entidades</w:t>
      </w:r>
    </w:p>
    <w:p w:rsidR="00000000" w:rsidDel="00000000" w:rsidP="00000000" w:rsidRDefault="00000000" w:rsidRPr="00000000" w14:paraId="00000095">
      <w:pPr>
        <w:spacing w:after="20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dominio el rol de Documento lo cumple PRODUCTO: su descripción es el texto vectorizable (contenido_texto) y de él cuelgan las imágenes. Las reseñas son la segunda fuente de texto. Las tablas intermedias de las relaciones N:M y las tablas de embeddings aparecen solo en el modelo lógico.</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440"/>
        <w:gridCol w:w="2385"/>
        <w:gridCol w:w="3015"/>
        <w:gridCol w:w="1635"/>
        <w:tblGridChange w:id="0">
          <w:tblGrid>
            <w:gridCol w:w="570"/>
            <w:gridCol w:w="1440"/>
            <w:gridCol w:w="2385"/>
            <w:gridCol w:w="3015"/>
            <w:gridCol w:w="1635"/>
          </w:tblGrid>
        </w:tblGridChange>
      </w:tblGrid>
      <w:tr>
        <w:trPr>
          <w:cantSplit w:val="0"/>
          <w:trHeight w:val="510" w:hRule="atLeast"/>
          <w:tblHeader w:val="0"/>
        </w:trPr>
        <w:tc>
          <w:tcPr>
            <w:tcBorders>
              <w:top w:color="999999" w:space="0" w:sz="6" w:val="single"/>
              <w:left w:color="999999" w:space="0" w:sz="6" w:val="single"/>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096">
            <w:pPr>
              <w:spacing w:after="0" w:line="276"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097">
            <w:pPr>
              <w:spacing w:after="0" w:line="276"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Entidad</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098">
            <w:pPr>
              <w:spacing w:after="0" w:line="276"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Tipo (núcleo / dominio / vectorial / intermedia)</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099">
            <w:pPr>
              <w:spacing w:after="0" w:line="276"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Descripción breve</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09A">
            <w:pPr>
              <w:spacing w:after="0" w:line="276"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Atributo identificador</w:t>
            </w:r>
          </w:p>
        </w:tc>
      </w:tr>
      <w:tr>
        <w:trPr>
          <w:cantSplit w:val="0"/>
          <w:trHeight w:val="51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9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9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9D">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Núcleo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9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 registrada que compra, reseña y formula preguntas.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9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id_usuario</w:t>
            </w:r>
          </w:p>
        </w:tc>
      </w:tr>
      <w:tr>
        <w:trPr>
          <w:cantSplit w:val="0"/>
          <w:trHeight w:val="51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(rol Documento)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2">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Núcleo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Artículo del catálogo; su descripción es el texto vectorizable.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id_producto</w:t>
            </w:r>
          </w:p>
        </w:tc>
      </w:tr>
      <w:tr>
        <w:trPr>
          <w:cantSplit w:val="0"/>
          <w:trHeight w:val="315"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Núcleo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Fotografía de un producto, vectorizada con CLIP.</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id_imagen</w:t>
            </w:r>
          </w:p>
        </w:tc>
      </w:tr>
      <w:tr>
        <w:trPr>
          <w:cantSplit w:val="0"/>
          <w:trHeight w:val="51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C">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Núcleo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Ejecución de una pregunta con una estrategia de chunking y su respuesta.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id_consulta</w:t>
            </w:r>
          </w:p>
        </w:tc>
      </w:tr>
      <w:tr>
        <w:trPr>
          <w:cantSplit w:val="0"/>
          <w:trHeight w:val="51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Resultado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1">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Núcleo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Chunk de texto o imagen recuperado por una consulta, con su score.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id_resultado</w:t>
            </w:r>
          </w:p>
        </w:tc>
      </w:tr>
      <w:tr>
        <w:trPr>
          <w:cantSplit w:val="0"/>
          <w:trHeight w:val="315"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Evaluación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Núcleo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Métricas RAGAS de una consulta.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id_eval</w:t>
            </w:r>
          </w:p>
        </w:tc>
      </w:tr>
      <w:tr>
        <w:trPr>
          <w:cantSplit w:val="0"/>
          <w:trHeight w:val="51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Pregunta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B">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Núcleo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Pregunta de prueba en lenguaje natural con su respuesta esperada (ground truth).</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id_pregunta</w:t>
            </w:r>
          </w:p>
        </w:tc>
      </w:tr>
      <w:tr>
        <w:trPr>
          <w:cantSplit w:val="0"/>
          <w:trHeight w:val="315"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Dirección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C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Dominio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C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Lugar de entrega, compartible por varios usuarios.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C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id_direccion</w:t>
            </w:r>
          </w:p>
        </w:tc>
      </w:tr>
      <w:tr>
        <w:trPr>
          <w:cantSplit w:val="0"/>
          <w:trHeight w:val="315"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C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C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Categoría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C5">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Dominio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C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Clasificación de productos.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C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id_categoria</w:t>
            </w:r>
          </w:p>
        </w:tc>
      </w:tr>
      <w:tr>
        <w:trPr>
          <w:cantSplit w:val="0"/>
          <w:trHeight w:val="315"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C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C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Marca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CA">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Dominio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C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Fabricante del producto.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C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id_marca</w:t>
            </w:r>
          </w:p>
        </w:tc>
      </w:tr>
      <w:tr>
        <w:trPr>
          <w:cantSplit w:val="0"/>
          <w:trHeight w:val="51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C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C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Especificación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C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Dominio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D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características técnicas con su unidad de medida.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D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id_especificacion</w:t>
            </w:r>
          </w:p>
        </w:tc>
      </w:tr>
      <w:tr>
        <w:trPr>
          <w:cantSplit w:val="0"/>
          <w:trHeight w:val="315"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D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D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Proveedor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D4">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Dominio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D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Entidad que suministra productos.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D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id_proveedor</w:t>
            </w:r>
          </w:p>
        </w:tc>
      </w:tr>
      <w:tr>
        <w:trPr>
          <w:cantSplit w:val="0"/>
          <w:trHeight w:val="315"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D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D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Almacén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D9">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Dominio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D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 física donde se guarda inventario.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D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id_almacen</w:t>
            </w:r>
          </w:p>
        </w:tc>
      </w:tr>
      <w:tr>
        <w:trPr>
          <w:cantSplit w:val="0"/>
          <w:trHeight w:val="315"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D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D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D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Dominio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D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Pedido de un usuario enviado a una dirección.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E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id_orden</w:t>
            </w:r>
          </w:p>
        </w:tc>
      </w:tr>
      <w:tr>
        <w:trPr>
          <w:cantSplit w:val="0"/>
          <w:trHeight w:val="315"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E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E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E3">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Dominio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E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Transacción financiera asociada a una orden.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E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id_pago</w:t>
            </w:r>
          </w:p>
        </w:tc>
      </w:tr>
    </w:tbl>
    <w:p w:rsidR="00000000" w:rsidDel="00000000" w:rsidP="00000000" w:rsidRDefault="00000000" w:rsidRPr="00000000" w14:paraId="000000E6">
      <w:pPr>
        <w:spacing w:after="200" w:before="20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7">
      <w:pPr>
        <w:spacing w:after="20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2.3 Relaciones y cardinalidades</w:t>
      </w:r>
      <w:r w:rsidDel="00000000" w:rsidR="00000000" w:rsidRPr="00000000">
        <w:rPr>
          <w:rtl w:val="0"/>
        </w:rPr>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685"/>
        <w:gridCol w:w="1755"/>
        <w:gridCol w:w="3000"/>
        <w:tblGridChange w:id="0">
          <w:tblGrid>
            <w:gridCol w:w="1590"/>
            <w:gridCol w:w="2685"/>
            <w:gridCol w:w="1755"/>
            <w:gridCol w:w="3000"/>
          </w:tblGrid>
        </w:tblGridChange>
      </w:tblGrid>
      <w:tr>
        <w:trPr>
          <w:cantSplit w:val="0"/>
          <w:trHeight w:val="315" w:hRule="atLeast"/>
          <w:tblHeader w:val="0"/>
        </w:trPr>
        <w:tc>
          <w:tcPr>
            <w:tcBorders>
              <w:top w:color="999999" w:space="0" w:sz="7" w:val="single"/>
              <w:left w:color="999999" w:space="0" w:sz="7" w:val="single"/>
              <w:bottom w:color="999999" w:space="0" w:sz="7" w:val="single"/>
              <w:right w:color="999999" w:space="0" w:sz="7" w:val="single"/>
            </w:tcBorders>
            <w:shd w:fill="1f3864" w:val="clear"/>
            <w:tcMar>
              <w:top w:w="60.0" w:type="dxa"/>
              <w:left w:w="80.0" w:type="dxa"/>
              <w:bottom w:w="60.0" w:type="dxa"/>
              <w:right w:w="80.0" w:type="dxa"/>
            </w:tcMar>
            <w:vAlign w:val="top"/>
          </w:tcPr>
          <w:p w:rsidR="00000000" w:rsidDel="00000000" w:rsidP="00000000" w:rsidRDefault="00000000" w:rsidRPr="00000000" w14:paraId="000000E8">
            <w:pPr>
              <w:spacing w:after="0"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Entidad</w:t>
            </w:r>
          </w:p>
        </w:tc>
        <w:tc>
          <w:tcPr>
            <w:tcBorders>
              <w:top w:color="999999" w:space="0" w:sz="7" w:val="single"/>
              <w:left w:color="000000" w:space="0" w:sz="0" w:val="nil"/>
              <w:bottom w:color="999999" w:space="0" w:sz="7" w:val="single"/>
              <w:right w:color="999999" w:space="0" w:sz="7" w:val="single"/>
            </w:tcBorders>
            <w:shd w:fill="1f3864" w:val="clear"/>
            <w:tcMar>
              <w:top w:w="60.0" w:type="dxa"/>
              <w:left w:w="80.0" w:type="dxa"/>
              <w:bottom w:w="60.0" w:type="dxa"/>
              <w:right w:w="80.0" w:type="dxa"/>
            </w:tcMar>
            <w:vAlign w:val="top"/>
          </w:tcPr>
          <w:p w:rsidR="00000000" w:rsidDel="00000000" w:rsidP="00000000" w:rsidRDefault="00000000" w:rsidRPr="00000000" w14:paraId="000000E9">
            <w:pPr>
              <w:spacing w:after="0"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Atributos principales (PK con *)</w:t>
            </w:r>
          </w:p>
        </w:tc>
        <w:tc>
          <w:tcPr>
            <w:tcBorders>
              <w:top w:color="999999" w:space="0" w:sz="7" w:val="single"/>
              <w:left w:color="000000" w:space="0" w:sz="0" w:val="nil"/>
              <w:bottom w:color="999999" w:space="0" w:sz="7" w:val="single"/>
              <w:right w:color="999999" w:space="0" w:sz="7" w:val="single"/>
            </w:tcBorders>
            <w:shd w:fill="1f3864" w:val="clear"/>
            <w:tcMar>
              <w:top w:w="60.0" w:type="dxa"/>
              <w:left w:w="80.0" w:type="dxa"/>
              <w:bottom w:w="60.0" w:type="dxa"/>
              <w:right w:w="80.0" w:type="dxa"/>
            </w:tcMar>
            <w:vAlign w:val="top"/>
          </w:tcPr>
          <w:p w:rsidR="00000000" w:rsidDel="00000000" w:rsidP="00000000" w:rsidRDefault="00000000" w:rsidRPr="00000000" w14:paraId="000000EA">
            <w:pPr>
              <w:spacing w:after="0"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Relaciones (con qué entidades)</w:t>
            </w:r>
          </w:p>
        </w:tc>
        <w:tc>
          <w:tcPr>
            <w:tcBorders>
              <w:top w:color="999999" w:space="0" w:sz="7" w:val="single"/>
              <w:left w:color="000000" w:space="0" w:sz="0" w:val="nil"/>
              <w:bottom w:color="999999" w:space="0" w:sz="7" w:val="single"/>
              <w:right w:color="999999" w:space="0" w:sz="7" w:val="single"/>
            </w:tcBorders>
            <w:shd w:fill="1f3864" w:val="clear"/>
            <w:tcMar>
              <w:top w:w="60.0" w:type="dxa"/>
              <w:left w:w="80.0" w:type="dxa"/>
              <w:bottom w:w="60.0" w:type="dxa"/>
              <w:right w:w="80.0" w:type="dxa"/>
            </w:tcMar>
            <w:vAlign w:val="top"/>
          </w:tcPr>
          <w:p w:rsidR="00000000" w:rsidDel="00000000" w:rsidP="00000000" w:rsidRDefault="00000000" w:rsidRPr="00000000" w14:paraId="000000EB">
            <w:pPr>
              <w:spacing w:after="0"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Cardinalidad</w:t>
            </w:r>
          </w:p>
        </w:tc>
      </w:tr>
      <w:tr>
        <w:trPr>
          <w:cantSplit w:val="0"/>
          <w:trHeight w:val="915" w:hRule="atLeast"/>
          <w:tblHeader w:val="0"/>
        </w:trPr>
        <w:tc>
          <w:tcPr>
            <w:tcBorders>
              <w:top w:color="000000" w:space="0" w:sz="0" w:val="nil"/>
              <w:left w:color="999999" w:space="0" w:sz="7" w:val="single"/>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0E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0E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*id_usuario, nombre, email,  fecha_registro</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0E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w:t>
            </w:r>
          </w:p>
          <w:p w:rsidR="00000000" w:rsidDel="00000000" w:rsidP="00000000" w:rsidRDefault="00000000" w:rsidRPr="00000000" w14:paraId="000000E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DIRECCION, CONSULTA,</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0F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N — M</w:t>
            </w:r>
            <w:r w:rsidDel="00000000" w:rsidR="00000000" w:rsidRPr="00000000">
              <w:rPr>
                <w:rFonts w:ascii="Times New Roman" w:cs="Times New Roman" w:eastAsia="Times New Roman" w:hAnsi="Times New Roman"/>
                <w:sz w:val="20"/>
                <w:szCs w:val="20"/>
                <w:rtl w:val="0"/>
              </w:rPr>
              <w:t xml:space="preserve"> Productos</w:t>
            </w:r>
          </w:p>
          <w:p w:rsidR="00000000" w:rsidDel="00000000" w:rsidP="00000000" w:rsidRDefault="00000000" w:rsidRPr="00000000" w14:paraId="000000F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N — M direcciones</w:t>
            </w:r>
          </w:p>
          <w:p w:rsidR="00000000" w:rsidDel="00000000" w:rsidP="00000000" w:rsidRDefault="00000000" w:rsidRPr="00000000" w14:paraId="000000F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1 — N consultas</w:t>
            </w:r>
          </w:p>
        </w:tc>
      </w:tr>
      <w:tr>
        <w:trPr>
          <w:cantSplit w:val="0"/>
          <w:trHeight w:val="720" w:hRule="atLeast"/>
          <w:tblHeader w:val="0"/>
        </w:trPr>
        <w:tc>
          <w:tcPr>
            <w:tcBorders>
              <w:top w:color="000000" w:space="0" w:sz="0" w:val="nil"/>
              <w:left w:color="999999" w:space="0" w:sz="7" w:val="single"/>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0F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DIRECCION</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0F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*id_direccion, direccion, ciudad, departamento, pais, codigo_postal</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0F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0F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dirección N — M usuario</w:t>
            </w:r>
          </w:p>
          <w:p w:rsidR="00000000" w:rsidDel="00000000" w:rsidP="00000000" w:rsidRDefault="00000000" w:rsidRPr="00000000" w14:paraId="000000F7">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000000" w:space="0" w:sz="0" w:val="nil"/>
              <w:left w:color="999999" w:space="0" w:sz="7" w:val="single"/>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0F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CATEGORIA</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0F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*id_categoria, nombre</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0F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0F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categoría </w:t>
            </w:r>
            <w:r w:rsidDel="00000000" w:rsidR="00000000" w:rsidRPr="00000000">
              <w:rPr>
                <w:rFonts w:ascii="Times New Roman" w:cs="Times New Roman" w:eastAsia="Times New Roman" w:hAnsi="Times New Roman"/>
                <w:sz w:val="20"/>
                <w:szCs w:val="20"/>
                <w:rtl w:val="0"/>
              </w:rPr>
              <w:t xml:space="preserve">N — M</w:t>
            </w:r>
            <w:r w:rsidDel="00000000" w:rsidR="00000000" w:rsidRPr="00000000">
              <w:rPr>
                <w:rFonts w:ascii="Times New Roman" w:cs="Times New Roman" w:eastAsia="Times New Roman" w:hAnsi="Times New Roman"/>
                <w:sz w:val="20"/>
                <w:szCs w:val="20"/>
                <w:rtl w:val="0"/>
              </w:rPr>
              <w:t xml:space="preserve"> productos</w:t>
            </w:r>
          </w:p>
        </w:tc>
      </w:tr>
      <w:tr>
        <w:trPr>
          <w:cantSplit w:val="0"/>
          <w:trHeight w:val="315" w:hRule="atLeast"/>
          <w:tblHeader w:val="0"/>
        </w:trPr>
        <w:tc>
          <w:tcPr>
            <w:tcBorders>
              <w:top w:color="000000" w:space="0" w:sz="0" w:val="nil"/>
              <w:left w:color="999999" w:space="0" w:sz="7" w:val="single"/>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0F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MARCA</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0F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*id_marca, nombre, pais_origen, fundacion</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0F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0F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marca 1 — N productos</w:t>
            </w:r>
          </w:p>
        </w:tc>
      </w:tr>
      <w:tr>
        <w:trPr>
          <w:cantSplit w:val="0"/>
          <w:trHeight w:val="1320" w:hRule="atLeast"/>
          <w:tblHeader w:val="0"/>
        </w:trPr>
        <w:tc>
          <w:tcPr>
            <w:tcBorders>
              <w:top w:color="000000" w:space="0" w:sz="0" w:val="nil"/>
              <w:left w:color="999999" w:space="0" w:sz="7" w:val="single"/>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0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0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*id_producto, nombre, descripcion, idioma, precio_venta, activo, fecha_creacion</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0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MARCA, </w:t>
            </w:r>
            <w:r w:rsidDel="00000000" w:rsidR="00000000" w:rsidRPr="00000000">
              <w:rPr>
                <w:rFonts w:ascii="Times New Roman" w:cs="Times New Roman" w:eastAsia="Times New Roman" w:hAnsi="Times New Roman"/>
                <w:sz w:val="20"/>
                <w:szCs w:val="20"/>
                <w:rtl w:val="0"/>
              </w:rPr>
              <w:t xml:space="preserve">CATEGORIA</w:t>
            </w:r>
            <w:r w:rsidDel="00000000" w:rsidR="00000000" w:rsidRPr="00000000">
              <w:rPr>
                <w:rFonts w:ascii="Times New Roman" w:cs="Times New Roman" w:eastAsia="Times New Roman" w:hAnsi="Times New Roman"/>
                <w:sz w:val="20"/>
                <w:szCs w:val="20"/>
                <w:rtl w:val="0"/>
              </w:rPr>
              <w:t xml:space="preserve">, ESPECIFICACION, PROVEEDOR, ALMACEN, ORDEN, USUARIO, IMAGEN</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0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N — 1 marca</w:t>
            </w:r>
          </w:p>
          <w:p w:rsidR="00000000" w:rsidDel="00000000" w:rsidP="00000000" w:rsidRDefault="00000000" w:rsidRPr="00000000" w14:paraId="0000010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N — M categorías</w:t>
            </w:r>
          </w:p>
          <w:p w:rsidR="00000000" w:rsidDel="00000000" w:rsidP="00000000" w:rsidRDefault="00000000" w:rsidRPr="00000000" w14:paraId="0000010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N — M especificaciones</w:t>
            </w:r>
          </w:p>
          <w:p w:rsidR="00000000" w:rsidDel="00000000" w:rsidP="00000000" w:rsidRDefault="00000000" w:rsidRPr="00000000" w14:paraId="0000010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N — M proveedores</w:t>
            </w:r>
          </w:p>
          <w:p w:rsidR="00000000" w:rsidDel="00000000" w:rsidP="00000000" w:rsidRDefault="00000000" w:rsidRPr="00000000" w14:paraId="0000010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N — M almacenes</w:t>
            </w:r>
          </w:p>
          <w:p w:rsidR="00000000" w:rsidDel="00000000" w:rsidP="00000000" w:rsidRDefault="00000000" w:rsidRPr="00000000" w14:paraId="0000010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N — M órdenes</w:t>
            </w:r>
          </w:p>
          <w:p w:rsidR="00000000" w:rsidDel="00000000" w:rsidP="00000000" w:rsidRDefault="00000000" w:rsidRPr="00000000" w14:paraId="0000010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N — M usuarios</w:t>
            </w:r>
          </w:p>
          <w:p w:rsidR="00000000" w:rsidDel="00000000" w:rsidP="00000000" w:rsidRDefault="00000000" w:rsidRPr="00000000" w14:paraId="0000010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1 — N imágenes</w:t>
            </w:r>
          </w:p>
        </w:tc>
      </w:tr>
      <w:tr>
        <w:trPr>
          <w:cantSplit w:val="0"/>
          <w:trHeight w:val="315" w:hRule="atLeast"/>
          <w:tblHeader w:val="0"/>
        </w:trPr>
        <w:tc>
          <w:tcPr>
            <w:tcBorders>
              <w:top w:color="000000" w:space="0" w:sz="0" w:val="nil"/>
              <w:left w:color="999999" w:space="0" w:sz="7" w:val="single"/>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0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ESPECIFICACION</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0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*id_especificacion, nombre, unidad</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0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0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especificacion </w:t>
            </w:r>
            <w:r w:rsidDel="00000000" w:rsidR="00000000" w:rsidRPr="00000000">
              <w:rPr>
                <w:rFonts w:ascii="Times New Roman" w:cs="Times New Roman" w:eastAsia="Times New Roman" w:hAnsi="Times New Roman"/>
                <w:sz w:val="20"/>
                <w:szCs w:val="20"/>
                <w:rtl w:val="0"/>
              </w:rPr>
              <w:t xml:space="preserve">N — M</w:t>
            </w:r>
            <w:r w:rsidDel="00000000" w:rsidR="00000000" w:rsidRPr="00000000">
              <w:rPr>
                <w:rFonts w:ascii="Times New Roman" w:cs="Times New Roman" w:eastAsia="Times New Roman" w:hAnsi="Times New Roman"/>
                <w:sz w:val="20"/>
                <w:szCs w:val="20"/>
                <w:rtl w:val="0"/>
              </w:rPr>
              <w:t xml:space="preserve"> producto</w:t>
            </w:r>
          </w:p>
        </w:tc>
      </w:tr>
      <w:tr>
        <w:trPr>
          <w:cantSplit w:val="0"/>
          <w:trHeight w:val="510" w:hRule="atLeast"/>
          <w:tblHeader w:val="0"/>
        </w:trPr>
        <w:tc>
          <w:tcPr>
            <w:tcBorders>
              <w:top w:color="000000" w:space="0" w:sz="0" w:val="nil"/>
              <w:left w:color="999999" w:space="0" w:sz="7" w:val="single"/>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0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PROVEEDOR</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1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*id_proveedor, nombre, email, telefono</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1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1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proveedor </w:t>
            </w:r>
            <w:r w:rsidDel="00000000" w:rsidR="00000000" w:rsidRPr="00000000">
              <w:rPr>
                <w:rFonts w:ascii="Times New Roman" w:cs="Times New Roman" w:eastAsia="Times New Roman" w:hAnsi="Times New Roman"/>
                <w:sz w:val="20"/>
                <w:szCs w:val="20"/>
                <w:rtl w:val="0"/>
              </w:rPr>
              <w:t xml:space="preserve">N — M</w:t>
            </w:r>
            <w:r w:rsidDel="00000000" w:rsidR="00000000" w:rsidRPr="00000000">
              <w:rPr>
                <w:rFonts w:ascii="Times New Roman" w:cs="Times New Roman" w:eastAsia="Times New Roman" w:hAnsi="Times New Roman"/>
                <w:sz w:val="20"/>
                <w:szCs w:val="20"/>
                <w:rtl w:val="0"/>
              </w:rPr>
              <w:t xml:space="preserve"> productos </w:t>
            </w:r>
          </w:p>
        </w:tc>
      </w:tr>
      <w:tr>
        <w:trPr>
          <w:cantSplit w:val="0"/>
          <w:trHeight w:val="510" w:hRule="atLeast"/>
          <w:tblHeader w:val="0"/>
        </w:trPr>
        <w:tc>
          <w:tcPr>
            <w:tcBorders>
              <w:top w:color="000000" w:space="0" w:sz="0" w:val="nil"/>
              <w:left w:color="999999" w:space="0" w:sz="7" w:val="single"/>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1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ALMACEN</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1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*id_almacen, nombre, ciudad, direccion</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1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1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almacen N — M</w:t>
            </w:r>
            <w:r w:rsidDel="00000000" w:rsidR="00000000" w:rsidRPr="00000000">
              <w:rPr>
                <w:rFonts w:ascii="Times New Roman" w:cs="Times New Roman" w:eastAsia="Times New Roman" w:hAnsi="Times New Roman"/>
                <w:sz w:val="20"/>
                <w:szCs w:val="20"/>
                <w:rtl w:val="0"/>
              </w:rPr>
              <w:t xml:space="preserve"> productos </w:t>
            </w:r>
          </w:p>
        </w:tc>
      </w:tr>
      <w:tr>
        <w:trPr>
          <w:cantSplit w:val="0"/>
          <w:trHeight w:val="1110" w:hRule="atLeast"/>
          <w:tblHeader w:val="0"/>
        </w:trPr>
        <w:tc>
          <w:tcPr>
            <w:tcBorders>
              <w:top w:color="000000" w:space="0" w:sz="0" w:val="nil"/>
              <w:left w:color="999999" w:space="0" w:sz="7" w:val="single"/>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1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1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*id_orden, fecha, estado, costo_envio, total_orden</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1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PAGO, relación reside_en</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1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 N — M productos </w:t>
            </w:r>
          </w:p>
          <w:p w:rsidR="00000000" w:rsidDel="00000000" w:rsidP="00000000" w:rsidRDefault="00000000" w:rsidRPr="00000000" w14:paraId="0000011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 1 — N pagos</w:t>
            </w:r>
          </w:p>
          <w:p w:rsidR="00000000" w:rsidDel="00000000" w:rsidP="00000000" w:rsidRDefault="00000000" w:rsidRPr="00000000" w14:paraId="0000011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 N —  1 par usuario-direccion (reside_en)</w:t>
            </w:r>
          </w:p>
        </w:tc>
      </w:tr>
      <w:tr>
        <w:trPr>
          <w:cantSplit w:val="0"/>
          <w:trHeight w:val="510" w:hRule="atLeast"/>
          <w:tblHeader w:val="0"/>
        </w:trPr>
        <w:tc>
          <w:tcPr>
            <w:tcBorders>
              <w:top w:color="000000" w:space="0" w:sz="0" w:val="nil"/>
              <w:left w:color="999999" w:space="0" w:sz="7" w:val="single"/>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1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PAGO</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1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*id_pago, metodo, estado, monto, fecha</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1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2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 1 — N pagos</w:t>
            </w:r>
          </w:p>
        </w:tc>
      </w:tr>
      <w:tr>
        <w:trPr>
          <w:cantSplit w:val="0"/>
          <w:trHeight w:val="510" w:hRule="atLeast"/>
          <w:tblHeader w:val="0"/>
        </w:trPr>
        <w:tc>
          <w:tcPr>
            <w:tcBorders>
              <w:top w:color="000000" w:space="0" w:sz="0" w:val="nil"/>
              <w:left w:color="999999" w:space="0" w:sz="7" w:val="single"/>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2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IMAGEN</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2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*id_imagen, url_imagen, descripcion</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2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2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imagenes N — 1 producto</w:t>
            </w:r>
          </w:p>
        </w:tc>
      </w:tr>
      <w:tr>
        <w:trPr>
          <w:cantSplit w:val="0"/>
          <w:trHeight w:val="510" w:hRule="atLeast"/>
          <w:tblHeader w:val="0"/>
        </w:trPr>
        <w:tc>
          <w:tcPr>
            <w:tcBorders>
              <w:top w:color="000000" w:space="0" w:sz="0" w:val="nil"/>
              <w:left w:color="999999" w:space="0" w:sz="7" w:val="single"/>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2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PREGUNTA</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2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*id_pregunta, texto_pregunta, ground_truth</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2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2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pregunta 1 — N consultas</w:t>
            </w:r>
          </w:p>
        </w:tc>
      </w:tr>
      <w:tr>
        <w:trPr>
          <w:cantSplit w:val="0"/>
          <w:trHeight w:val="915" w:hRule="atLeast"/>
          <w:tblHeader w:val="0"/>
        </w:trPr>
        <w:tc>
          <w:tcPr>
            <w:tcBorders>
              <w:top w:color="000000" w:space="0" w:sz="0" w:val="nil"/>
              <w:left w:color="999999" w:space="0" w:sz="7" w:val="single"/>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2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2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*id_consulta, fecha, estrategia_chunking, respuesta_generada, modelo_llm</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2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PREGUNTA, RESULTADO, EVALUACION</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2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1 — N consultas</w:t>
            </w:r>
          </w:p>
          <w:p w:rsidR="00000000" w:rsidDel="00000000" w:rsidP="00000000" w:rsidRDefault="00000000" w:rsidRPr="00000000" w14:paraId="0000012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pregunta 1 — N consultas</w:t>
            </w:r>
          </w:p>
          <w:p w:rsidR="00000000" w:rsidDel="00000000" w:rsidP="00000000" w:rsidRDefault="00000000" w:rsidRPr="00000000" w14:paraId="0000012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 1 — N resultados</w:t>
            </w:r>
          </w:p>
          <w:p w:rsidR="00000000" w:rsidDel="00000000" w:rsidP="00000000" w:rsidRDefault="00000000" w:rsidRPr="00000000" w14:paraId="0000012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 1 — 1 evaluacion</w:t>
            </w:r>
          </w:p>
        </w:tc>
      </w:tr>
      <w:tr>
        <w:trPr>
          <w:cantSplit w:val="0"/>
          <w:trHeight w:val="510" w:hRule="atLeast"/>
          <w:tblHeader w:val="0"/>
        </w:trPr>
        <w:tc>
          <w:tcPr>
            <w:tcBorders>
              <w:top w:color="000000" w:space="0" w:sz="0" w:val="nil"/>
              <w:left w:color="999999" w:space="0" w:sz="7" w:val="single"/>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3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RESULTADO</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3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*id_resultado, score_similitud</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3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 chunk de texto o imagen recuperados</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3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 1 — N resultados</w:t>
            </w:r>
          </w:p>
        </w:tc>
      </w:tr>
      <w:tr>
        <w:trPr>
          <w:cantSplit w:val="0"/>
          <w:trHeight w:val="720" w:hRule="atLeast"/>
          <w:tblHeader w:val="0"/>
        </w:trPr>
        <w:tc>
          <w:tcPr>
            <w:tcBorders>
              <w:top w:color="000000" w:space="0" w:sz="0" w:val="nil"/>
              <w:left w:color="999999" w:space="0" w:sz="7" w:val="single"/>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3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EVALUACION</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3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*id_eval, faithfulness, answer_relevancy, context_recall, context_precision (opc.), answer_correctness (opc.), modelo_eval, fecha</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3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w:t>
            </w:r>
          </w:p>
        </w:tc>
        <w:tc>
          <w:tcPr>
            <w:tcBorders>
              <w:top w:color="000000" w:space="0" w:sz="0" w:val="nil"/>
              <w:left w:color="000000" w:space="0" w:sz="0" w:val="nil"/>
              <w:bottom w:color="999999" w:space="0" w:sz="7" w:val="single"/>
              <w:right w:color="999999" w:space="0" w:sz="7" w:val="single"/>
            </w:tcBorders>
            <w:tcMar>
              <w:top w:w="60.0" w:type="dxa"/>
              <w:left w:w="80.0" w:type="dxa"/>
              <w:bottom w:w="60.0" w:type="dxa"/>
              <w:right w:w="80.0" w:type="dxa"/>
            </w:tcMar>
            <w:vAlign w:val="top"/>
          </w:tcPr>
          <w:p w:rsidR="00000000" w:rsidDel="00000000" w:rsidP="00000000" w:rsidRDefault="00000000" w:rsidRPr="00000000" w14:paraId="0000013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 1 — 1 evaluacion</w:t>
            </w:r>
          </w:p>
        </w:tc>
      </w:tr>
    </w:tbl>
    <w:p w:rsidR="00000000" w:rsidDel="00000000" w:rsidP="00000000" w:rsidRDefault="00000000" w:rsidRPr="00000000" w14:paraId="00000138">
      <w:pPr>
        <w:spacing w:after="200" w:before="200" w:line="276" w:lineRule="auto"/>
        <w:rPr>
          <w:rFonts w:ascii="Times New Roman" w:cs="Times New Roman" w:eastAsia="Times New Roman" w:hAnsi="Times New Roman"/>
          <w:b w:val="1"/>
          <w:bCs w:val="1"/>
          <w:color w:val="38761d"/>
        </w:rPr>
      </w:pPr>
      <w:r w:rsidDel="00000000" w:rsidR="00000000" w:rsidRPr="00000000">
        <w:rPr>
          <w:rtl w:val="0"/>
        </w:rPr>
      </w:r>
    </w:p>
    <w:p w:rsidR="00000000" w:rsidDel="00000000" w:rsidP="00000000" w:rsidRDefault="00000000" w:rsidRPr="00000000" w14:paraId="00000139">
      <w:pPr>
        <w:spacing w:after="200" w:before="2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Relaciones N:M del modelo</w:t>
      </w:r>
    </w:p>
    <w:tbl>
      <w:tblPr>
        <w:tblStyle w:val="Table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165"/>
        <w:gridCol w:w="4290"/>
        <w:tblGridChange w:id="0">
          <w:tblGrid>
            <w:gridCol w:w="1590"/>
            <w:gridCol w:w="3165"/>
            <w:gridCol w:w="4290"/>
          </w:tblGrid>
        </w:tblGridChange>
      </w:tblGrid>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13A">
            <w:pPr>
              <w:spacing w:after="0" w:line="276"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Relación</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13B">
            <w:pPr>
              <w:spacing w:after="0" w:line="276"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Entidades</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13C">
            <w:pPr>
              <w:spacing w:after="0" w:line="276"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Atributos de la relación</w:t>
            </w:r>
          </w:p>
        </w:tc>
      </w:tr>
      <w:tr>
        <w:trPr>
          <w:cantSplit w:val="0"/>
          <w:trHeight w:val="315"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3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provee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3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PROVEEDOR – PRODUCTO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3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costo_adquisicion</w:t>
            </w:r>
          </w:p>
        </w:tc>
      </w:tr>
      <w:tr>
        <w:trPr>
          <w:cantSplit w:val="0"/>
          <w:trHeight w:val="315"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4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almacena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4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ALMACEN</w:t>
            </w:r>
            <w:r w:rsidDel="00000000" w:rsidR="00000000" w:rsidRPr="00000000">
              <w:rPr>
                <w:rFonts w:ascii="Times New Roman" w:cs="Times New Roman" w:eastAsia="Times New Roman" w:hAnsi="Times New Roman"/>
                <w:sz w:val="20"/>
                <w:szCs w:val="20"/>
                <w:rtl w:val="0"/>
              </w:rPr>
              <w:t xml:space="preserve"> – PRODUCTO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4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w:t>
            </w:r>
          </w:p>
        </w:tc>
      </w:tr>
      <w:tr>
        <w:trPr>
          <w:cantSplit w:val="0"/>
          <w:trHeight w:val="315"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4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incluye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4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 – PRODUCTO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4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cantidad, precio_unitario</w:t>
            </w:r>
          </w:p>
        </w:tc>
      </w:tr>
      <w:tr>
        <w:trPr>
          <w:cantSplit w:val="0"/>
          <w:trHeight w:val="315"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4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4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 ESPECIFICACION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4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valor</w:t>
            </w:r>
          </w:p>
        </w:tc>
      </w:tr>
      <w:tr>
        <w:trPr>
          <w:cantSplit w:val="0"/>
          <w:trHeight w:val="315"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4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pertenece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4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 </w:t>
            </w:r>
            <w:r w:rsidDel="00000000" w:rsidR="00000000" w:rsidRPr="00000000">
              <w:rPr>
                <w:rFonts w:ascii="Times New Roman" w:cs="Times New Roman" w:eastAsia="Times New Roman" w:hAnsi="Times New Roman"/>
                <w:sz w:val="20"/>
                <w:szCs w:val="20"/>
                <w:rtl w:val="0"/>
              </w:rPr>
              <w:t xml:space="preserve">CATEGORIA</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4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315"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4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reseña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4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 PRODUCTO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4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calificacion, comentario, fecha</w:t>
            </w:r>
          </w:p>
        </w:tc>
      </w:tr>
      <w:tr>
        <w:trPr>
          <w:cantSplit w:val="0"/>
          <w:trHeight w:val="566.4355468749999"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4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reside_en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5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 DIRECCION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5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5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(agregación: la ORDEN se relaciona con el par usuario–dirección, orden N — 1)</w:t>
            </w:r>
          </w:p>
        </w:tc>
      </w:tr>
    </w:tbl>
    <w:p w:rsidR="00000000" w:rsidDel="00000000" w:rsidP="00000000" w:rsidRDefault="00000000" w:rsidRPr="00000000" w14:paraId="00000153">
      <w:pPr>
        <w:pStyle w:val="Heading2"/>
        <w:keepNext w:val="0"/>
        <w:keepLines w:val="0"/>
        <w:spacing w:after="200" w:before="200" w:line="276" w:lineRule="auto"/>
        <w:rPr>
          <w:rFonts w:ascii="Times New Roman" w:cs="Times New Roman" w:eastAsia="Times New Roman" w:hAnsi="Times New Roman"/>
          <w:b w:val="1"/>
          <w:bCs w:val="1"/>
          <w:color w:val="000000"/>
          <w:sz w:val="28"/>
          <w:szCs w:val="28"/>
        </w:rPr>
      </w:pPr>
      <w:bookmarkStart w:colFirst="0" w:colLast="0" w:name="_brmvj43hr9dq" w:id="8"/>
      <w:bookmarkEnd w:id="8"/>
      <w:r w:rsidDel="00000000" w:rsidR="00000000" w:rsidRPr="00000000">
        <w:rPr>
          <w:rtl w:val="0"/>
        </w:rPr>
      </w:r>
    </w:p>
    <w:p w:rsidR="00000000" w:rsidDel="00000000" w:rsidP="00000000" w:rsidRDefault="00000000" w:rsidRPr="00000000" w14:paraId="00000154">
      <w:pPr>
        <w:pStyle w:val="Heading2"/>
        <w:keepNext w:val="0"/>
        <w:keepLines w:val="0"/>
        <w:spacing w:after="200" w:before="200" w:line="276" w:lineRule="auto"/>
        <w:rPr>
          <w:rFonts w:ascii="Times New Roman" w:cs="Times New Roman" w:eastAsia="Times New Roman" w:hAnsi="Times New Roman"/>
          <w:b w:val="1"/>
          <w:bCs w:val="1"/>
          <w:color w:val="000000"/>
          <w:sz w:val="28"/>
          <w:szCs w:val="28"/>
        </w:rPr>
      </w:pPr>
      <w:bookmarkStart w:colFirst="0" w:colLast="0" w:name="_5fz0p38jhbvd" w:id="9"/>
      <w:bookmarkEnd w:id="9"/>
      <w:r w:rsidDel="00000000" w:rsidR="00000000" w:rsidRPr="00000000">
        <w:rPr>
          <w:rFonts w:ascii="Times New Roman" w:cs="Times New Roman" w:eastAsia="Times New Roman" w:hAnsi="Times New Roman"/>
          <w:b w:val="1"/>
          <w:bCs w:val="1"/>
          <w:color w:val="000000"/>
          <w:sz w:val="28"/>
          <w:szCs w:val="28"/>
          <w:rtl w:val="0"/>
        </w:rPr>
        <w:t xml:space="preserve">3. Diseño Lógico (3FN)</w:t>
      </w:r>
    </w:p>
    <w:p w:rsidR="00000000" w:rsidDel="00000000" w:rsidP="00000000" w:rsidRDefault="00000000" w:rsidRPr="00000000" w14:paraId="00000155">
      <w:pPr>
        <w:spacing w:after="200" w:before="2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Tablas del modelo relacional</w:t>
      </w:r>
    </w:p>
    <w:tbl>
      <w:tblPr>
        <w:tblStyle w:val="Table8"/>
        <w:tblW w:w="9015.0" w:type="dxa"/>
        <w:jc w:val="left"/>
        <w:tblLayout w:type="fixed"/>
        <w:tblLook w:val="0600"/>
      </w:tblPr>
      <w:tblGrid>
        <w:gridCol w:w="1365"/>
        <w:gridCol w:w="2055"/>
        <w:gridCol w:w="1470"/>
        <w:gridCol w:w="1395"/>
        <w:gridCol w:w="2730"/>
        <w:tblGridChange w:id="0">
          <w:tblGrid>
            <w:gridCol w:w="1365"/>
            <w:gridCol w:w="2055"/>
            <w:gridCol w:w="1470"/>
            <w:gridCol w:w="1395"/>
            <w:gridCol w:w="2730"/>
          </w:tblGrid>
        </w:tblGridChange>
      </w:tblGrid>
      <w:tr>
        <w:trPr>
          <w:cantSplit w:val="0"/>
          <w:trHeight w:val="479.0791015624999" w:hRule="atLeast"/>
          <w:tblHeader w:val="0"/>
        </w:trPr>
        <w:tc>
          <w:tcPr>
            <w:tcBorders>
              <w:top w:color="999999" w:space="0" w:sz="9" w:val="single"/>
              <w:left w:color="999999" w:space="0" w:sz="9" w:val="single"/>
              <w:bottom w:color="999999" w:space="0" w:sz="9" w:val="single"/>
              <w:right w:color="999999" w:space="0" w:sz="9" w:val="single"/>
            </w:tcBorders>
            <w:shd w:fill="1f3864" w:val="clear"/>
            <w:tcMar>
              <w:top w:w="60.0" w:type="dxa"/>
              <w:left w:w="80.0" w:type="dxa"/>
              <w:bottom w:w="60.0" w:type="dxa"/>
              <w:right w:w="80.0" w:type="dxa"/>
            </w:tcMar>
            <w:vAlign w:val="top"/>
          </w:tcPr>
          <w:p w:rsidR="00000000" w:rsidDel="00000000" w:rsidP="00000000" w:rsidRDefault="00000000" w:rsidRPr="00000000" w14:paraId="00000156">
            <w:pPr>
              <w:spacing w:after="0" w:line="276"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Tabla</w:t>
            </w:r>
          </w:p>
        </w:tc>
        <w:tc>
          <w:tcPr>
            <w:tcBorders>
              <w:top w:color="999999" w:space="0" w:sz="9" w:val="single"/>
              <w:left w:color="000000" w:space="0" w:sz="0" w:val="nil"/>
              <w:bottom w:color="999999" w:space="0" w:sz="9" w:val="single"/>
              <w:right w:color="999999" w:space="0" w:sz="9" w:val="single"/>
            </w:tcBorders>
            <w:shd w:fill="1f3864" w:val="clear"/>
            <w:tcMar>
              <w:top w:w="60.0" w:type="dxa"/>
              <w:left w:w="80.0" w:type="dxa"/>
              <w:bottom w:w="60.0" w:type="dxa"/>
              <w:right w:w="80.0" w:type="dxa"/>
            </w:tcMar>
            <w:vAlign w:val="top"/>
          </w:tcPr>
          <w:p w:rsidR="00000000" w:rsidDel="00000000" w:rsidP="00000000" w:rsidRDefault="00000000" w:rsidRPr="00000000" w14:paraId="00000157">
            <w:pPr>
              <w:spacing w:after="0" w:line="276"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Columnas</w:t>
            </w:r>
          </w:p>
        </w:tc>
        <w:tc>
          <w:tcPr>
            <w:tcBorders>
              <w:top w:color="999999" w:space="0" w:sz="9" w:val="single"/>
              <w:left w:color="000000" w:space="0" w:sz="0" w:val="nil"/>
              <w:bottom w:color="999999" w:space="0" w:sz="9" w:val="single"/>
              <w:right w:color="999999" w:space="0" w:sz="9" w:val="single"/>
            </w:tcBorders>
            <w:shd w:fill="1f3864" w:val="clear"/>
            <w:tcMar>
              <w:top w:w="60.0" w:type="dxa"/>
              <w:left w:w="80.0" w:type="dxa"/>
              <w:bottom w:w="60.0" w:type="dxa"/>
              <w:right w:w="80.0" w:type="dxa"/>
            </w:tcMar>
            <w:vAlign w:val="top"/>
          </w:tcPr>
          <w:p w:rsidR="00000000" w:rsidDel="00000000" w:rsidP="00000000" w:rsidRDefault="00000000" w:rsidRPr="00000000" w14:paraId="00000158">
            <w:pPr>
              <w:spacing w:after="0" w:line="276"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PK</w:t>
            </w:r>
          </w:p>
        </w:tc>
        <w:tc>
          <w:tcPr>
            <w:tcBorders>
              <w:top w:color="999999" w:space="0" w:sz="9" w:val="single"/>
              <w:left w:color="000000" w:space="0" w:sz="0" w:val="nil"/>
              <w:bottom w:color="999999" w:space="0" w:sz="9" w:val="single"/>
              <w:right w:color="999999" w:space="0" w:sz="9" w:val="single"/>
            </w:tcBorders>
            <w:shd w:fill="1f3864" w:val="clear"/>
            <w:tcMar>
              <w:top w:w="60.0" w:type="dxa"/>
              <w:left w:w="80.0" w:type="dxa"/>
              <w:bottom w:w="60.0" w:type="dxa"/>
              <w:right w:w="80.0" w:type="dxa"/>
            </w:tcMar>
            <w:vAlign w:val="top"/>
          </w:tcPr>
          <w:p w:rsidR="00000000" w:rsidDel="00000000" w:rsidP="00000000" w:rsidRDefault="00000000" w:rsidRPr="00000000" w14:paraId="00000159">
            <w:pPr>
              <w:spacing w:after="0" w:line="276"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FK(s)</w:t>
            </w:r>
          </w:p>
        </w:tc>
        <w:tc>
          <w:tcPr>
            <w:tcBorders>
              <w:top w:color="999999" w:space="0" w:sz="9" w:val="single"/>
              <w:left w:color="000000" w:space="0" w:sz="0" w:val="nil"/>
              <w:bottom w:color="999999" w:space="0" w:sz="9" w:val="single"/>
              <w:right w:color="999999" w:space="0" w:sz="9" w:val="single"/>
            </w:tcBorders>
            <w:shd w:fill="1f3864" w:val="clear"/>
            <w:tcMar>
              <w:top w:w="60.0" w:type="dxa"/>
              <w:left w:w="80.0" w:type="dxa"/>
              <w:bottom w:w="60.0" w:type="dxa"/>
              <w:right w:w="80.0" w:type="dxa"/>
            </w:tcMar>
            <w:vAlign w:val="top"/>
          </w:tcPr>
          <w:p w:rsidR="00000000" w:rsidDel="00000000" w:rsidP="00000000" w:rsidRDefault="00000000" w:rsidRPr="00000000" w14:paraId="0000015A">
            <w:pPr>
              <w:spacing w:after="0" w:line="276"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Observaciones de normalización</w:t>
            </w:r>
          </w:p>
        </w:tc>
      </w:tr>
      <w:tr>
        <w:trPr>
          <w:cantSplit w:val="0"/>
          <w:trHeight w:val="48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5B">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usuarios</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5C">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nombre, email, fecha_registro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5D">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id_usuario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5E">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5F">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Sin descomposición. email es clave candidata (UNIQUE).</w:t>
            </w:r>
          </w:p>
        </w:tc>
      </w:tr>
      <w:tr>
        <w:trPr>
          <w:cantSplit w:val="0"/>
          <w:trHeight w:val="66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60">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direcciones</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61">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direccion, ciudad, departamento, pais, codigo_postal</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62">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id_direccion</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63">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64">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Entidad propia: una dirección puede ser compartida por varios usuarios (N:M). ciudad, departamento y pais se dejan en la dirección.</w:t>
            </w:r>
          </w:p>
        </w:tc>
      </w:tr>
      <w:tr>
        <w:trPr>
          <w:cantSplit w:val="0"/>
          <w:trHeight w:val="66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65">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direccion_usuario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66">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67">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id_direccion_usuario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68">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id_direccion, id_usuario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69">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Relación N:M reside_en con PK sustituta, porque </w:t>
            </w:r>
            <w:r w:rsidDel="00000000" w:rsidR="00000000" w:rsidRPr="00000000">
              <w:rPr>
                <w:rFonts w:ascii="Times New Roman" w:cs="Times New Roman" w:eastAsia="Times New Roman" w:hAnsi="Times New Roman"/>
                <w:color w:val="434343"/>
                <w:sz w:val="20"/>
                <w:szCs w:val="20"/>
                <w:rtl w:val="0"/>
              </w:rPr>
              <w:t xml:space="preserve">ordenes</w:t>
            </w:r>
            <w:r w:rsidDel="00000000" w:rsidR="00000000" w:rsidRPr="00000000">
              <w:rPr>
                <w:rFonts w:ascii="Times New Roman" w:cs="Times New Roman" w:eastAsia="Times New Roman" w:hAnsi="Times New Roman"/>
                <w:color w:val="434343"/>
                <w:sz w:val="20"/>
                <w:szCs w:val="20"/>
                <w:rtl w:val="0"/>
              </w:rPr>
              <w:t xml:space="preserve"> la referencia como un todo (agregación). UNIQUE(id_direccion, id_usuario).</w:t>
            </w:r>
          </w:p>
        </w:tc>
      </w:tr>
      <w:tr>
        <w:trPr>
          <w:cantSplit w:val="0"/>
          <w:trHeight w:val="66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6A">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categorias</w:t>
            </w:r>
            <w:r w:rsidDel="00000000" w:rsidR="00000000" w:rsidRPr="00000000">
              <w:rPr>
                <w:rtl w:val="0"/>
              </w:rPr>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6B">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nombre</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6C">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id_categoria</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6D">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6E">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Entidad propia; nombre UNIQUE</w:t>
            </w:r>
          </w:p>
        </w:tc>
      </w:tr>
      <w:tr>
        <w:trPr>
          <w:cantSplit w:val="0"/>
          <w:trHeight w:val="48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6F">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marcas</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70">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nombre, pais_origen, fundacion</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71">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id_marca</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72">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73">
            <w:pPr>
              <w:spacing w:after="0" w:line="276" w:lineRule="auto"/>
              <w:rPr>
                <w:rFonts w:ascii="Times New Roman" w:cs="Times New Roman" w:eastAsia="Times New Roman" w:hAnsi="Times New Roman"/>
                <w:color w:val="434343"/>
                <w:sz w:val="20"/>
                <w:szCs w:val="20"/>
              </w:rPr>
            </w:pPr>
            <w:r w:rsidDel="00000000" w:rsidR="00000000" w:rsidRPr="00000000">
              <w:rPr>
                <w:rFonts w:ascii="Cardo" w:cs="Cardo" w:eastAsia="Cardo" w:hAnsi="Cardo"/>
                <w:color w:val="434343"/>
                <w:sz w:val="20"/>
                <w:szCs w:val="20"/>
                <w:rtl w:val="0"/>
              </w:rPr>
              <w:t xml:space="preserve">Extraída de productos para evitar id_producto → id_marca → pais_origen (transitiva).</w:t>
            </w:r>
          </w:p>
        </w:tc>
      </w:tr>
      <w:tr>
        <w:trPr>
          <w:cantSplit w:val="0"/>
          <w:trHeight w:val="84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74">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productos</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75">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nombre, descripcion, idioma, precio_venta, activo, fecha_creacion</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76">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id_producto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77">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id_marca</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78">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Solo conserva la clave de la marca; la </w:t>
            </w:r>
            <w:r w:rsidDel="00000000" w:rsidR="00000000" w:rsidRPr="00000000">
              <w:rPr>
                <w:rFonts w:ascii="Times New Roman" w:cs="Times New Roman" w:eastAsia="Times New Roman" w:hAnsi="Times New Roman"/>
                <w:color w:val="434343"/>
                <w:sz w:val="20"/>
                <w:szCs w:val="20"/>
                <w:rtl w:val="0"/>
              </w:rPr>
              <w:t xml:space="preserve">categoria</w:t>
            </w:r>
            <w:r w:rsidDel="00000000" w:rsidR="00000000" w:rsidRPr="00000000">
              <w:rPr>
                <w:rFonts w:ascii="Times New Roman" w:cs="Times New Roman" w:eastAsia="Times New Roman" w:hAnsi="Times New Roman"/>
                <w:color w:val="434343"/>
                <w:sz w:val="20"/>
                <w:szCs w:val="20"/>
                <w:rtl w:val="0"/>
              </w:rPr>
              <w:t xml:space="preserve"> sale por ser N:M</w:t>
            </w:r>
          </w:p>
        </w:tc>
      </w:tr>
      <w:tr>
        <w:trPr>
          <w:cantSplit w:val="0"/>
          <w:trHeight w:val="84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79">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producto_categoria</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7A">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7B">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(id_producto, id_categoria)</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7C">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id_producto, id_categoria</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7D">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Relación N:M resuelta con PK compuesta.</w:t>
            </w:r>
          </w:p>
        </w:tc>
      </w:tr>
      <w:tr>
        <w:trPr>
          <w:cantSplit w:val="0"/>
          <w:trHeight w:val="66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7E">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especificaciones</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7F">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nombre, unidad</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80">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id_especificacion</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81">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82">
            <w:pPr>
              <w:spacing w:after="0" w:line="276" w:lineRule="auto"/>
              <w:rPr>
                <w:rFonts w:ascii="Times New Roman" w:cs="Times New Roman" w:eastAsia="Times New Roman" w:hAnsi="Times New Roman"/>
                <w:color w:val="434343"/>
                <w:sz w:val="20"/>
                <w:szCs w:val="20"/>
              </w:rPr>
            </w:pPr>
            <w:r w:rsidDel="00000000" w:rsidR="00000000" w:rsidRPr="00000000">
              <w:rPr>
                <w:rFonts w:ascii="Cardo" w:cs="Cardo" w:eastAsia="Cardo" w:hAnsi="Cardo"/>
                <w:color w:val="434343"/>
                <w:sz w:val="20"/>
                <w:szCs w:val="20"/>
                <w:rtl w:val="0"/>
              </w:rPr>
              <w:t xml:space="preserve">Catálogo único (UNIQUE nombre). id_especificacion → nombre, unidad; si cambia lo que se mide, es otra especificación. </w:t>
            </w:r>
            <w:r w:rsidDel="00000000" w:rsidR="00000000" w:rsidRPr="00000000">
              <w:rPr>
                <w:rFonts w:ascii="Times New Roman" w:cs="Times New Roman" w:eastAsia="Times New Roman" w:hAnsi="Times New Roman"/>
                <w:color w:val="434343"/>
                <w:sz w:val="20"/>
                <w:szCs w:val="20"/>
                <w:rtl w:val="0"/>
              </w:rPr>
              <w:t xml:space="preserve">unidad</w:t>
            </w:r>
            <w:r w:rsidDel="00000000" w:rsidR="00000000" w:rsidRPr="00000000">
              <w:rPr>
                <w:rFonts w:ascii="Times New Roman" w:cs="Times New Roman" w:eastAsia="Times New Roman" w:hAnsi="Times New Roman"/>
                <w:color w:val="434343"/>
                <w:sz w:val="20"/>
                <w:szCs w:val="20"/>
                <w:rtl w:val="0"/>
              </w:rPr>
              <w:t xml:space="preserve"> es NULL cuando no aplica (Color).</w:t>
            </w:r>
          </w:p>
        </w:tc>
      </w:tr>
      <w:tr>
        <w:trPr>
          <w:cantSplit w:val="0"/>
          <w:trHeight w:val="66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83">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producto_especificacion</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84">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valor</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85">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(id_producto, id_especificacion)</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86">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id_producto, id_especificacion</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87">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N:M con PK compuesta. El valor depende del par completo (2FN).</w:t>
            </w:r>
          </w:p>
        </w:tc>
      </w:tr>
      <w:tr>
        <w:trPr>
          <w:cantSplit w:val="0"/>
          <w:trHeight w:val="48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88">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proveedores</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89">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nombre, email, telefono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8A">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id_proveedor</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8B">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8C">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Sin descomposición.</w:t>
            </w:r>
          </w:p>
        </w:tc>
      </w:tr>
      <w:tr>
        <w:trPr>
          <w:cantSplit w:val="0"/>
          <w:trHeight w:val="48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8D">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proveedor_producto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8E">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costo_adquisicion</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8F">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(id_proveedor, id_producto)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90">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id_proveedor, id_producto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91">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N:M resuelta con PK compuesta. El costo depende del par completo.</w:t>
            </w:r>
          </w:p>
        </w:tc>
      </w:tr>
      <w:tr>
        <w:trPr>
          <w:cantSplit w:val="0"/>
          <w:trHeight w:val="48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92">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almacenes</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93">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nombre, ciudad, direccion</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94">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id_almacen</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95">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96">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Sin descomposición.</w:t>
            </w:r>
          </w:p>
        </w:tc>
      </w:tr>
      <w:tr>
        <w:trPr>
          <w:cantSplit w:val="0"/>
          <w:trHeight w:val="48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97">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inventario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98">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stock</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99">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(id_almacen, id_producto)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9A">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id_almacen, id_producto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9B">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Relación N:M resuelta con PK compuesta. El stock depende del par completo.</w:t>
            </w:r>
          </w:p>
        </w:tc>
      </w:tr>
      <w:tr>
        <w:trPr>
          <w:cantSplit w:val="0"/>
          <w:trHeight w:val="156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9C">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ordenes</w:t>
            </w:r>
            <w:r w:rsidDel="00000000" w:rsidR="00000000" w:rsidRPr="00000000">
              <w:rPr>
                <w:rtl w:val="0"/>
              </w:rPr>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9D">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fecha, estado, costo_envio, total_orden</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9E">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id_orden</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9F">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id_direccion_usuario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A0">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Referencia el par usuario–dirección: el usuario y la dirección se obtienen por ahí, sin repetirlos y se garantiza que la dirección pertenece al usuario. FK ON DELETE RESTRICT para conservar el historial. total_orden es un valor histórico y no se recalcula.</w:t>
            </w:r>
          </w:p>
        </w:tc>
      </w:tr>
      <w:tr>
        <w:trPr>
          <w:cantSplit w:val="0"/>
          <w:trHeight w:val="66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A1">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items_orden</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A2">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cantidad, precio_unitario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A3">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(id_orden, id_producto)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A4">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id_orden, id_producto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A5">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N:M con PK compuesta. precio_unitario es el precio histórico de la venta.</w:t>
            </w:r>
          </w:p>
        </w:tc>
      </w:tr>
      <w:tr>
        <w:trPr>
          <w:cantSplit w:val="0"/>
          <w:trHeight w:val="48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A6">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pagos</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A7">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metodo, estado, monto, fecha</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A8">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id_pago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A9">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id_orden</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AA">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Una orden puede tener varios pagos (reintentos, reembolsos); monto es lo cobrado en cada transacción, no el valor de la orden.</w:t>
            </w:r>
          </w:p>
        </w:tc>
      </w:tr>
      <w:tr>
        <w:trPr>
          <w:cantSplit w:val="0"/>
          <w:trHeight w:val="66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AB">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resenas</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AC">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calificacion, comentario, fecha</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AD">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id_resena</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AE">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id_usuario, id_producto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AF">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Relación N:M con PK sustituta, porque embeddings_texto la referencia. UNIQUE(id_usuario, id_producto): una reseña por usuario y producto. Que el usuario haya comprado el producto se valida por trigger o en la aplicación.</w:t>
            </w:r>
          </w:p>
        </w:tc>
      </w:tr>
      <w:tr>
        <w:trPr>
          <w:cantSplit w:val="0"/>
          <w:trHeight w:val="48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B0">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imagenes</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B1">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url_imagen, descripcion</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B2">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id_imagen</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B3">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id_producto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B4">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Un producto tiene N imágenes. Se filtran por SQL con descripcion, marca y categoría del producto.</w:t>
            </w:r>
          </w:p>
        </w:tc>
      </w:tr>
      <w:tr>
        <w:trPr>
          <w:cantSplit w:val="0"/>
          <w:trHeight w:val="102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B5">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preguntas</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B6">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texto_pregunta, ground_truth</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B7">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id_pregunta</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B8">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B9">
            <w:pPr>
              <w:spacing w:after="0" w:line="276" w:lineRule="auto"/>
              <w:rPr>
                <w:rFonts w:ascii="Times New Roman" w:cs="Times New Roman" w:eastAsia="Times New Roman" w:hAnsi="Times New Roman"/>
                <w:color w:val="434343"/>
                <w:sz w:val="20"/>
                <w:szCs w:val="20"/>
              </w:rPr>
            </w:pPr>
            <w:r w:rsidDel="00000000" w:rsidR="00000000" w:rsidRPr="00000000">
              <w:rPr>
                <w:rFonts w:ascii="Cardo" w:cs="Cardo" w:eastAsia="Cardo" w:hAnsi="Cardo"/>
                <w:color w:val="434343"/>
                <w:sz w:val="20"/>
                <w:szCs w:val="20"/>
                <w:rtl w:val="0"/>
              </w:rPr>
              <w:t xml:space="preserve">Extraída de consultas: una misma pregunta se ejecuta con 3 estrategias; dejar ground_truth en consultas lo repetiría (texto_pregunta → ground_truth).</w:t>
            </w:r>
          </w:p>
        </w:tc>
      </w:tr>
      <w:tr>
        <w:trPr>
          <w:cantSplit w:val="0"/>
          <w:trHeight w:val="84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BA">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consultas</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BB">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fecha, estrategia_chunking, respuesta_generada, modelo_llm</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BC">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id_consulta</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BD">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id_pregunta, id_usuario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BE">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Cada fila es una ejecución de una pregunta con una estrategia.</w:t>
            </w:r>
          </w:p>
        </w:tc>
      </w:tr>
      <w:tr>
        <w:trPr>
          <w:cantSplit w:val="0"/>
          <w:trHeight w:val="84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BF">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embeddings_texto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C0">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chunk_id, estrategia_chunking, texto_chunk, vector_embedding, modelo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C1">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id_embedding</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C2">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id_producto, id_resena</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C3">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Exactamente una fuente no nula (CHECK). Un chunk pertenece a una sola fuente.</w:t>
            </w:r>
          </w:p>
        </w:tc>
      </w:tr>
      <w:tr>
        <w:trPr>
          <w:cantSplit w:val="0"/>
          <w:trHeight w:val="48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C4">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embeddings_imagen</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C5">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vector_embedding, modelo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C6">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id_embedding</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C7">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id_imagen</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C8">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Una imagen, un embedding (UNIQUE id_imagen).</w:t>
            </w:r>
          </w:p>
        </w:tc>
      </w:tr>
      <w:tr>
        <w:trPr>
          <w:cantSplit w:val="0"/>
          <w:trHeight w:val="66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C9">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query_embeddings</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CA">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vector_embedding, vector_clip, modelo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CB">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id_qemb</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CC">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id_pregunta</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CD">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Se asocia a la pregunta, no a cada ejecución, para no duplicar el mismo vector.</w:t>
            </w:r>
          </w:p>
        </w:tc>
      </w:tr>
      <w:tr>
        <w:trPr>
          <w:cantSplit w:val="0"/>
          <w:trHeight w:val="84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CE">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resultados</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CF">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score_similitud</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D0">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id_resultado</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D1">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id_consulta, id_embedding_texto, id_embedding_imagen</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D2">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Exactamente una fuente (texto o imagen) por resultado (CHECK).</w:t>
            </w:r>
          </w:p>
        </w:tc>
      </w:tr>
      <w:tr>
        <w:trPr>
          <w:cantSplit w:val="0"/>
          <w:trHeight w:val="1020" w:hRule="atLeast"/>
          <w:tblHeader w:val="0"/>
        </w:trPr>
        <w:tc>
          <w:tcPr>
            <w:tcBorders>
              <w:top w:color="000000" w:space="0" w:sz="0" w:val="nil"/>
              <w:left w:color="999999" w:space="0" w:sz="9" w:val="single"/>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D3">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evaluaciones</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D4">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faithfulness, answer_relevancy, context_recall, context_precision, answer_correctness, modelo_eval, fecha</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D5">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id_eval</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D6">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id_consulta</w:t>
            </w:r>
          </w:p>
        </w:tc>
        <w:tc>
          <w:tcPr>
            <w:tcBorders>
              <w:top w:color="000000" w:space="0" w:sz="0" w:val="nil"/>
              <w:left w:color="000000" w:space="0" w:sz="0" w:val="nil"/>
              <w:bottom w:color="999999" w:space="0" w:sz="9" w:val="single"/>
              <w:right w:color="999999" w:space="0" w:sz="9" w:val="single"/>
            </w:tcBorders>
            <w:tcMar>
              <w:top w:w="60.0" w:type="dxa"/>
              <w:left w:w="80.0" w:type="dxa"/>
              <w:bottom w:w="60.0" w:type="dxa"/>
              <w:right w:w="80.0" w:type="dxa"/>
            </w:tcMar>
            <w:vAlign w:val="top"/>
          </w:tcPr>
          <w:p w:rsidR="00000000" w:rsidDel="00000000" w:rsidP="00000000" w:rsidRDefault="00000000" w:rsidRPr="00000000" w14:paraId="000001D7">
            <w:pPr>
              <w:spacing w:after="0" w:line="276" w:lineRule="auto"/>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Relación 1:1 con consultas (UNIQUE id_consulta).</w:t>
            </w:r>
          </w:p>
        </w:tc>
      </w:tr>
    </w:tbl>
    <w:p w:rsidR="00000000" w:rsidDel="00000000" w:rsidP="00000000" w:rsidRDefault="00000000" w:rsidRPr="00000000" w14:paraId="000001D8">
      <w:pPr>
        <w:pStyle w:val="Heading2"/>
        <w:keepNext w:val="0"/>
        <w:keepLines w:val="0"/>
        <w:spacing w:before="360" w:lineRule="auto"/>
        <w:rPr>
          <w:rFonts w:ascii="Times New Roman" w:cs="Times New Roman" w:eastAsia="Times New Roman" w:hAnsi="Times New Roman"/>
          <w:b w:val="1"/>
          <w:bCs w:val="1"/>
          <w:color w:val="38761d"/>
          <w:sz w:val="24"/>
          <w:szCs w:val="24"/>
        </w:rPr>
      </w:pPr>
      <w:bookmarkStart w:colFirst="0" w:colLast="0" w:name="_8spxeyattt2l" w:id="10"/>
      <w:bookmarkEnd w:id="10"/>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ytdkpnq7sej6" w:id="11"/>
      <w:bookmarkEnd w:id="11"/>
      <w:r w:rsidDel="00000000" w:rsidR="00000000" w:rsidRPr="00000000">
        <w:rPr>
          <w:rFonts w:ascii="Times New Roman" w:cs="Times New Roman" w:eastAsia="Times New Roman" w:hAnsi="Times New Roman"/>
          <w:b w:val="1"/>
          <w:bCs w:val="1"/>
          <w:color w:val="000000"/>
          <w:sz w:val="24"/>
          <w:szCs w:val="24"/>
          <w:rtl w:val="0"/>
        </w:rPr>
        <w:t xml:space="preserve">Dependencias funcionales relevantes</w:t>
      </w:r>
    </w:p>
    <w:p w:rsidR="00000000" w:rsidDel="00000000" w:rsidP="00000000" w:rsidRDefault="00000000" w:rsidRPr="00000000" w14:paraId="000001DC">
      <w:pPr>
        <w:spacing w:after="12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Una dependencia funcional A → B significa que el valor de A determina un único valor de B: conocer el id_producto basta para saber su nombre y su precio.</w:t>
      </w:r>
    </w:p>
    <w:p w:rsidR="00000000" w:rsidDel="00000000" w:rsidP="00000000" w:rsidRDefault="00000000" w:rsidRPr="00000000" w14:paraId="000001DD">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listan las que determinaron decisiones de normalización (separar tablas, retirar atributos o aceptar un dato derivado)</w:t>
      </w:r>
    </w:p>
    <w:p w:rsidR="00000000" w:rsidDel="00000000" w:rsidP="00000000" w:rsidRDefault="00000000" w:rsidRPr="00000000" w14:paraId="000001DE">
      <w:pPr>
        <w:spacing w:after="120" w:line="240" w:lineRule="auto"/>
        <w:rPr>
          <w:rFonts w:ascii="Times New Roman" w:cs="Times New Roman" w:eastAsia="Times New Roman" w:hAnsi="Times New Roman"/>
          <w:b w:val="1"/>
          <w:bCs w:val="1"/>
          <w:color w:val="38761d"/>
          <w:sz w:val="20"/>
          <w:szCs w:val="20"/>
        </w:rPr>
      </w:pPr>
      <w:r w:rsidDel="00000000" w:rsidR="00000000" w:rsidRPr="00000000">
        <w:rPr>
          <w:rFonts w:ascii="Times New Roman" w:cs="Times New Roman" w:eastAsia="Times New Roman" w:hAnsi="Times New Roman"/>
          <w:rtl w:val="0"/>
        </w:rPr>
        <w:t xml:space="preserve">Las tablas restantes sólo tienen la dependencia trivial de sus atributos respecto a su clave primaria</w:t>
      </w:r>
      <w:r w:rsidDel="00000000" w:rsidR="00000000" w:rsidRPr="00000000">
        <w:rPr>
          <w:rFonts w:ascii="Times New Roman" w:cs="Times New Roman" w:eastAsia="Times New Roman" w:hAnsi="Times New Roman"/>
          <w:color w:val="4c1130"/>
          <w:rtl w:val="0"/>
        </w:rPr>
        <w:t xml:space="preserve">.</w:t>
      </w:r>
      <w:r w:rsidDel="00000000" w:rsidR="00000000" w:rsidRPr="00000000">
        <w:rPr>
          <w:rtl w:val="0"/>
        </w:rPr>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440"/>
        <w:gridCol w:w="1665"/>
        <w:gridCol w:w="1695"/>
        <w:gridCol w:w="1275"/>
        <w:gridCol w:w="2445"/>
        <w:tblGridChange w:id="0">
          <w:tblGrid>
            <w:gridCol w:w="495"/>
            <w:gridCol w:w="1440"/>
            <w:gridCol w:w="1665"/>
            <w:gridCol w:w="1695"/>
            <w:gridCol w:w="1275"/>
            <w:gridCol w:w="2445"/>
          </w:tblGrid>
        </w:tblGridChange>
      </w:tblGrid>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1DF">
            <w:pPr>
              <w:pStyle w:val="Heading2"/>
              <w:keepNext w:val="0"/>
              <w:keepLines w:val="0"/>
              <w:spacing w:after="0" w:before="0" w:lineRule="auto"/>
              <w:jc w:val="center"/>
              <w:rPr>
                <w:rFonts w:ascii="Times New Roman" w:cs="Times New Roman" w:eastAsia="Times New Roman" w:hAnsi="Times New Roman"/>
                <w:b w:val="1"/>
                <w:bCs w:val="1"/>
                <w:color w:val="ffffff"/>
                <w:sz w:val="22"/>
                <w:szCs w:val="22"/>
              </w:rPr>
            </w:pPr>
            <w:bookmarkStart w:colFirst="0" w:colLast="0" w:name="_qiibhsn924xv" w:id="12"/>
            <w:bookmarkEnd w:id="12"/>
            <w:r w:rsidDel="00000000" w:rsidR="00000000" w:rsidRPr="00000000">
              <w:rPr>
                <w:rFonts w:ascii="Times New Roman" w:cs="Times New Roman" w:eastAsia="Times New Roman" w:hAnsi="Times New Roman"/>
                <w:b w:val="1"/>
                <w:bCs w:val="1"/>
                <w:color w:val="ffffff"/>
                <w:sz w:val="22"/>
                <w:szCs w:val="22"/>
                <w:rtl w:val="0"/>
              </w:rPr>
              <w:t xml:space="preserve">#</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1E0">
            <w:pPr>
              <w:pStyle w:val="Heading2"/>
              <w:keepNext w:val="0"/>
              <w:keepLines w:val="0"/>
              <w:spacing w:after="0" w:before="0" w:lineRule="auto"/>
              <w:jc w:val="center"/>
              <w:rPr>
                <w:rFonts w:ascii="Times New Roman" w:cs="Times New Roman" w:eastAsia="Times New Roman" w:hAnsi="Times New Roman"/>
                <w:b w:val="1"/>
                <w:bCs w:val="1"/>
                <w:color w:val="ffffff"/>
                <w:sz w:val="22"/>
                <w:szCs w:val="22"/>
              </w:rPr>
            </w:pPr>
            <w:bookmarkStart w:colFirst="0" w:colLast="0" w:name="_qiibhsn924xv" w:id="12"/>
            <w:bookmarkEnd w:id="12"/>
            <w:r w:rsidDel="00000000" w:rsidR="00000000" w:rsidRPr="00000000">
              <w:rPr>
                <w:rFonts w:ascii="Times New Roman" w:cs="Times New Roman" w:eastAsia="Times New Roman" w:hAnsi="Times New Roman"/>
                <w:b w:val="1"/>
                <w:bCs w:val="1"/>
                <w:color w:val="ffffff"/>
                <w:sz w:val="22"/>
                <w:szCs w:val="22"/>
                <w:rtl w:val="0"/>
              </w:rPr>
              <w:t xml:space="preserve">Tabla</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1E1">
            <w:pPr>
              <w:pStyle w:val="Heading2"/>
              <w:keepNext w:val="0"/>
              <w:keepLines w:val="0"/>
              <w:spacing w:after="0" w:before="0" w:lineRule="auto"/>
              <w:jc w:val="center"/>
              <w:rPr>
                <w:rFonts w:ascii="Times New Roman" w:cs="Times New Roman" w:eastAsia="Times New Roman" w:hAnsi="Times New Roman"/>
                <w:b w:val="1"/>
                <w:bCs w:val="1"/>
                <w:color w:val="ffffff"/>
                <w:sz w:val="22"/>
                <w:szCs w:val="22"/>
              </w:rPr>
            </w:pPr>
            <w:bookmarkStart w:colFirst="0" w:colLast="0" w:name="_qiibhsn924xv" w:id="12"/>
            <w:bookmarkEnd w:id="12"/>
            <w:r w:rsidDel="00000000" w:rsidR="00000000" w:rsidRPr="00000000">
              <w:rPr>
                <w:rFonts w:ascii="Times New Roman" w:cs="Times New Roman" w:eastAsia="Times New Roman" w:hAnsi="Times New Roman"/>
                <w:b w:val="1"/>
                <w:bCs w:val="1"/>
                <w:color w:val="ffffff"/>
                <w:sz w:val="22"/>
                <w:szCs w:val="22"/>
                <w:rtl w:val="0"/>
              </w:rPr>
              <w:t xml:space="preserve">Determinante</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1E2">
            <w:pPr>
              <w:pStyle w:val="Heading2"/>
              <w:keepNext w:val="0"/>
              <w:keepLines w:val="0"/>
              <w:spacing w:after="0" w:before="0" w:lineRule="auto"/>
              <w:jc w:val="center"/>
              <w:rPr>
                <w:rFonts w:ascii="Times New Roman" w:cs="Times New Roman" w:eastAsia="Times New Roman" w:hAnsi="Times New Roman"/>
                <w:b w:val="1"/>
                <w:bCs w:val="1"/>
                <w:color w:val="ffffff"/>
                <w:sz w:val="22"/>
                <w:szCs w:val="22"/>
              </w:rPr>
            </w:pPr>
            <w:bookmarkStart w:colFirst="0" w:colLast="0" w:name="_qiibhsn924xv" w:id="12"/>
            <w:bookmarkEnd w:id="12"/>
            <w:r w:rsidDel="00000000" w:rsidR="00000000" w:rsidRPr="00000000">
              <w:rPr>
                <w:rFonts w:ascii="Times New Roman" w:cs="Times New Roman" w:eastAsia="Times New Roman" w:hAnsi="Times New Roman"/>
                <w:b w:val="1"/>
                <w:bCs w:val="1"/>
                <w:color w:val="ffffff"/>
                <w:sz w:val="22"/>
                <w:szCs w:val="22"/>
                <w:rtl w:val="0"/>
              </w:rPr>
              <w:t xml:space="preserve">Determina</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1E3">
            <w:pPr>
              <w:pStyle w:val="Heading2"/>
              <w:keepNext w:val="0"/>
              <w:keepLines w:val="0"/>
              <w:spacing w:after="0" w:before="0" w:lineRule="auto"/>
              <w:jc w:val="center"/>
              <w:rPr>
                <w:rFonts w:ascii="Times New Roman" w:cs="Times New Roman" w:eastAsia="Times New Roman" w:hAnsi="Times New Roman"/>
                <w:b w:val="1"/>
                <w:bCs w:val="1"/>
                <w:color w:val="ffffff"/>
                <w:sz w:val="22"/>
                <w:szCs w:val="22"/>
              </w:rPr>
            </w:pPr>
            <w:bookmarkStart w:colFirst="0" w:colLast="0" w:name="_qiibhsn924xv" w:id="12"/>
            <w:bookmarkEnd w:id="12"/>
            <w:r w:rsidDel="00000000" w:rsidR="00000000" w:rsidRPr="00000000">
              <w:rPr>
                <w:rFonts w:ascii="Times New Roman" w:cs="Times New Roman" w:eastAsia="Times New Roman" w:hAnsi="Times New Roman"/>
                <w:b w:val="1"/>
                <w:bCs w:val="1"/>
                <w:color w:val="ffffff"/>
                <w:sz w:val="22"/>
                <w:szCs w:val="22"/>
                <w:rtl w:val="0"/>
              </w:rPr>
              <w:t xml:space="preserve">Tipo</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1E4">
            <w:pPr>
              <w:pStyle w:val="Heading2"/>
              <w:keepNext w:val="0"/>
              <w:keepLines w:val="0"/>
              <w:spacing w:after="0" w:before="0" w:lineRule="auto"/>
              <w:jc w:val="center"/>
              <w:rPr>
                <w:rFonts w:ascii="Times New Roman" w:cs="Times New Roman" w:eastAsia="Times New Roman" w:hAnsi="Times New Roman"/>
                <w:b w:val="1"/>
                <w:bCs w:val="1"/>
                <w:color w:val="ffffff"/>
                <w:sz w:val="22"/>
                <w:szCs w:val="22"/>
              </w:rPr>
            </w:pPr>
            <w:bookmarkStart w:colFirst="0" w:colLast="0" w:name="_qiibhsn924xv" w:id="12"/>
            <w:bookmarkEnd w:id="12"/>
            <w:r w:rsidDel="00000000" w:rsidR="00000000" w:rsidRPr="00000000">
              <w:rPr>
                <w:rFonts w:ascii="Times New Roman" w:cs="Times New Roman" w:eastAsia="Times New Roman" w:hAnsi="Times New Roman"/>
                <w:b w:val="1"/>
                <w:bCs w:val="1"/>
                <w:color w:val="ffffff"/>
                <w:sz w:val="22"/>
                <w:szCs w:val="22"/>
                <w:rtl w:val="0"/>
              </w:rPr>
              <w:t xml:space="preserve">Decisión de normalización</w:t>
            </w:r>
          </w:p>
        </w:tc>
      </w:tr>
      <w:tr>
        <w:trPr>
          <w:cantSplit w:val="0"/>
          <w:trHeight w:val="705"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E5">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E6">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productos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E7">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id_producto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E8">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nombre, descripcion, idioma, precio_venta, id_marca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E9">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Total (clave)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EA">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Solo conserva la clave de la marca; la categoría sale por ser N:M</w:t>
            </w:r>
          </w:p>
        </w:tc>
      </w:tr>
      <w:tr>
        <w:trPr>
          <w:cantSplit w:val="0"/>
          <w:trHeight w:val="705"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EB">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EC">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marcas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ED">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id_marca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EE">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nombre, pais_origen, fundacion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EF">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Total (clave)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F0">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Cardo" w:cs="Cardo" w:eastAsia="Cardo" w:hAnsi="Cardo"/>
                <w:color w:val="000000"/>
                <w:sz w:val="20"/>
                <w:szCs w:val="20"/>
                <w:rtl w:val="0"/>
              </w:rPr>
              <w:t xml:space="preserve">Separada de productos: si no, id_producto → id_marca → pais_origen sería transitiva</w:t>
            </w:r>
          </w:p>
        </w:tc>
      </w:tr>
      <w:tr>
        <w:trPr>
          <w:cantSplit w:val="0"/>
          <w:trHeight w:val="51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F1">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F2">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producto_categoria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F3">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(id_producto, id_categoria)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F4">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F5">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N:M sin atributos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F6">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6rsueb62k72z" w:id="13"/>
            <w:bookmarkEnd w:id="13"/>
            <w:r w:rsidDel="00000000" w:rsidR="00000000" w:rsidRPr="00000000">
              <w:rPr>
                <w:rFonts w:ascii="Times New Roman" w:cs="Times New Roman" w:eastAsia="Times New Roman" w:hAnsi="Times New Roman"/>
                <w:color w:val="000000"/>
                <w:sz w:val="20"/>
                <w:szCs w:val="20"/>
                <w:rtl w:val="0"/>
              </w:rPr>
              <w:t xml:space="preserve">PK compuesta; impide duplicar el par</w:t>
            </w:r>
          </w:p>
        </w:tc>
      </w:tr>
      <w:tr>
        <w:trPr>
          <w:cantSplit w:val="0"/>
          <w:trHeight w:val="705"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F7">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4</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F8">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especificaciones / producto_especificacion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F9">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id_especificacion;</w:t>
            </w:r>
          </w:p>
          <w:p w:rsidR="00000000" w:rsidDel="00000000" w:rsidP="00000000" w:rsidRDefault="00000000" w:rsidRPr="00000000" w14:paraId="000001FA">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rl2887qfvpz" w:id="14"/>
            <w:bookmarkEnd w:id="14"/>
            <w:r w:rsidDel="00000000" w:rsidR="00000000" w:rsidRPr="00000000">
              <w:rPr>
                <w:rFonts w:ascii="Times New Roman" w:cs="Times New Roman" w:eastAsia="Times New Roman" w:hAnsi="Times New Roman"/>
                <w:color w:val="000000"/>
                <w:sz w:val="20"/>
                <w:szCs w:val="20"/>
                <w:rtl w:val="0"/>
              </w:rPr>
              <w:t xml:space="preserve"> (id_producto, id_especificacion)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FB">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nombre, unidad;</w:t>
            </w:r>
          </w:p>
          <w:p w:rsidR="00000000" w:rsidDel="00000000" w:rsidP="00000000" w:rsidRDefault="00000000" w:rsidRPr="00000000" w14:paraId="000001FC">
            <w:pPr>
              <w:pStyle w:val="Heading2"/>
              <w:keepNext w:val="0"/>
              <w:keepLines w:val="0"/>
              <w:spacing w:after="0" w:before="0" w:lineRule="auto"/>
              <w:rPr>
                <w:rFonts w:ascii="Times New Roman" w:cs="Times New Roman" w:eastAsia="Times New Roman" w:hAnsi="Times New Roman"/>
              </w:rPr>
            </w:pPr>
            <w:bookmarkStart w:colFirst="0" w:colLast="0" w:name="_pqhnjbvyalzw" w:id="15"/>
            <w:bookmarkEnd w:id="15"/>
            <w:r w:rsidDel="00000000" w:rsidR="00000000" w:rsidRPr="00000000">
              <w:rPr>
                <w:rFonts w:ascii="Times New Roman" w:cs="Times New Roman" w:eastAsia="Times New Roman" w:hAnsi="Times New Roman"/>
                <w:color w:val="000000"/>
                <w:sz w:val="20"/>
                <w:szCs w:val="20"/>
                <w:rtl w:val="0"/>
              </w:rPr>
              <w:t xml:space="preserve">valor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FD">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Total (clave); total del par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FE">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La unidad vive en el catálogo; el valor depende del par completo (2FN)</w:t>
            </w:r>
          </w:p>
        </w:tc>
      </w:tr>
      <w:tr>
        <w:trPr>
          <w:cantSplit w:val="0"/>
          <w:trHeight w:val="51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1FF">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00">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proveedor_producto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01">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(id_proveedor, id_producto)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02">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costo_adquisicion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03">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Total del par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04">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Sin dependencia parcial (2FN)</w:t>
            </w:r>
          </w:p>
        </w:tc>
      </w:tr>
      <w:tr>
        <w:trPr>
          <w:cantSplit w:val="0"/>
          <w:trHeight w:val="51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05">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6</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06">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inventario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07">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(id_almacen, id_producto)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08">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stock</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09">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Total del par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0A">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Sin dependencia parcial (2FN)</w:t>
            </w:r>
          </w:p>
        </w:tc>
      </w:tr>
      <w:tr>
        <w:trPr>
          <w:cantSplit w:val="0"/>
          <w:trHeight w:val="705"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0B">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7</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0C">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items_orden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0D">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(id_orden, id_producto)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0E">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cantidad, precio_unitario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0F">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Total del par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10">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El precio histórico depende de la orden y el producto, no solo del producto</w:t>
            </w:r>
          </w:p>
        </w:tc>
      </w:tr>
      <w:tr>
        <w:trPr>
          <w:cantSplit w:val="0"/>
          <w:trHeight w:val="705"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11">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nxkcxj56hwns" w:id="16"/>
            <w:bookmarkEnd w:id="16"/>
            <w:r w:rsidDel="00000000" w:rsidR="00000000" w:rsidRPr="00000000">
              <w:rPr>
                <w:rFonts w:ascii="Times New Roman" w:cs="Times New Roman" w:eastAsia="Times New Roman" w:hAnsi="Times New Roman"/>
                <w:color w:val="000000"/>
                <w:sz w:val="20"/>
                <w:szCs w:val="20"/>
                <w:rtl w:val="0"/>
              </w:rPr>
              <w:t xml:space="preserve">8</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12">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eop0joe0ncw1" w:id="17"/>
            <w:bookmarkEnd w:id="17"/>
            <w:r w:rsidDel="00000000" w:rsidR="00000000" w:rsidRPr="00000000">
              <w:rPr>
                <w:rFonts w:ascii="Times New Roman" w:cs="Times New Roman" w:eastAsia="Times New Roman" w:hAnsi="Times New Roman"/>
                <w:color w:val="000000"/>
                <w:sz w:val="20"/>
                <w:szCs w:val="20"/>
                <w:rtl w:val="0"/>
              </w:rPr>
              <w:t xml:space="preserve">direccion_usuario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13">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vxly0797g0x" w:id="18"/>
            <w:bookmarkEnd w:id="18"/>
            <w:r w:rsidDel="00000000" w:rsidR="00000000" w:rsidRPr="00000000">
              <w:rPr>
                <w:rFonts w:ascii="Times New Roman" w:cs="Times New Roman" w:eastAsia="Times New Roman" w:hAnsi="Times New Roman"/>
                <w:color w:val="000000"/>
                <w:sz w:val="20"/>
                <w:szCs w:val="20"/>
                <w:rtl w:val="0"/>
              </w:rPr>
              <w:t xml:space="preserve">id_direccion_usuario;</w:t>
            </w:r>
          </w:p>
          <w:p w:rsidR="00000000" w:rsidDel="00000000" w:rsidP="00000000" w:rsidRDefault="00000000" w:rsidRPr="00000000" w14:paraId="00000214">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b6tu18b98aag" w:id="19"/>
            <w:bookmarkEnd w:id="19"/>
            <w:r w:rsidDel="00000000" w:rsidR="00000000" w:rsidRPr="00000000">
              <w:rPr>
                <w:rFonts w:ascii="Times New Roman" w:cs="Times New Roman" w:eastAsia="Times New Roman" w:hAnsi="Times New Roman"/>
                <w:color w:val="000000"/>
                <w:sz w:val="20"/>
                <w:szCs w:val="20"/>
                <w:rtl w:val="0"/>
              </w:rPr>
              <w:t xml:space="preserve">(id_direccion, id_usuario)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15">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sbhgvto77xzj" w:id="20"/>
            <w:bookmarkEnd w:id="20"/>
            <w:r w:rsidDel="00000000" w:rsidR="00000000" w:rsidRPr="00000000">
              <w:rPr>
                <w:rFonts w:ascii="Times New Roman" w:cs="Times New Roman" w:eastAsia="Times New Roman" w:hAnsi="Times New Roman"/>
                <w:color w:val="000000"/>
                <w:sz w:val="20"/>
                <w:szCs w:val="20"/>
                <w:rtl w:val="0"/>
              </w:rPr>
              <w:t xml:space="preserve">id_direccion, id_usuario; id_direccion_usuario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16">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ltolh63ygut" w:id="21"/>
            <w:bookmarkEnd w:id="21"/>
            <w:r w:rsidDel="00000000" w:rsidR="00000000" w:rsidRPr="00000000">
              <w:rPr>
                <w:rFonts w:ascii="Times New Roman" w:cs="Times New Roman" w:eastAsia="Times New Roman" w:hAnsi="Times New Roman"/>
                <w:color w:val="000000"/>
                <w:sz w:val="20"/>
                <w:szCs w:val="20"/>
                <w:rtl w:val="0"/>
              </w:rPr>
              <w:t xml:space="preserve">Total (clave); clave candidata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17">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h8ty455o349y" w:id="22"/>
            <w:bookmarkEnd w:id="22"/>
            <w:r w:rsidDel="00000000" w:rsidR="00000000" w:rsidRPr="00000000">
              <w:rPr>
                <w:rFonts w:ascii="Times New Roman" w:cs="Times New Roman" w:eastAsia="Times New Roman" w:hAnsi="Times New Roman"/>
                <w:color w:val="000000"/>
                <w:sz w:val="20"/>
                <w:szCs w:val="20"/>
                <w:rtl w:val="0"/>
              </w:rPr>
              <w:t xml:space="preserve">PK sustituta porque </w:t>
            </w:r>
            <w:r w:rsidDel="00000000" w:rsidR="00000000" w:rsidRPr="00000000">
              <w:rPr>
                <w:rFonts w:ascii="Times New Roman" w:cs="Times New Roman" w:eastAsia="Times New Roman" w:hAnsi="Times New Roman"/>
                <w:color w:val="000000"/>
                <w:sz w:val="20"/>
                <w:szCs w:val="20"/>
                <w:rtl w:val="0"/>
              </w:rPr>
              <w:t xml:space="preserve">ordenes</w:t>
            </w:r>
            <w:r w:rsidDel="00000000" w:rsidR="00000000" w:rsidRPr="00000000">
              <w:rPr>
                <w:rFonts w:ascii="Times New Roman" w:cs="Times New Roman" w:eastAsia="Times New Roman" w:hAnsi="Times New Roman"/>
                <w:color w:val="000000"/>
                <w:sz w:val="20"/>
                <w:szCs w:val="20"/>
                <w:rtl w:val="0"/>
              </w:rPr>
              <w:t xml:space="preserve"> la referencia; UNIQUE del par evita duplicados</w:t>
            </w:r>
          </w:p>
        </w:tc>
      </w:tr>
      <w:tr>
        <w:trPr>
          <w:cantSplit w:val="0"/>
          <w:trHeight w:val="51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18">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9</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19">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ordenes</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1A">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id_orden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1B">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id_direccion_usuario, fecha, estado, costo_envio, total_orden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1C">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Total (clave)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1D">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Referencia el par usuario–dirección: no guarda id_usuario ni id_direccion, así no hay transitiva.</w:t>
            </w:r>
          </w:p>
        </w:tc>
      </w:tr>
      <w:tr>
        <w:trPr>
          <w:cantSplit w:val="0"/>
          <w:trHeight w:val="90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1E">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10</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1F">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ordenes</w:t>
            </w:r>
            <w:r w:rsidDel="00000000" w:rsidR="00000000" w:rsidRPr="00000000">
              <w:rPr>
                <w:rFonts w:ascii="Times New Roman" w:cs="Times New Roman" w:eastAsia="Times New Roman" w:hAnsi="Times New Roman"/>
                <w:color w:val="000000"/>
                <w:sz w:val="20"/>
                <w:szCs w:val="20"/>
                <w:rtl w:val="0"/>
              </w:rPr>
              <w:t xml:space="preserve"> / items_orden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20">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id_orden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21">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total_orden = Σ(cantidad × precio_unitario) + costo_envio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22">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Dato derivado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23">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Se conserva como valor histórico fijado al crear la orden (redundancia controlada).</w:t>
            </w:r>
          </w:p>
        </w:tc>
      </w:tr>
      <w:tr>
        <w:trPr>
          <w:cantSplit w:val="0"/>
          <w:trHeight w:val="705"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24">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11</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25">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preguntas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26">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id_pregunta; texto_pregunta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27">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texto_pregunta, ground_truth; ground_truth</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28">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Total (clave); causa de la separación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29">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ground_truth no se deja en consultas porque se repetiría por cada estrategia</w:t>
            </w:r>
          </w:p>
        </w:tc>
      </w:tr>
      <w:tr>
        <w:trPr>
          <w:cantSplit w:val="0"/>
          <w:trHeight w:val="51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2A">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12</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2B">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resenas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2C">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(id_usuario, id_producto)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2D">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id_resena, calificacion, comentario, fecha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2E">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qiibhsn924xv" w:id="12"/>
            <w:bookmarkEnd w:id="12"/>
            <w:r w:rsidDel="00000000" w:rsidR="00000000" w:rsidRPr="00000000">
              <w:rPr>
                <w:rFonts w:ascii="Times New Roman" w:cs="Times New Roman" w:eastAsia="Times New Roman" w:hAnsi="Times New Roman"/>
                <w:color w:val="000000"/>
                <w:sz w:val="20"/>
                <w:szCs w:val="20"/>
                <w:rtl w:val="0"/>
              </w:rPr>
              <w:t xml:space="preserve">Clave candidata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2F">
            <w:pPr>
              <w:pStyle w:val="Heading2"/>
              <w:keepNext w:val="0"/>
              <w:keepLines w:val="0"/>
              <w:spacing w:after="0" w:before="0" w:lineRule="auto"/>
              <w:rPr>
                <w:rFonts w:ascii="Times New Roman" w:cs="Times New Roman" w:eastAsia="Times New Roman" w:hAnsi="Times New Roman"/>
                <w:color w:val="000000"/>
                <w:sz w:val="20"/>
                <w:szCs w:val="20"/>
              </w:rPr>
            </w:pPr>
            <w:bookmarkStart w:colFirst="0" w:colLast="0" w:name="_40ewordrldyz" w:id="23"/>
            <w:bookmarkEnd w:id="23"/>
            <w:r w:rsidDel="00000000" w:rsidR="00000000" w:rsidRPr="00000000">
              <w:rPr>
                <w:rFonts w:ascii="Times New Roman" w:cs="Times New Roman" w:eastAsia="Times New Roman" w:hAnsi="Times New Roman"/>
                <w:color w:val="000000"/>
                <w:sz w:val="20"/>
                <w:szCs w:val="20"/>
                <w:rtl w:val="0"/>
              </w:rPr>
              <w:t xml:space="preserve">UNIQUE: una reseña por usuario y producto; PK sustituta porque embeddings_texto la referencia</w:t>
            </w:r>
          </w:p>
        </w:tc>
      </w:tr>
    </w:tbl>
    <w:p w:rsidR="00000000" w:rsidDel="00000000" w:rsidP="00000000" w:rsidRDefault="00000000" w:rsidRPr="00000000" w14:paraId="00000230">
      <w:pPr>
        <w:pStyle w:val="Heading2"/>
        <w:keepNext w:val="0"/>
        <w:keepLines w:val="0"/>
        <w:spacing w:before="360" w:line="240" w:lineRule="auto"/>
        <w:ind w:left="0" w:firstLine="0"/>
        <w:rPr>
          <w:rFonts w:ascii="Times New Roman" w:cs="Times New Roman" w:eastAsia="Times New Roman" w:hAnsi="Times New Roman"/>
          <w:b w:val="1"/>
          <w:bCs w:val="1"/>
          <w:color w:val="000000"/>
          <w:sz w:val="24"/>
          <w:szCs w:val="24"/>
        </w:rPr>
      </w:pPr>
      <w:bookmarkStart w:colFirst="0" w:colLast="0" w:name="_a2ogldak67l9" w:id="24"/>
      <w:bookmarkEnd w:id="24"/>
      <w:r w:rsidDel="00000000" w:rsidR="00000000" w:rsidRPr="00000000">
        <w:rPr>
          <w:rFonts w:ascii="Times New Roman" w:cs="Times New Roman" w:eastAsia="Times New Roman" w:hAnsi="Times New Roman"/>
          <w:b w:val="1"/>
          <w:bCs w:val="1"/>
          <w:color w:val="000000"/>
          <w:sz w:val="24"/>
          <w:szCs w:val="24"/>
          <w:rtl w:val="0"/>
        </w:rPr>
        <w:t xml:space="preserve">Verificación de formas normales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3842848295653"/>
        <w:gridCol w:w="1347.3075416134782"/>
        <w:gridCol w:w="4722.819984580579"/>
        <w:tblGridChange w:id="0">
          <w:tblGrid>
            <w:gridCol w:w="2955.3842848295653"/>
            <w:gridCol w:w="1347.3075416134782"/>
            <w:gridCol w:w="4722.819984580579"/>
          </w:tblGrid>
        </w:tblGridChange>
      </w:tblGrid>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231">
            <w:pPr>
              <w:spacing w:after="0"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Relación</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232">
            <w:pPr>
              <w:spacing w:after="0"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Forma normal</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233">
            <w:pPr>
              <w:spacing w:after="0"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Acción realizada</w:t>
            </w:r>
          </w:p>
        </w:tc>
      </w:tr>
      <w:tr>
        <w:trPr>
          <w:cantSplit w:val="0"/>
          <w:trHeight w:val="75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3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proveedores, almacenes, </w:t>
            </w:r>
            <w:r w:rsidDel="00000000" w:rsidR="00000000" w:rsidRPr="00000000">
              <w:rPr>
                <w:rFonts w:ascii="Times New Roman" w:cs="Times New Roman" w:eastAsia="Times New Roman" w:hAnsi="Times New Roman"/>
                <w:sz w:val="20"/>
                <w:szCs w:val="20"/>
                <w:rtl w:val="0"/>
              </w:rPr>
              <w:t xml:space="preserve">categorias</w:t>
            </w:r>
            <w:r w:rsidDel="00000000" w:rsidR="00000000" w:rsidRPr="00000000">
              <w:rPr>
                <w:rFonts w:ascii="Times New Roman" w:cs="Times New Roman" w:eastAsia="Times New Roman" w:hAnsi="Times New Roman"/>
                <w:sz w:val="20"/>
                <w:szCs w:val="20"/>
                <w:rtl w:val="0"/>
              </w:rPr>
              <w:t xml:space="preserve">, especificaciones, usuarios, pagos, imagenes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35">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3FN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3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Atributos atómicos, PK simple y sin dependencias entre atributos no clave.</w:t>
            </w:r>
          </w:p>
        </w:tc>
      </w:tr>
      <w:tr>
        <w:trPr>
          <w:cantSplit w:val="0"/>
          <w:trHeight w:val="54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3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direcciones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38">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3FN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3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Entidad propia compartida por varios usuarios. ciudad, departamento y pais no forman una dependencia real (los nombres de ciudad se repiten entre departamentos).</w:t>
            </w:r>
          </w:p>
        </w:tc>
      </w:tr>
      <w:tr>
        <w:trPr>
          <w:cantSplit w:val="0"/>
          <w:trHeight w:val="75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3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marcas, productos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3B">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3FN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3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Partiendo de una tabla con marca como texto (2FN, con transitivas), se extrajo marcas; las categorías pasan a la tabla N:M producto_categoria.</w:t>
            </w:r>
          </w:p>
        </w:tc>
      </w:tr>
      <w:tr>
        <w:trPr>
          <w:cantSplit w:val="0"/>
          <w:trHeight w:val="96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3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producto_categoria, producto_especificacion, proveedor_producto, inventario, items_orden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3E">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3FN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3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Relaciones N:M con PK compuesta; todos los atributos dependen de la clave completa (sin dependencias parciales, 2FN).</w:t>
            </w:r>
          </w:p>
        </w:tc>
      </w:tr>
      <w:tr>
        <w:trPr>
          <w:cantSplit w:val="0"/>
          <w:trHeight w:val="54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4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direccion_usuario, resenas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41">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3FN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4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Relaciones N:M con PK sustituta (otras tablas las </w:t>
            </w:r>
            <w:r w:rsidDel="00000000" w:rsidR="00000000" w:rsidRPr="00000000">
              <w:rPr>
                <w:rFonts w:ascii="Times New Roman" w:cs="Times New Roman" w:eastAsia="Times New Roman" w:hAnsi="Times New Roman"/>
                <w:sz w:val="20"/>
                <w:szCs w:val="20"/>
                <w:rtl w:val="0"/>
              </w:rPr>
              <w:t xml:space="preserve">referencian</w:t>
            </w:r>
            <w:r w:rsidDel="00000000" w:rsidR="00000000" w:rsidRPr="00000000">
              <w:rPr>
                <w:rFonts w:ascii="Times New Roman" w:cs="Times New Roman" w:eastAsia="Times New Roman" w:hAnsi="Times New Roman"/>
                <w:sz w:val="20"/>
                <w:szCs w:val="20"/>
                <w:rtl w:val="0"/>
              </w:rPr>
              <w:t xml:space="preserve">) y UNIQUE sobre el par.</w:t>
            </w:r>
          </w:p>
        </w:tc>
      </w:tr>
      <w:tr>
        <w:trPr>
          <w:cantSplit w:val="0"/>
          <w:trHeight w:val="33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4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ordenes</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44">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3FN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4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el par usuario–dirección y no repite usuario ni dirección. total_orden se conserva como valor histórico documentado.</w:t>
            </w:r>
          </w:p>
        </w:tc>
      </w:tr>
      <w:tr>
        <w:trPr>
          <w:cantSplit w:val="0"/>
          <w:trHeight w:val="54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4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preguntas, consultas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47">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3FN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48">
            <w:pPr>
              <w:spacing w:after="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Se separó preguntas de consultas para eliminar texto_pregunta → ground_truth.</w:t>
            </w:r>
          </w:p>
        </w:tc>
      </w:tr>
      <w:tr>
        <w:trPr>
          <w:cantSplit w:val="0"/>
          <w:trHeight w:val="54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4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embeddings_texto, embeddings_imagen, query_embeddings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4A">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3FN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4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vector depende únicamente de su clave; query_embeddings se asocia a la pregunta.</w:t>
            </w:r>
          </w:p>
        </w:tc>
      </w:tr>
      <w:tr>
        <w:trPr>
          <w:cantSplit w:val="0"/>
          <w:trHeight w:val="54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4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resultados, evaluaciones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4D">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3FN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4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Atributos dependientes solo de la clave; evaluaciones es 1:1 con consultas.</w:t>
            </w:r>
          </w:p>
        </w:tc>
      </w:tr>
    </w:tbl>
    <w:p w:rsidR="00000000" w:rsidDel="00000000" w:rsidP="00000000" w:rsidRDefault="00000000" w:rsidRPr="00000000" w14:paraId="0000024F">
      <w:pPr>
        <w:spacing w:after="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yn4bpf40003l" w:id="25"/>
      <w:bookmarkEnd w:id="25"/>
      <w:r w:rsidDel="00000000" w:rsidR="00000000" w:rsidRPr="00000000">
        <w:rPr>
          <w:rFonts w:ascii="Times New Roman" w:cs="Times New Roman" w:eastAsia="Times New Roman" w:hAnsi="Times New Roman"/>
          <w:b w:val="1"/>
          <w:bCs w:val="1"/>
          <w:color w:val="000000"/>
          <w:sz w:val="24"/>
          <w:szCs w:val="24"/>
          <w:rtl w:val="0"/>
        </w:rPr>
        <w:t xml:space="preserve">Notación del modelo lógico</w:t>
      </w:r>
    </w:p>
    <w:p w:rsidR="00000000" w:rsidDel="00000000" w:rsidP="00000000" w:rsidRDefault="00000000" w:rsidRPr="00000000" w14:paraId="00000251">
      <w:pPr>
        <w:spacing w:after="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Formato: NombreTabla(campo1, *PK, campo2, #FK_OtraTabla). Las claves primarias compuestas se marcan con * en cada columna de la clave.</w:t>
      </w:r>
      <w:r w:rsidDel="00000000" w:rsidR="00000000" w:rsidRPr="00000000">
        <w:rPr>
          <w:rtl w:val="0"/>
        </w:rPr>
      </w:r>
    </w:p>
    <w:p w:rsidR="00000000" w:rsidDel="00000000" w:rsidP="00000000" w:rsidRDefault="00000000" w:rsidRPr="00000000" w14:paraId="00000252">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proveedores</w:t>
      </w:r>
      <w:r w:rsidDel="00000000" w:rsidR="00000000" w:rsidRPr="00000000">
        <w:rPr>
          <w:rFonts w:ascii="Times New Roman" w:cs="Times New Roman" w:eastAsia="Times New Roman" w:hAnsi="Times New Roman"/>
          <w:sz w:val="22"/>
          <w:szCs w:val="22"/>
          <w:rtl w:val="0"/>
        </w:rPr>
        <w:t xml:space="preserve">(*id_proveedor, nombre, email, telefono)</w:t>
      </w:r>
    </w:p>
    <w:p w:rsidR="00000000" w:rsidDel="00000000" w:rsidP="00000000" w:rsidRDefault="00000000" w:rsidRPr="00000000" w14:paraId="00000253">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marcas</w:t>
      </w:r>
      <w:r w:rsidDel="00000000" w:rsidR="00000000" w:rsidRPr="00000000">
        <w:rPr>
          <w:rFonts w:ascii="Times New Roman" w:cs="Times New Roman" w:eastAsia="Times New Roman" w:hAnsi="Times New Roman"/>
          <w:sz w:val="22"/>
          <w:szCs w:val="22"/>
          <w:rtl w:val="0"/>
        </w:rPr>
        <w:t xml:space="preserve">(*id_marca, nombre, pais_origen, fundacion)</w:t>
      </w:r>
    </w:p>
    <w:p w:rsidR="00000000" w:rsidDel="00000000" w:rsidP="00000000" w:rsidRDefault="00000000" w:rsidRPr="00000000" w14:paraId="00000254">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almacenes</w:t>
      </w:r>
      <w:r w:rsidDel="00000000" w:rsidR="00000000" w:rsidRPr="00000000">
        <w:rPr>
          <w:rFonts w:ascii="Times New Roman" w:cs="Times New Roman" w:eastAsia="Times New Roman" w:hAnsi="Times New Roman"/>
          <w:sz w:val="22"/>
          <w:szCs w:val="22"/>
          <w:rtl w:val="0"/>
        </w:rPr>
        <w:t xml:space="preserve">(*id_almacen, nombre, ciudad, direccion)</w:t>
      </w:r>
    </w:p>
    <w:p w:rsidR="00000000" w:rsidDel="00000000" w:rsidP="00000000" w:rsidRDefault="00000000" w:rsidRPr="00000000" w14:paraId="00000255">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especificaciones</w:t>
      </w:r>
      <w:r w:rsidDel="00000000" w:rsidR="00000000" w:rsidRPr="00000000">
        <w:rPr>
          <w:rFonts w:ascii="Times New Roman" w:cs="Times New Roman" w:eastAsia="Times New Roman" w:hAnsi="Times New Roman"/>
          <w:sz w:val="22"/>
          <w:szCs w:val="22"/>
          <w:rtl w:val="0"/>
        </w:rPr>
        <w:t xml:space="preserve">(*id_especificacion, nombre, unidad)</w:t>
      </w:r>
    </w:p>
    <w:p w:rsidR="00000000" w:rsidDel="00000000" w:rsidP="00000000" w:rsidRDefault="00000000" w:rsidRPr="00000000" w14:paraId="00000256">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categorias</w:t>
      </w: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id_categoria, nombre)</w:t>
      </w:r>
    </w:p>
    <w:p w:rsidR="00000000" w:rsidDel="00000000" w:rsidP="00000000" w:rsidRDefault="00000000" w:rsidRPr="00000000" w14:paraId="00000257">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productos</w:t>
      </w:r>
      <w:r w:rsidDel="00000000" w:rsidR="00000000" w:rsidRPr="00000000">
        <w:rPr>
          <w:rFonts w:ascii="Times New Roman" w:cs="Times New Roman" w:eastAsia="Times New Roman" w:hAnsi="Times New Roman"/>
          <w:sz w:val="22"/>
          <w:szCs w:val="22"/>
          <w:rtl w:val="0"/>
        </w:rPr>
        <w:t xml:space="preserve">(*id_producto, nombre, descripcion, idioma, precio_venta, activo, fecha_creacion, #id_marca)</w:t>
      </w:r>
    </w:p>
    <w:p w:rsidR="00000000" w:rsidDel="00000000" w:rsidP="00000000" w:rsidRDefault="00000000" w:rsidRPr="00000000" w14:paraId="00000258">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usuarios</w:t>
      </w:r>
      <w:r w:rsidDel="00000000" w:rsidR="00000000" w:rsidRPr="00000000">
        <w:rPr>
          <w:rFonts w:ascii="Times New Roman" w:cs="Times New Roman" w:eastAsia="Times New Roman" w:hAnsi="Times New Roman"/>
          <w:sz w:val="22"/>
          <w:szCs w:val="22"/>
          <w:rtl w:val="0"/>
        </w:rPr>
        <w:t xml:space="preserve">(*id_usuario, nombre, email, fecha_registro)</w:t>
      </w:r>
    </w:p>
    <w:p w:rsidR="00000000" w:rsidDel="00000000" w:rsidP="00000000" w:rsidRDefault="00000000" w:rsidRPr="00000000" w14:paraId="00000259">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producto_categoria</w:t>
      </w:r>
      <w:r w:rsidDel="00000000" w:rsidR="00000000" w:rsidRPr="00000000">
        <w:rPr>
          <w:rFonts w:ascii="Times New Roman" w:cs="Times New Roman" w:eastAsia="Times New Roman" w:hAnsi="Times New Roman"/>
          <w:sz w:val="22"/>
          <w:szCs w:val="22"/>
          <w:rtl w:val="0"/>
        </w:rPr>
        <w:t xml:space="preserve">(*#id_producto, *#id_categoria)</w:t>
      </w:r>
    </w:p>
    <w:p w:rsidR="00000000" w:rsidDel="00000000" w:rsidP="00000000" w:rsidRDefault="00000000" w:rsidRPr="00000000" w14:paraId="0000025A">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producto_especificacion</w:t>
      </w:r>
      <w:r w:rsidDel="00000000" w:rsidR="00000000" w:rsidRPr="00000000">
        <w:rPr>
          <w:rFonts w:ascii="Times New Roman" w:cs="Times New Roman" w:eastAsia="Times New Roman" w:hAnsi="Times New Roman"/>
          <w:sz w:val="22"/>
          <w:szCs w:val="22"/>
          <w:rtl w:val="0"/>
        </w:rPr>
        <w:t xml:space="preserve">(*#id_producto, *#id_especificacion, valor)</w:t>
      </w:r>
    </w:p>
    <w:p w:rsidR="00000000" w:rsidDel="00000000" w:rsidP="00000000" w:rsidRDefault="00000000" w:rsidRPr="00000000" w14:paraId="0000025B">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imagenes</w:t>
      </w:r>
      <w:r w:rsidDel="00000000" w:rsidR="00000000" w:rsidRPr="00000000">
        <w:rPr>
          <w:rFonts w:ascii="Times New Roman" w:cs="Times New Roman" w:eastAsia="Times New Roman" w:hAnsi="Times New Roman"/>
          <w:sz w:val="22"/>
          <w:szCs w:val="22"/>
          <w:rtl w:val="0"/>
        </w:rPr>
        <w:t xml:space="preserve">(*id_imagen, #id_producto, url_imagen, descripcion)</w:t>
      </w:r>
    </w:p>
    <w:p w:rsidR="00000000" w:rsidDel="00000000" w:rsidP="00000000" w:rsidRDefault="00000000" w:rsidRPr="00000000" w14:paraId="0000025C">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resenas</w:t>
      </w:r>
      <w:r w:rsidDel="00000000" w:rsidR="00000000" w:rsidRPr="00000000">
        <w:rPr>
          <w:rFonts w:ascii="Times New Roman" w:cs="Times New Roman" w:eastAsia="Times New Roman" w:hAnsi="Times New Roman"/>
          <w:sz w:val="22"/>
          <w:szCs w:val="22"/>
          <w:rtl w:val="0"/>
        </w:rPr>
        <w:t xml:space="preserve">(*id_resena, #id_usuario, #id_producto, calificacion, comentario, fecha)</w:t>
      </w:r>
    </w:p>
    <w:p w:rsidR="00000000" w:rsidDel="00000000" w:rsidP="00000000" w:rsidRDefault="00000000" w:rsidRPr="00000000" w14:paraId="0000025D">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inventario</w:t>
      </w:r>
      <w:r w:rsidDel="00000000" w:rsidR="00000000" w:rsidRPr="00000000">
        <w:rPr>
          <w:rFonts w:ascii="Times New Roman" w:cs="Times New Roman" w:eastAsia="Times New Roman" w:hAnsi="Times New Roman"/>
          <w:sz w:val="22"/>
          <w:szCs w:val="22"/>
          <w:rtl w:val="0"/>
        </w:rPr>
        <w:t xml:space="preserve">(*#id_almacen, *#id_producto, stock)</w:t>
      </w:r>
    </w:p>
    <w:p w:rsidR="00000000" w:rsidDel="00000000" w:rsidP="00000000" w:rsidRDefault="00000000" w:rsidRPr="00000000" w14:paraId="0000025E">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direcciones</w:t>
      </w:r>
      <w:r w:rsidDel="00000000" w:rsidR="00000000" w:rsidRPr="00000000">
        <w:rPr>
          <w:rFonts w:ascii="Times New Roman" w:cs="Times New Roman" w:eastAsia="Times New Roman" w:hAnsi="Times New Roman"/>
          <w:sz w:val="22"/>
          <w:szCs w:val="22"/>
          <w:rtl w:val="0"/>
        </w:rPr>
        <w:t xml:space="preserve">(*id_direccion, direccion, ciudad, departamento, pais, codigo_postal)</w:t>
      </w:r>
    </w:p>
    <w:p w:rsidR="00000000" w:rsidDel="00000000" w:rsidP="00000000" w:rsidRDefault="00000000" w:rsidRPr="00000000" w14:paraId="0000025F">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direccion_usuario</w:t>
      </w: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*id_direccion_usuario, #id_direccion, #id_usuario)</w:t>
      </w:r>
    </w:p>
    <w:p w:rsidR="00000000" w:rsidDel="00000000" w:rsidP="00000000" w:rsidRDefault="00000000" w:rsidRPr="00000000" w14:paraId="00000260">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ordenes</w:t>
      </w:r>
      <w:r w:rsidDel="00000000" w:rsidR="00000000" w:rsidRPr="00000000">
        <w:rPr>
          <w:rFonts w:ascii="Times New Roman" w:cs="Times New Roman" w:eastAsia="Times New Roman" w:hAnsi="Times New Roman"/>
          <w:sz w:val="22"/>
          <w:szCs w:val="22"/>
          <w:rtl w:val="0"/>
        </w:rPr>
        <w:t xml:space="preserve">(*id_orden, #id_direccion_usuario, fecha, estado, costo_envio, total_orden)</w:t>
      </w:r>
    </w:p>
    <w:p w:rsidR="00000000" w:rsidDel="00000000" w:rsidP="00000000" w:rsidRDefault="00000000" w:rsidRPr="00000000" w14:paraId="00000261">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items_orden</w:t>
      </w:r>
      <w:r w:rsidDel="00000000" w:rsidR="00000000" w:rsidRPr="00000000">
        <w:rPr>
          <w:rFonts w:ascii="Times New Roman" w:cs="Times New Roman" w:eastAsia="Times New Roman" w:hAnsi="Times New Roman"/>
          <w:sz w:val="22"/>
          <w:szCs w:val="22"/>
          <w:rtl w:val="0"/>
        </w:rPr>
        <w:t xml:space="preserve">(*#id_orden, *#id_producto, cantidad, precio_unitario)</w:t>
      </w:r>
    </w:p>
    <w:p w:rsidR="00000000" w:rsidDel="00000000" w:rsidP="00000000" w:rsidRDefault="00000000" w:rsidRPr="00000000" w14:paraId="00000262">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pagos</w:t>
      </w:r>
      <w:r w:rsidDel="00000000" w:rsidR="00000000" w:rsidRPr="00000000">
        <w:rPr>
          <w:rFonts w:ascii="Times New Roman" w:cs="Times New Roman" w:eastAsia="Times New Roman" w:hAnsi="Times New Roman"/>
          <w:sz w:val="22"/>
          <w:szCs w:val="22"/>
          <w:rtl w:val="0"/>
        </w:rPr>
        <w:t xml:space="preserve">(*id_pago, #id_orden, metodo, estado, monto, fecha)</w:t>
      </w:r>
    </w:p>
    <w:p w:rsidR="00000000" w:rsidDel="00000000" w:rsidP="00000000" w:rsidRDefault="00000000" w:rsidRPr="00000000" w14:paraId="00000263">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proveedor_producto</w:t>
      </w:r>
      <w:r w:rsidDel="00000000" w:rsidR="00000000" w:rsidRPr="00000000">
        <w:rPr>
          <w:rFonts w:ascii="Times New Roman" w:cs="Times New Roman" w:eastAsia="Times New Roman" w:hAnsi="Times New Roman"/>
          <w:sz w:val="22"/>
          <w:szCs w:val="22"/>
          <w:rtl w:val="0"/>
        </w:rPr>
        <w:t xml:space="preserve">(*#id_proveedor, *#id_producto, costo_adquisicion)</w:t>
      </w:r>
    </w:p>
    <w:p w:rsidR="00000000" w:rsidDel="00000000" w:rsidP="00000000" w:rsidRDefault="00000000" w:rsidRPr="00000000" w14:paraId="00000264">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preguntas</w:t>
      </w: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*id_pregunta, texto_pregunta, ground_truth)</w:t>
      </w:r>
    </w:p>
    <w:p w:rsidR="00000000" w:rsidDel="00000000" w:rsidP="00000000" w:rsidRDefault="00000000" w:rsidRPr="00000000" w14:paraId="00000265">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consultas</w:t>
      </w:r>
      <w:r w:rsidDel="00000000" w:rsidR="00000000" w:rsidRPr="00000000">
        <w:rPr>
          <w:rFonts w:ascii="Times New Roman" w:cs="Times New Roman" w:eastAsia="Times New Roman" w:hAnsi="Times New Roman"/>
          <w:sz w:val="22"/>
          <w:szCs w:val="22"/>
          <w:rtl w:val="0"/>
        </w:rPr>
        <w:t xml:space="preserve">(*id_consulta, #id_pregunta, #id_usuario, fecha, estrategia_chunking, respuesta_generada, modelo_llm)</w:t>
      </w:r>
    </w:p>
    <w:p w:rsidR="00000000" w:rsidDel="00000000" w:rsidP="00000000" w:rsidRDefault="00000000" w:rsidRPr="00000000" w14:paraId="00000266">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embeddings_texto</w:t>
      </w:r>
      <w:r w:rsidDel="00000000" w:rsidR="00000000" w:rsidRPr="00000000">
        <w:rPr>
          <w:rFonts w:ascii="Times New Roman" w:cs="Times New Roman" w:eastAsia="Times New Roman" w:hAnsi="Times New Roman"/>
          <w:sz w:val="22"/>
          <w:szCs w:val="22"/>
          <w:rtl w:val="0"/>
        </w:rPr>
        <w:t xml:space="preserve">(*id_embedding, #id_producto, #id_resena, chunk_id, estrategia_chunking, texto_chunk, vector_embedding, modelo)</w:t>
      </w:r>
    </w:p>
    <w:p w:rsidR="00000000" w:rsidDel="00000000" w:rsidP="00000000" w:rsidRDefault="00000000" w:rsidRPr="00000000" w14:paraId="00000267">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embeddings_imagen</w:t>
      </w:r>
      <w:r w:rsidDel="00000000" w:rsidR="00000000" w:rsidRPr="00000000">
        <w:rPr>
          <w:rFonts w:ascii="Times New Roman" w:cs="Times New Roman" w:eastAsia="Times New Roman" w:hAnsi="Times New Roman"/>
          <w:sz w:val="22"/>
          <w:szCs w:val="22"/>
          <w:rtl w:val="0"/>
        </w:rPr>
        <w:t xml:space="preserve">(*id_embedding, #id_imagen, vector_embedding, modelo)</w:t>
      </w:r>
    </w:p>
    <w:p w:rsidR="00000000" w:rsidDel="00000000" w:rsidP="00000000" w:rsidRDefault="00000000" w:rsidRPr="00000000" w14:paraId="00000268">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query_embeddings</w:t>
      </w:r>
      <w:r w:rsidDel="00000000" w:rsidR="00000000" w:rsidRPr="00000000">
        <w:rPr>
          <w:rFonts w:ascii="Times New Roman" w:cs="Times New Roman" w:eastAsia="Times New Roman" w:hAnsi="Times New Roman"/>
          <w:sz w:val="22"/>
          <w:szCs w:val="22"/>
          <w:rtl w:val="0"/>
        </w:rPr>
        <w:t xml:space="preserve">(*id_qemb, #id_pregunta, vector_embedding, vector_clip, modelo)</w:t>
      </w:r>
    </w:p>
    <w:p w:rsidR="00000000" w:rsidDel="00000000" w:rsidP="00000000" w:rsidRDefault="00000000" w:rsidRPr="00000000" w14:paraId="00000269">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resultados</w:t>
      </w:r>
      <w:r w:rsidDel="00000000" w:rsidR="00000000" w:rsidRPr="00000000">
        <w:rPr>
          <w:rFonts w:ascii="Times New Roman" w:cs="Times New Roman" w:eastAsia="Times New Roman" w:hAnsi="Times New Roman"/>
          <w:sz w:val="22"/>
          <w:szCs w:val="22"/>
          <w:rtl w:val="0"/>
        </w:rPr>
        <w:t xml:space="preserve">(*id_resultado, #id_consulta, #id_embedding_texto, #id_embedding_imagen, score_similitud)</w:t>
      </w:r>
    </w:p>
    <w:p w:rsidR="00000000" w:rsidDel="00000000" w:rsidP="00000000" w:rsidRDefault="00000000" w:rsidRPr="00000000" w14:paraId="0000026A">
      <w:pPr>
        <w:spacing w:after="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evaluaciones</w:t>
      </w:r>
      <w:r w:rsidDel="00000000" w:rsidR="00000000" w:rsidRPr="00000000">
        <w:rPr>
          <w:rFonts w:ascii="Times New Roman" w:cs="Times New Roman" w:eastAsia="Times New Roman" w:hAnsi="Times New Roman"/>
          <w:sz w:val="22"/>
          <w:szCs w:val="22"/>
          <w:rtl w:val="0"/>
        </w:rPr>
        <w:t xml:space="preserve">(*id_eval, #id_consulta, faithfulness, answer_relevancy, context_recall, context_precision, answer_correctness, modelo_eval, fecha)</w:t>
      </w:r>
      <w:r w:rsidDel="00000000" w:rsidR="00000000" w:rsidRPr="00000000">
        <w:rPr>
          <w:rtl w:val="0"/>
        </w:rPr>
      </w:r>
    </w:p>
    <w:p w:rsidR="00000000" w:rsidDel="00000000" w:rsidP="00000000" w:rsidRDefault="00000000" w:rsidRPr="00000000" w14:paraId="0000026B">
      <w:pPr>
        <w:pStyle w:val="Heading2"/>
        <w:keepNext w:val="0"/>
        <w:keepLines w:val="0"/>
        <w:spacing w:after="200" w:before="200" w:line="276" w:lineRule="auto"/>
        <w:rPr>
          <w:rFonts w:ascii="Times New Roman" w:cs="Times New Roman" w:eastAsia="Times New Roman" w:hAnsi="Times New Roman"/>
          <w:color w:val="000000"/>
        </w:rPr>
      </w:pPr>
      <w:bookmarkStart w:colFirst="0" w:colLast="0" w:name="_fnxnj28on81i" w:id="26"/>
      <w:bookmarkEnd w:id="26"/>
      <w:r w:rsidDel="00000000" w:rsidR="00000000" w:rsidRPr="00000000">
        <w:rPr>
          <w:rFonts w:ascii="Times New Roman" w:cs="Times New Roman" w:eastAsia="Times New Roman" w:hAnsi="Times New Roman"/>
          <w:b w:val="1"/>
          <w:bCs w:val="1"/>
          <w:color w:val="000000"/>
          <w:sz w:val="28"/>
          <w:szCs w:val="28"/>
          <w:rtl w:val="0"/>
        </w:rPr>
        <w:t xml:space="preserve">4. Identificación de campos vectorizables</w:t>
      </w: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8972965457972"/>
        <w:gridCol w:w="1506.666498148406"/>
        <w:gridCol w:w="840.2563162750725"/>
        <w:gridCol w:w="1129.9998736113043"/>
        <w:gridCol w:w="811.2819605414493"/>
        <w:gridCol w:w="1463.204964547971"/>
        <w:gridCol w:w="2028.2049013536232"/>
        <w:tblGridChange w:id="0">
          <w:tblGrid>
            <w:gridCol w:w="1245.8972965457972"/>
            <w:gridCol w:w="1506.666498148406"/>
            <w:gridCol w:w="840.2563162750725"/>
            <w:gridCol w:w="1129.9998736113043"/>
            <w:gridCol w:w="811.2819605414493"/>
            <w:gridCol w:w="1463.204964547971"/>
            <w:gridCol w:w="2028.2049013536232"/>
          </w:tblGrid>
        </w:tblGridChange>
      </w:tblGrid>
      <w:tr>
        <w:trPr>
          <w:cantSplit w:val="0"/>
          <w:trHeight w:val="480" w:hRule="atLeast"/>
          <w:tblHeader w:val="0"/>
        </w:trPr>
        <w:tc>
          <w:tcPr>
            <w:tcBorders>
              <w:top w:color="999999" w:space="0" w:sz="6" w:val="single"/>
              <w:left w:color="999999" w:space="0" w:sz="6" w:val="single"/>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26D">
            <w:pPr>
              <w:spacing w:after="0"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Campo origen</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26E">
            <w:pPr>
              <w:spacing w:after="0"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Tabla origen</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26F">
            <w:pPr>
              <w:spacing w:after="0"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Modalidad</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270">
            <w:pPr>
              <w:spacing w:after="0"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Modelo de embedding</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271">
            <w:pPr>
              <w:spacing w:after="0"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Dimensión</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272">
            <w:pPr>
              <w:spacing w:after="0"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Tabla destino</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273">
            <w:pPr>
              <w:spacing w:after="0"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Justificación</w:t>
            </w:r>
          </w:p>
        </w:tc>
      </w:tr>
      <w:tr>
        <w:trPr>
          <w:cantSplit w:val="0"/>
          <w:trHeight w:val="138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7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descripcion (por chunk)</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7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7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7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all-MiniLM-L6-v2</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7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384</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7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embeddings_texto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7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Contiene el lenguaje natural con usos, materiales y ventajas del producto; permite recuperar artículos por intención («cómodo para caminar») aunque no compartan palabras exactas con la consulta.</w:t>
            </w:r>
          </w:p>
        </w:tc>
      </w:tr>
      <w:tr>
        <w:trPr>
          <w:cantSplit w:val="0"/>
          <w:trHeight w:val="84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7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unidad y valor de las especificaciones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7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especificaciones / producto_especificacion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7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7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all-MiniLM-L6-v2</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7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384</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8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embeddings_texto (concatenadas a la descripción antes del chunking)</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8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Aportan atributos técnicos («autonomía de batería: 30 h») que el usuario suele mencionar en la pregunta.</w:t>
            </w:r>
          </w:p>
        </w:tc>
      </w:tr>
      <w:tr>
        <w:trPr>
          <w:cantSplit w:val="0"/>
          <w:trHeight w:val="102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8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comentario (por chunk)</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8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resenas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8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8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all-MiniLM-L6-v2</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8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384</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8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embeddings_texto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8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Expresa la experiencia real de uso (comodidad, durabilidad, defectos), información ausente en la ficha técnica y decisiva en preguntas de opinión.</w:t>
            </w:r>
          </w:p>
        </w:tc>
      </w:tr>
      <w:tr>
        <w:trPr>
          <w:cantSplit w:val="0"/>
          <w:trHeight w:val="84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8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texto_pregunta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8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preguntas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8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8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all-MiniLM-L6-v2</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8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384</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8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query_embeddings (vector_embedding)</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8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pregunta debe vivir en el mismo espacio que los chunks de texto para medir similitud texto-texto.</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90">
            <w:pPr>
              <w:spacing w:after="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texto_pregunta (texto→imagen)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9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preguntas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9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9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CLIP ViT-B/32 (codificador de texto)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9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512</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9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query_embeddings (vector_clip)</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9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buscar imágenes a partir de una descripción en texto, en el mismo espacio que las imágenes.</w:t>
            </w:r>
          </w:p>
        </w:tc>
      </w:tr>
      <w:tr>
        <w:trPr>
          <w:cantSplit w:val="0"/>
          <w:trHeight w:val="102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9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Archivo de imagen (píxeles), ubicado por url_imagen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9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imagenes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9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9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CLIP ViT-B/32</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9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512</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9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embeddings_imagen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9D">
            <w:pPr>
              <w:spacing w:after="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Captura el contenido visual (color, forma, estilo) que ni el texto ni las etiquetas describen; habilita imagen→imagen y texto→imagen.</w:t>
            </w:r>
          </w:p>
        </w:tc>
      </w:tr>
      <w:tr>
        <w:trPr>
          <w:cantSplit w:val="0"/>
          <w:trHeight w:val="84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9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descripcion (no se vectoriza)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9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imagenes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A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A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A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A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2A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Texto corto y redundante con la imagen; se usa como filtro SQL y como contexto adicional para el LLM.</w:t>
            </w:r>
          </w:p>
        </w:tc>
      </w:tr>
    </w:tbl>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Búsqueda texto→imagen</w:t>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pregunta se codifica con el codificador de texto de CLIP ViT-B/32 (512 dimensiones) y se guarda en query_embeddings.vector_clip. Las imágenes se codifican con el codificador visual del mismo CLIP, así que ambos vectores viven en el mismo espacio y son comparables. MiniLM (384) no se usa para imágenes porque su espacio es distinto.</w:t>
      </w:r>
    </w:p>
    <w:p w:rsidR="00000000" w:rsidDel="00000000" w:rsidP="00000000" w:rsidRDefault="00000000" w:rsidRPr="00000000" w14:paraId="000002A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Métrica de distancia</w:t>
      </w:r>
    </w:p>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Coseno (vector_cosine_ops, operador &lt;=&gt;). MiniLM y CLIP se entrenan para comparar por el ángulo entre vectores y el coseno no depende de su magnitud, por lo que textos de distinta longitud son comparables.</w:t>
      </w:r>
    </w:p>
    <w:p w:rsidR="00000000" w:rsidDel="00000000" w:rsidP="00000000" w:rsidRDefault="00000000" w:rsidRPr="00000000" w14:paraId="000002A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5</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Esquema </w:t>
      </w:r>
      <w:r w:rsidDel="00000000" w:rsidR="00000000" w:rsidRPr="00000000">
        <w:rPr>
          <w:rFonts w:ascii="Times New Roman" w:cs="Times New Roman" w:eastAsia="Times New Roman" w:hAnsi="Times New Roman"/>
          <w:b w:val="1"/>
          <w:bCs w:val="1"/>
          <w:color w:val="000000"/>
          <w:sz w:val="28"/>
          <w:szCs w:val="28"/>
          <w:rtl w:val="0"/>
        </w:rPr>
        <w:t xml:space="preserve">SQL </w:t>
      </w:r>
      <w:r w:rsidDel="00000000" w:rsidR="00000000" w:rsidRPr="00000000">
        <w:rPr>
          <w:rFonts w:ascii="Times New Roman" w:cs="Times New Roman" w:eastAsia="Times New Roman" w:hAnsi="Times New Roman"/>
          <w:b w:val="1"/>
          <w:bCs w:val="1"/>
          <w:sz w:val="28"/>
          <w:szCs w:val="28"/>
          <w:rtl w:val="0"/>
        </w:rPr>
        <w:t xml:space="preserve">(tablas relacionales y vectoriales)</w:t>
      </w:r>
      <w:r w:rsidDel="00000000" w:rsidR="00000000" w:rsidRPr="00000000">
        <w:rPr>
          <w:rtl w:val="0"/>
        </w:rPr>
      </w:r>
    </w:p>
    <w:p w:rsidR="00000000" w:rsidDel="00000000" w:rsidP="00000000" w:rsidRDefault="00000000" w:rsidRPr="00000000" w14:paraId="000002AC">
      <w:pPr>
        <w:pStyle w:val="Heading2"/>
        <w:keepNext w:val="0"/>
        <w:keepLines w:val="0"/>
        <w:spacing w:after="200" w:before="200" w:line="276" w:lineRule="auto"/>
        <w:rPr>
          <w:rFonts w:ascii="Times New Roman" w:cs="Times New Roman" w:eastAsia="Times New Roman" w:hAnsi="Times New Roman"/>
          <w:color w:val="000000"/>
          <w:sz w:val="24"/>
          <w:szCs w:val="24"/>
        </w:rPr>
      </w:pPr>
      <w:bookmarkStart w:colFirst="0" w:colLast="0" w:name="_3isfq32oy8a6" w:id="27"/>
      <w:bookmarkEnd w:id="27"/>
      <w:r w:rsidDel="00000000" w:rsidR="00000000" w:rsidRPr="00000000">
        <w:rPr>
          <w:rFonts w:ascii="Times New Roman" w:cs="Times New Roman" w:eastAsia="Times New Roman" w:hAnsi="Times New Roman"/>
          <w:color w:val="000000"/>
          <w:sz w:val="20"/>
          <w:szCs w:val="20"/>
          <w:rtl w:val="0"/>
        </w:rPr>
        <w:t xml:space="preserve">Archivo en el repositorio: schema.sql. El script se ejecuta sin errores sobre una base vacía y puede ejecutarse varias veces (IF NOT EXISTS).</w:t>
      </w:r>
      <w:r w:rsidDel="00000000" w:rsidR="00000000" w:rsidRPr="00000000">
        <w:rPr>
          <w:rtl w:val="0"/>
        </w:rPr>
      </w:r>
    </w:p>
    <w:p w:rsidR="00000000" w:rsidDel="00000000" w:rsidP="00000000" w:rsidRDefault="00000000" w:rsidRPr="00000000" w14:paraId="000002AD">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2AE">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proveedores (</w:t>
      </w:r>
    </w:p>
    <w:p w:rsidR="00000000" w:rsidDel="00000000" w:rsidP="00000000" w:rsidRDefault="00000000" w:rsidRPr="00000000" w14:paraId="000002AF">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id_proveedor INT GENERATED ALWAYS AS IDENTITY PRIMARY KEY,</w:t>
      </w:r>
    </w:p>
    <w:p w:rsidR="00000000" w:rsidDel="00000000" w:rsidP="00000000" w:rsidRDefault="00000000" w:rsidRPr="00000000" w14:paraId="000002B0">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nombre       VARCHAR(120) NOT NULL,</w:t>
      </w:r>
    </w:p>
    <w:p w:rsidR="00000000" w:rsidDel="00000000" w:rsidP="00000000" w:rsidRDefault="00000000" w:rsidRPr="00000000" w14:paraId="000002B1">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email        VARCHAR(150),</w:t>
      </w:r>
    </w:p>
    <w:p w:rsidR="00000000" w:rsidDel="00000000" w:rsidP="00000000" w:rsidRDefault="00000000" w:rsidRPr="00000000" w14:paraId="000002B2">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telefono     VARCHAR(30)</w:t>
      </w:r>
    </w:p>
    <w:p w:rsidR="00000000" w:rsidDel="00000000" w:rsidP="00000000" w:rsidRDefault="00000000" w:rsidRPr="00000000" w14:paraId="000002B3">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2B4">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2B5">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marcas (</w:t>
      </w:r>
    </w:p>
    <w:p w:rsidR="00000000" w:rsidDel="00000000" w:rsidP="00000000" w:rsidRDefault="00000000" w:rsidRPr="00000000" w14:paraId="000002B6">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id_marca       INT GENERATED ALWAYS AS IDENTITY PRIMARY KEY,</w:t>
      </w:r>
    </w:p>
    <w:p w:rsidR="00000000" w:rsidDel="00000000" w:rsidP="00000000" w:rsidRDefault="00000000" w:rsidRPr="00000000" w14:paraId="000002B7">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nombre         VARCHAR(80) NOT NULL UNIQUE,</w:t>
      </w:r>
    </w:p>
    <w:p w:rsidR="00000000" w:rsidDel="00000000" w:rsidP="00000000" w:rsidRDefault="00000000" w:rsidRPr="00000000" w14:paraId="000002B8">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pais_origen    VARCHAR(60),</w:t>
      </w:r>
    </w:p>
    <w:p w:rsidR="00000000" w:rsidDel="00000000" w:rsidP="00000000" w:rsidRDefault="00000000" w:rsidRPr="00000000" w14:paraId="000002B9">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fundacion      SMALLINT CHECK (fundacion BETWEEN 1800 AND 2100)  -- año de fundación</w:t>
      </w:r>
    </w:p>
    <w:p w:rsidR="00000000" w:rsidDel="00000000" w:rsidP="00000000" w:rsidRDefault="00000000" w:rsidRPr="00000000" w14:paraId="000002BA">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2BB">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2BC">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almacenes (</w:t>
      </w:r>
    </w:p>
    <w:p w:rsidR="00000000" w:rsidDel="00000000" w:rsidP="00000000" w:rsidRDefault="00000000" w:rsidRPr="00000000" w14:paraId="000002BD">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id_almacen INT GENERATED ALWAYS AS IDENTITY PRIMARY KEY,</w:t>
      </w:r>
    </w:p>
    <w:p w:rsidR="00000000" w:rsidDel="00000000" w:rsidP="00000000" w:rsidRDefault="00000000" w:rsidRPr="00000000" w14:paraId="000002BE">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nombre     VARCHAR(100) NOT NULL,</w:t>
      </w:r>
    </w:p>
    <w:p w:rsidR="00000000" w:rsidDel="00000000" w:rsidP="00000000" w:rsidRDefault="00000000" w:rsidRPr="00000000" w14:paraId="000002BF">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ciudad     VARCHAR(80)  NOT NULL,</w:t>
      </w:r>
    </w:p>
    <w:p w:rsidR="00000000" w:rsidDel="00000000" w:rsidP="00000000" w:rsidRDefault="00000000" w:rsidRPr="00000000" w14:paraId="000002C0">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direccion  VARCHAR(200)</w:t>
      </w:r>
    </w:p>
    <w:p w:rsidR="00000000" w:rsidDel="00000000" w:rsidP="00000000" w:rsidRDefault="00000000" w:rsidRPr="00000000" w14:paraId="000002C1">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2C2">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2C3">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Catálogo de especificaciones: la unidad pertenece a la especificación</w:t>
      </w:r>
    </w:p>
    <w:p w:rsidR="00000000" w:rsidDel="00000000" w:rsidP="00000000" w:rsidRDefault="00000000" w:rsidRPr="00000000" w14:paraId="000002C4">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(NULL para las que no se miden, como Color o Conectividad)</w:t>
      </w:r>
    </w:p>
    <w:p w:rsidR="00000000" w:rsidDel="00000000" w:rsidP="00000000" w:rsidRDefault="00000000" w:rsidRPr="00000000" w14:paraId="000002C5">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especificaciones (</w:t>
      </w:r>
    </w:p>
    <w:p w:rsidR="00000000" w:rsidDel="00000000" w:rsidP="00000000" w:rsidRDefault="00000000" w:rsidRPr="00000000" w14:paraId="000002C6">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id_especificacion INT GENERATED ALWAYS AS IDENTITY PRIMARY KEY,</w:t>
      </w:r>
    </w:p>
    <w:p w:rsidR="00000000" w:rsidDel="00000000" w:rsidP="00000000" w:rsidRDefault="00000000" w:rsidRPr="00000000" w14:paraId="000002C7">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nombre            VARCHAR(80) NOT NULL UNIQUE,</w:t>
      </w:r>
    </w:p>
    <w:p w:rsidR="00000000" w:rsidDel="00000000" w:rsidP="00000000" w:rsidRDefault="00000000" w:rsidRPr="00000000" w14:paraId="000002C8">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unidad            VARCHAR(20)</w:t>
      </w:r>
    </w:p>
    <w:p w:rsidR="00000000" w:rsidDel="00000000" w:rsidP="00000000" w:rsidRDefault="00000000" w:rsidRPr="00000000" w14:paraId="000002C9">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2CA">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2CB">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categorias (</w:t>
      </w:r>
    </w:p>
    <w:p w:rsidR="00000000" w:rsidDel="00000000" w:rsidP="00000000" w:rsidRDefault="00000000" w:rsidRPr="00000000" w14:paraId="000002CC">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id_categoria INT GENERATED ALWAYS AS IDENTITY PRIMARY KEY,</w:t>
      </w:r>
    </w:p>
    <w:p w:rsidR="00000000" w:rsidDel="00000000" w:rsidP="00000000" w:rsidRDefault="00000000" w:rsidRPr="00000000" w14:paraId="000002CD">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nombre       VARCHAR(80) NOT NULL UNIQUE</w:t>
      </w:r>
    </w:p>
    <w:p w:rsidR="00000000" w:rsidDel="00000000" w:rsidP="00000000" w:rsidRDefault="00000000" w:rsidRPr="00000000" w14:paraId="000002CE">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2CF">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2D0">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usuarios (</w:t>
      </w:r>
    </w:p>
    <w:p w:rsidR="00000000" w:rsidDel="00000000" w:rsidP="00000000" w:rsidRDefault="00000000" w:rsidRPr="00000000" w14:paraId="000002D1">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id_usuario     INT GENERATED ALWAYS AS IDENTITY PRIMARY KEY,</w:t>
      </w:r>
    </w:p>
    <w:p w:rsidR="00000000" w:rsidDel="00000000" w:rsidP="00000000" w:rsidRDefault="00000000" w:rsidRPr="00000000" w14:paraId="000002D2">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nombre         VARCHAR(100) NOT NULL,</w:t>
      </w:r>
    </w:p>
    <w:p w:rsidR="00000000" w:rsidDel="00000000" w:rsidP="00000000" w:rsidRDefault="00000000" w:rsidRPr="00000000" w14:paraId="000002D3">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email          VARCHAR(150) NOT NULL UNIQUE,</w:t>
      </w:r>
    </w:p>
    <w:p w:rsidR="00000000" w:rsidDel="00000000" w:rsidP="00000000" w:rsidRDefault="00000000" w:rsidRPr="00000000" w14:paraId="000002D4">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fecha_registro TIMESTAMP    NOT NULL DEFAULT now()</w:t>
      </w:r>
    </w:p>
    <w:p w:rsidR="00000000" w:rsidDel="00000000" w:rsidP="00000000" w:rsidRDefault="00000000" w:rsidRPr="00000000" w14:paraId="000002D5">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2D6">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2D7">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direcciones (</w:t>
      </w:r>
    </w:p>
    <w:p w:rsidR="00000000" w:rsidDel="00000000" w:rsidP="00000000" w:rsidRDefault="00000000" w:rsidRPr="00000000" w14:paraId="000002D8">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id_direccion  INT GENERATED ALWAYS AS IDENTITY PRIMARY KEY,</w:t>
      </w:r>
    </w:p>
    <w:p w:rsidR="00000000" w:rsidDel="00000000" w:rsidP="00000000" w:rsidRDefault="00000000" w:rsidRPr="00000000" w14:paraId="000002D9">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direccion     VARCHAR(200) NOT NULL,</w:t>
      </w:r>
    </w:p>
    <w:p w:rsidR="00000000" w:rsidDel="00000000" w:rsidP="00000000" w:rsidRDefault="00000000" w:rsidRPr="00000000" w14:paraId="000002DA">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ciudad        VARCHAR(80)  NOT NULL,</w:t>
      </w:r>
    </w:p>
    <w:p w:rsidR="00000000" w:rsidDel="00000000" w:rsidP="00000000" w:rsidRDefault="00000000" w:rsidRPr="00000000" w14:paraId="000002DB">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departamento  VARCHAR(80),</w:t>
      </w:r>
    </w:p>
    <w:p w:rsidR="00000000" w:rsidDel="00000000" w:rsidP="00000000" w:rsidRDefault="00000000" w:rsidRPr="00000000" w14:paraId="000002DC">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pais          VARCHAR(60)  NOT NULL,</w:t>
      </w:r>
    </w:p>
    <w:p w:rsidR="00000000" w:rsidDel="00000000" w:rsidP="00000000" w:rsidRDefault="00000000" w:rsidRPr="00000000" w14:paraId="000002DD">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codigo_postal VARCHAR(15)</w:t>
      </w:r>
    </w:p>
    <w:p w:rsidR="00000000" w:rsidDel="00000000" w:rsidP="00000000" w:rsidRDefault="00000000" w:rsidRPr="00000000" w14:paraId="000002DE">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2DF">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2E0">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Relación N:M usuario-dirección (reside_en). PK sustituta porque</w:t>
      </w:r>
    </w:p>
    <w:p w:rsidR="00000000" w:rsidDel="00000000" w:rsidP="00000000" w:rsidRDefault="00000000" w:rsidRPr="00000000" w14:paraId="000002E1">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ordenes la referencia como un todo (agregación en el ERD).</w:t>
      </w:r>
    </w:p>
    <w:p w:rsidR="00000000" w:rsidDel="00000000" w:rsidP="00000000" w:rsidRDefault="00000000" w:rsidRPr="00000000" w14:paraId="000002E2">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direccion_usuario (</w:t>
      </w:r>
    </w:p>
    <w:p w:rsidR="00000000" w:rsidDel="00000000" w:rsidP="00000000" w:rsidRDefault="00000000" w:rsidRPr="00000000" w14:paraId="000002E3">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id_direccion_usuario INT GENERATED ALWAYS AS IDENTITY PRIMARY KEY,</w:t>
      </w:r>
    </w:p>
    <w:p w:rsidR="00000000" w:rsidDel="00000000" w:rsidP="00000000" w:rsidRDefault="00000000" w:rsidRPr="00000000" w14:paraId="000002E4">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id_direccion         INT NOT NULL REFERENCES direcciones(id_direccion),</w:t>
      </w:r>
    </w:p>
    <w:p w:rsidR="00000000" w:rsidDel="00000000" w:rsidP="00000000" w:rsidRDefault="00000000" w:rsidRPr="00000000" w14:paraId="000002E5">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id_usuario           INT NOT NULL REFERENCES usuarios(id_usuario),</w:t>
      </w:r>
    </w:p>
    <w:p w:rsidR="00000000" w:rsidDel="00000000" w:rsidP="00000000" w:rsidRDefault="00000000" w:rsidRPr="00000000" w14:paraId="000002E6">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UNIQUE (id_direccion, id_usuario)</w:t>
      </w:r>
    </w:p>
    <w:p w:rsidR="00000000" w:rsidDel="00000000" w:rsidP="00000000" w:rsidRDefault="00000000" w:rsidRPr="00000000" w14:paraId="000002E7">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2E8">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2E9">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productos (</w:t>
      </w:r>
    </w:p>
    <w:p w:rsidR="00000000" w:rsidDel="00000000" w:rsidP="00000000" w:rsidRDefault="00000000" w:rsidRPr="00000000" w14:paraId="000002EA">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id_producto    INT GENERATED ALWAYS AS IDENTITY PRIMARY KEY,</w:t>
      </w:r>
    </w:p>
    <w:p w:rsidR="00000000" w:rsidDel="00000000" w:rsidP="00000000" w:rsidRDefault="00000000" w:rsidRPr="00000000" w14:paraId="000002EB">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nombre         VARCHAR(150) NOT NULL,</w:t>
      </w:r>
    </w:p>
    <w:p w:rsidR="00000000" w:rsidDel="00000000" w:rsidP="00000000" w:rsidRDefault="00000000" w:rsidRPr="00000000" w14:paraId="000002EC">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descripcion    TEXT NOT NULL,</w:t>
      </w:r>
    </w:p>
    <w:p w:rsidR="00000000" w:rsidDel="00000000" w:rsidP="00000000" w:rsidRDefault="00000000" w:rsidRPr="00000000" w14:paraId="000002ED">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idioma         CHAR(2) NOT NULL DEFAULT 'es',</w:t>
      </w:r>
    </w:p>
    <w:p w:rsidR="00000000" w:rsidDel="00000000" w:rsidP="00000000" w:rsidRDefault="00000000" w:rsidRPr="00000000" w14:paraId="000002EE">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precio_venta   NUMERIC(12,2) NOT NULL CHECK (precio_venta &gt;= 0),</w:t>
      </w:r>
    </w:p>
    <w:p w:rsidR="00000000" w:rsidDel="00000000" w:rsidP="00000000" w:rsidRDefault="00000000" w:rsidRPr="00000000" w14:paraId="000002EF">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activo         BOOLEAN NOT NULL DEFAULT TRUE,</w:t>
      </w:r>
    </w:p>
    <w:p w:rsidR="00000000" w:rsidDel="00000000" w:rsidP="00000000" w:rsidRDefault="00000000" w:rsidRPr="00000000" w14:paraId="000002F0">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fecha_creacion DATE NOT NULL DEFAULT CURRENT_DATE,</w:t>
      </w:r>
    </w:p>
    <w:p w:rsidR="00000000" w:rsidDel="00000000" w:rsidP="00000000" w:rsidRDefault="00000000" w:rsidRPr="00000000" w14:paraId="000002F1">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id_marca       INT NOT NULL REFERENCES marcas(id_marca)</w:t>
      </w:r>
    </w:p>
    <w:p w:rsidR="00000000" w:rsidDel="00000000" w:rsidP="00000000" w:rsidRDefault="00000000" w:rsidRPr="00000000" w14:paraId="000002F2">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2F3">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2F4">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producto_categoria (</w:t>
      </w:r>
    </w:p>
    <w:p w:rsidR="00000000" w:rsidDel="00000000" w:rsidP="00000000" w:rsidRDefault="00000000" w:rsidRPr="00000000" w14:paraId="000002F5">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id_producto  INT NOT NULL REFERENCES productos(id_producto) ON DELETE CASCADE,</w:t>
      </w:r>
    </w:p>
    <w:p w:rsidR="00000000" w:rsidDel="00000000" w:rsidP="00000000" w:rsidRDefault="00000000" w:rsidRPr="00000000" w14:paraId="000002F6">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id_categoria INT NOT NULL REFERENCES categorias(id_categoria),</w:t>
      </w:r>
    </w:p>
    <w:p w:rsidR="00000000" w:rsidDel="00000000" w:rsidP="00000000" w:rsidRDefault="00000000" w:rsidRPr="00000000" w14:paraId="000002F7">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PRIMARY KEY (id_producto, id_categoria)</w:t>
      </w:r>
    </w:p>
    <w:p w:rsidR="00000000" w:rsidDel="00000000" w:rsidP="00000000" w:rsidRDefault="00000000" w:rsidRPr="00000000" w14:paraId="000002F8">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2F9">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2FA">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producto_especificacion (</w:t>
      </w:r>
    </w:p>
    <w:p w:rsidR="00000000" w:rsidDel="00000000" w:rsidP="00000000" w:rsidRDefault="00000000" w:rsidRPr="00000000" w14:paraId="000002FB">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id_producto       INT NOT NULL REFERENCES productos(id_producto) ON DELETE CASCADE,</w:t>
      </w:r>
    </w:p>
    <w:p w:rsidR="00000000" w:rsidDel="00000000" w:rsidP="00000000" w:rsidRDefault="00000000" w:rsidRPr="00000000" w14:paraId="000002FC">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id_especificacion INT NOT NULL REFERENCES especificaciones(id_especificacion),</w:t>
      </w:r>
    </w:p>
    <w:p w:rsidR="00000000" w:rsidDel="00000000" w:rsidP="00000000" w:rsidRDefault="00000000" w:rsidRPr="00000000" w14:paraId="000002FD">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valor             VARCHAR(200) NOT NULL,</w:t>
      </w:r>
    </w:p>
    <w:p w:rsidR="00000000" w:rsidDel="00000000" w:rsidP="00000000" w:rsidRDefault="00000000" w:rsidRPr="00000000" w14:paraId="000002FE">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PRIMARY KEY (id_producto, id_especificacion)</w:t>
      </w:r>
    </w:p>
    <w:p w:rsidR="00000000" w:rsidDel="00000000" w:rsidP="00000000" w:rsidRDefault="00000000" w:rsidRPr="00000000" w14:paraId="000002FF">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300">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301">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imagenes (</w:t>
      </w:r>
    </w:p>
    <w:p w:rsidR="00000000" w:rsidDel="00000000" w:rsidP="00000000" w:rsidRDefault="00000000" w:rsidRPr="00000000" w14:paraId="00000302">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id_imagen   INT GENERATED ALWAYS AS IDENTITY PRIMARY KEY,</w:t>
      </w:r>
    </w:p>
    <w:p w:rsidR="00000000" w:rsidDel="00000000" w:rsidP="00000000" w:rsidRDefault="00000000" w:rsidRPr="00000000" w14:paraId="00000303">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id_producto INT NOT NULL REFERENCES productos(id_producto) ON DELETE CASCADE,</w:t>
      </w:r>
    </w:p>
    <w:p w:rsidR="00000000" w:rsidDel="00000000" w:rsidP="00000000" w:rsidRDefault="00000000" w:rsidRPr="00000000" w14:paraId="00000304">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url_imagen  VARCHAR(300) NOT NULL,</w:t>
      </w:r>
    </w:p>
    <w:p w:rsidR="00000000" w:rsidDel="00000000" w:rsidP="00000000" w:rsidRDefault="00000000" w:rsidRPr="00000000" w14:paraId="00000305">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descripcion TEXT</w:t>
      </w:r>
    </w:p>
    <w:p w:rsidR="00000000" w:rsidDel="00000000" w:rsidP="00000000" w:rsidRDefault="00000000" w:rsidRPr="00000000" w14:paraId="00000306">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307">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308">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Relación N:M usuario-producto (reseña). PK sustituta porque</w:t>
      </w:r>
    </w:p>
    <w:p w:rsidR="00000000" w:rsidDel="00000000" w:rsidP="00000000" w:rsidRDefault="00000000" w:rsidRPr="00000000" w14:paraId="00000309">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embeddings_texto la referencia. Regla de negocio (trigger o</w:t>
      </w:r>
    </w:p>
    <w:p w:rsidR="00000000" w:rsidDel="00000000" w:rsidP="00000000" w:rsidRDefault="00000000" w:rsidRPr="00000000" w14:paraId="0000030A">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aplicación): solo reseña quien compró el producto.</w:t>
      </w:r>
    </w:p>
    <w:p w:rsidR="00000000" w:rsidDel="00000000" w:rsidP="00000000" w:rsidRDefault="00000000" w:rsidRPr="00000000" w14:paraId="0000030B">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resenas (</w:t>
      </w:r>
    </w:p>
    <w:p w:rsidR="00000000" w:rsidDel="00000000" w:rsidP="00000000" w:rsidRDefault="00000000" w:rsidRPr="00000000" w14:paraId="0000030C">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id_resena    INT GENERATED ALWAYS AS IDENTITY PRIMARY KEY,</w:t>
      </w:r>
    </w:p>
    <w:p w:rsidR="00000000" w:rsidDel="00000000" w:rsidP="00000000" w:rsidRDefault="00000000" w:rsidRPr="00000000" w14:paraId="0000030D">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id_usuario   INT NOT NULL REFERENCES usuarios(id_usuario),</w:t>
      </w:r>
    </w:p>
    <w:p w:rsidR="00000000" w:rsidDel="00000000" w:rsidP="00000000" w:rsidRDefault="00000000" w:rsidRPr="00000000" w14:paraId="0000030E">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id_producto  INT NOT NULL REFERENCES productos(id_producto),</w:t>
      </w:r>
    </w:p>
    <w:p w:rsidR="00000000" w:rsidDel="00000000" w:rsidP="00000000" w:rsidRDefault="00000000" w:rsidRPr="00000000" w14:paraId="0000030F">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calificacion SMALLINT NOT NULL CHECK (calificacion BETWEEN 1 AND 5),</w:t>
      </w:r>
    </w:p>
    <w:p w:rsidR="00000000" w:rsidDel="00000000" w:rsidP="00000000" w:rsidRDefault="00000000" w:rsidRPr="00000000" w14:paraId="00000310">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comentario   TEXT,</w:t>
      </w:r>
    </w:p>
    <w:p w:rsidR="00000000" w:rsidDel="00000000" w:rsidP="00000000" w:rsidRDefault="00000000" w:rsidRPr="00000000" w14:paraId="00000311">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fecha        TIMESTAMP NOT NULL DEFAULT now(),</w:t>
      </w:r>
    </w:p>
    <w:p w:rsidR="00000000" w:rsidDel="00000000" w:rsidP="00000000" w:rsidRDefault="00000000" w:rsidRPr="00000000" w14:paraId="00000312">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UNIQUE (id_usuario, id_producto)</w:t>
      </w:r>
    </w:p>
    <w:p w:rsidR="00000000" w:rsidDel="00000000" w:rsidP="00000000" w:rsidRDefault="00000000" w:rsidRPr="00000000" w14:paraId="00000313">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314">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315">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inventario (</w:t>
      </w:r>
    </w:p>
    <w:p w:rsidR="00000000" w:rsidDel="00000000" w:rsidP="00000000" w:rsidRDefault="00000000" w:rsidRPr="00000000" w14:paraId="00000316">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id_almacen  INT NOT NULL REFERENCES almacenes(id_almacen),</w:t>
      </w:r>
    </w:p>
    <w:p w:rsidR="00000000" w:rsidDel="00000000" w:rsidP="00000000" w:rsidRDefault="00000000" w:rsidRPr="00000000" w14:paraId="00000317">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id_producto INT NOT NULL REFERENCES productos(id_producto),</w:t>
      </w:r>
    </w:p>
    <w:p w:rsidR="00000000" w:rsidDel="00000000" w:rsidP="00000000" w:rsidRDefault="00000000" w:rsidRPr="00000000" w14:paraId="00000318">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stock       INT NOT NULL DEFAULT 0 CHECK (stock &gt;= 0),</w:t>
      </w:r>
    </w:p>
    <w:p w:rsidR="00000000" w:rsidDel="00000000" w:rsidP="00000000" w:rsidRDefault="00000000" w:rsidRPr="00000000" w14:paraId="00000319">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PRIMARY KEY (id_almacen, id_producto)</w:t>
      </w:r>
    </w:p>
    <w:p w:rsidR="00000000" w:rsidDel="00000000" w:rsidP="00000000" w:rsidRDefault="00000000" w:rsidRPr="00000000" w14:paraId="0000031A">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31B">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31C">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proveedor_producto (</w:t>
      </w:r>
    </w:p>
    <w:p w:rsidR="00000000" w:rsidDel="00000000" w:rsidP="00000000" w:rsidRDefault="00000000" w:rsidRPr="00000000" w14:paraId="0000031D">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id_proveedor      INT NOT NULL REFERENCES proveedores(id_proveedor),</w:t>
      </w:r>
    </w:p>
    <w:p w:rsidR="00000000" w:rsidDel="00000000" w:rsidP="00000000" w:rsidRDefault="00000000" w:rsidRPr="00000000" w14:paraId="0000031E">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id_producto       INT NOT NULL REFERENCES productos(id_producto),</w:t>
      </w:r>
    </w:p>
    <w:p w:rsidR="00000000" w:rsidDel="00000000" w:rsidP="00000000" w:rsidRDefault="00000000" w:rsidRPr="00000000" w14:paraId="0000031F">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costo_adquisicion NUMERIC(12,2) NOT NULL CHECK (costo_adquisicion &gt;= 0),</w:t>
      </w:r>
    </w:p>
    <w:p w:rsidR="00000000" w:rsidDel="00000000" w:rsidP="00000000" w:rsidRDefault="00000000" w:rsidRPr="00000000" w14:paraId="00000320">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PRIMARY KEY (id_proveedor, id_producto)</w:t>
      </w:r>
    </w:p>
    <w:p w:rsidR="00000000" w:rsidDel="00000000" w:rsidP="00000000" w:rsidRDefault="00000000" w:rsidRPr="00000000" w14:paraId="00000321">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322">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323">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La orden referencia el par usuario-dirección; ON DELETE RESTRICT</w:t>
      </w:r>
    </w:p>
    <w:p w:rsidR="00000000" w:rsidDel="00000000" w:rsidP="00000000" w:rsidRDefault="00000000" w:rsidRPr="00000000" w14:paraId="00000324">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conserva el historial de pedidos. total_orden es un valor histórico:</w:t>
      </w:r>
    </w:p>
    <w:p w:rsidR="00000000" w:rsidDel="00000000" w:rsidP="00000000" w:rsidRDefault="00000000" w:rsidRPr="00000000" w14:paraId="00000325">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Σ(cantidad × precio_unitario) + costo_envio, fijado al crear la orden.</w:t>
      </w:r>
    </w:p>
    <w:p w:rsidR="00000000" w:rsidDel="00000000" w:rsidP="00000000" w:rsidRDefault="00000000" w:rsidRPr="00000000" w14:paraId="00000326">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ordenes (</w:t>
      </w:r>
    </w:p>
    <w:p w:rsidR="00000000" w:rsidDel="00000000" w:rsidP="00000000" w:rsidRDefault="00000000" w:rsidRPr="00000000" w14:paraId="00000327">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id_orden             INT GENERATED ALWAYS AS IDENTITY PRIMARY KEY,</w:t>
      </w:r>
    </w:p>
    <w:p w:rsidR="00000000" w:rsidDel="00000000" w:rsidP="00000000" w:rsidRDefault="00000000" w:rsidRPr="00000000" w14:paraId="00000328">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id_direccion_usuario INT NOT NULL</w:t>
      </w:r>
    </w:p>
    <w:p w:rsidR="00000000" w:rsidDel="00000000" w:rsidP="00000000" w:rsidRDefault="00000000" w:rsidRPr="00000000" w14:paraId="00000329">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REFERENCES direccion_usuario(id_direccion_usuario) ON DELETE RESTRICT,</w:t>
      </w:r>
    </w:p>
    <w:p w:rsidR="00000000" w:rsidDel="00000000" w:rsidP="00000000" w:rsidRDefault="00000000" w:rsidRPr="00000000" w14:paraId="0000032A">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fecha                TIMESTAMP NOT NULL DEFAULT now(),</w:t>
      </w:r>
    </w:p>
    <w:p w:rsidR="00000000" w:rsidDel="00000000" w:rsidP="00000000" w:rsidRDefault="00000000" w:rsidRPr="00000000" w14:paraId="0000032B">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estado               VARCHAR(20) NOT NULL DEFAULT 'pendiente'</w:t>
      </w:r>
    </w:p>
    <w:p w:rsidR="00000000" w:rsidDel="00000000" w:rsidP="00000000" w:rsidRDefault="00000000" w:rsidRPr="00000000" w14:paraId="0000032C">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CHECK (estado IN ('pendiente','pagada','enviada','entregada','cancelada')),</w:t>
      </w:r>
    </w:p>
    <w:p w:rsidR="00000000" w:rsidDel="00000000" w:rsidP="00000000" w:rsidRDefault="00000000" w:rsidRPr="00000000" w14:paraId="0000032D">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costo_envio          NUMERIC(12,2) NOT NULL DEFAULT 0 CHECK (costo_envio &gt;= 0),</w:t>
      </w:r>
    </w:p>
    <w:p w:rsidR="00000000" w:rsidDel="00000000" w:rsidP="00000000" w:rsidRDefault="00000000" w:rsidRPr="00000000" w14:paraId="0000032E">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total_orden          NUMERIC(12,2) NOT NULL CHECK (total_orden &gt;= 0)</w:t>
      </w:r>
    </w:p>
    <w:p w:rsidR="00000000" w:rsidDel="00000000" w:rsidP="00000000" w:rsidRDefault="00000000" w:rsidRPr="00000000" w14:paraId="0000032F">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330">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331">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items_orden (</w:t>
      </w:r>
    </w:p>
    <w:p w:rsidR="00000000" w:rsidDel="00000000" w:rsidP="00000000" w:rsidRDefault="00000000" w:rsidRPr="00000000" w14:paraId="00000332">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id_orden        INT NOT NULL REFERENCES ordenes(id_orden) ON DELETE CASCADE,</w:t>
      </w:r>
    </w:p>
    <w:p w:rsidR="00000000" w:rsidDel="00000000" w:rsidP="00000000" w:rsidRDefault="00000000" w:rsidRPr="00000000" w14:paraId="00000333">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id_producto     INT NOT NULL REFERENCES productos(id_producto),</w:t>
      </w:r>
    </w:p>
    <w:p w:rsidR="00000000" w:rsidDel="00000000" w:rsidP="00000000" w:rsidRDefault="00000000" w:rsidRPr="00000000" w14:paraId="00000334">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cantidad        INT NOT NULL CHECK (cantidad &gt; 0),</w:t>
      </w:r>
    </w:p>
    <w:p w:rsidR="00000000" w:rsidDel="00000000" w:rsidP="00000000" w:rsidRDefault="00000000" w:rsidRPr="00000000" w14:paraId="00000335">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precio_unitario NUMERIC(12,2) NOT NULL CHECK (precio_unitario &gt;= 0), -- precio histórico</w:t>
      </w:r>
    </w:p>
    <w:p w:rsidR="00000000" w:rsidDel="00000000" w:rsidP="00000000" w:rsidRDefault="00000000" w:rsidRPr="00000000" w14:paraId="00000336">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PRIMARY KEY (id_orden, id_producto)</w:t>
      </w:r>
    </w:p>
    <w:p w:rsidR="00000000" w:rsidDel="00000000" w:rsidP="00000000" w:rsidRDefault="00000000" w:rsidRPr="00000000" w14:paraId="00000337">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338">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339">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pagos (</w:t>
      </w:r>
    </w:p>
    <w:p w:rsidR="00000000" w:rsidDel="00000000" w:rsidP="00000000" w:rsidRDefault="00000000" w:rsidRPr="00000000" w14:paraId="0000033A">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id_pago  INT GENERATED ALWAYS AS IDENTITY PRIMARY KEY,</w:t>
      </w:r>
    </w:p>
    <w:p w:rsidR="00000000" w:rsidDel="00000000" w:rsidP="00000000" w:rsidRDefault="00000000" w:rsidRPr="00000000" w14:paraId="0000033B">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id_orden INT NOT NULL REFERENCES ordenes(id_orden),</w:t>
      </w:r>
    </w:p>
    <w:p w:rsidR="00000000" w:rsidDel="00000000" w:rsidP="00000000" w:rsidRDefault="00000000" w:rsidRPr="00000000" w14:paraId="0000033C">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metodo   VARCHAR(30) NOT NULL</w:t>
      </w:r>
    </w:p>
    <w:p w:rsidR="00000000" w:rsidDel="00000000" w:rsidP="00000000" w:rsidRDefault="00000000" w:rsidRPr="00000000" w14:paraId="0000033D">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CHECK (metodo IN ('tarjeta','pse','transferencia','contraentrega')),</w:t>
      </w:r>
    </w:p>
    <w:p w:rsidR="00000000" w:rsidDel="00000000" w:rsidP="00000000" w:rsidRDefault="00000000" w:rsidRPr="00000000" w14:paraId="0000033E">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estado   VARCHAR(20) NOT NULL</w:t>
      </w:r>
    </w:p>
    <w:p w:rsidR="00000000" w:rsidDel="00000000" w:rsidP="00000000" w:rsidRDefault="00000000" w:rsidRPr="00000000" w14:paraId="0000033F">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CHECK (estado IN ('pendiente','aprobado','rechazado','reembolsado')),</w:t>
      </w:r>
    </w:p>
    <w:p w:rsidR="00000000" w:rsidDel="00000000" w:rsidP="00000000" w:rsidRDefault="00000000" w:rsidRPr="00000000" w14:paraId="00000340">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monto    NUMERIC(12,2) NOT NULL CHECK (monto &gt;= 0),</w:t>
      </w:r>
    </w:p>
    <w:p w:rsidR="00000000" w:rsidDel="00000000" w:rsidP="00000000" w:rsidRDefault="00000000" w:rsidRPr="00000000" w14:paraId="00000341">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fecha    TIMESTAMP NOT NULL DEFAULT now()</w:t>
      </w:r>
    </w:p>
    <w:p w:rsidR="00000000" w:rsidDel="00000000" w:rsidP="00000000" w:rsidRDefault="00000000" w:rsidRPr="00000000" w14:paraId="00000342">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343">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344">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Cada pregunta se ejecuta una vez por estrategia de chunking (tabla consultas)</w:t>
      </w:r>
    </w:p>
    <w:p w:rsidR="00000000" w:rsidDel="00000000" w:rsidP="00000000" w:rsidRDefault="00000000" w:rsidRPr="00000000" w14:paraId="00000345">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preguntas (</w:t>
      </w:r>
    </w:p>
    <w:p w:rsidR="00000000" w:rsidDel="00000000" w:rsidP="00000000" w:rsidRDefault="00000000" w:rsidRPr="00000000" w14:paraId="00000346">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id_pregunta    INT GENERATED ALWAYS AS IDENTITY PRIMARY KEY,</w:t>
      </w:r>
    </w:p>
    <w:p w:rsidR="00000000" w:rsidDel="00000000" w:rsidP="00000000" w:rsidRDefault="00000000" w:rsidRPr="00000000" w14:paraId="00000347">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texto_pregunta TEXT NOT NULL UNIQUE,</w:t>
      </w:r>
    </w:p>
    <w:p w:rsidR="00000000" w:rsidDel="00000000" w:rsidP="00000000" w:rsidRDefault="00000000" w:rsidRPr="00000000" w14:paraId="00000348">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ground_truth   TEXT                      -- respuesta esperada (dataset RAGAS)</w:t>
      </w:r>
    </w:p>
    <w:p w:rsidR="00000000" w:rsidDel="00000000" w:rsidP="00000000" w:rsidRDefault="00000000" w:rsidRPr="00000000" w14:paraId="00000349">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34A">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34B">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consultas (</w:t>
      </w:r>
    </w:p>
    <w:p w:rsidR="00000000" w:rsidDel="00000000" w:rsidP="00000000" w:rsidRDefault="00000000" w:rsidRPr="00000000" w14:paraId="0000034C">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id_consulta         INT GENERATED ALWAYS AS IDENTITY PRIMARY KEY,</w:t>
      </w:r>
    </w:p>
    <w:p w:rsidR="00000000" w:rsidDel="00000000" w:rsidP="00000000" w:rsidRDefault="00000000" w:rsidRPr="00000000" w14:paraId="0000034D">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id_pregunta         INT NOT NULL REFERENCES preguntas(id_pregunta),</w:t>
      </w:r>
    </w:p>
    <w:p w:rsidR="00000000" w:rsidDel="00000000" w:rsidP="00000000" w:rsidRDefault="00000000" w:rsidRPr="00000000" w14:paraId="0000034E">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id_usuario          INT NOT NULL REFERENCES usuarios(id_usuario),</w:t>
      </w:r>
    </w:p>
    <w:p w:rsidR="00000000" w:rsidDel="00000000" w:rsidP="00000000" w:rsidRDefault="00000000" w:rsidRPr="00000000" w14:paraId="0000034F">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fecha               TIMESTAMP NOT NULL DEFAULT now(),</w:t>
      </w:r>
    </w:p>
    <w:p w:rsidR="00000000" w:rsidDel="00000000" w:rsidP="00000000" w:rsidRDefault="00000000" w:rsidRPr="00000000" w14:paraId="00000350">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estrategia_chunking VARCHAR(20) NOT NULL</w:t>
      </w:r>
    </w:p>
    <w:p w:rsidR="00000000" w:rsidDel="00000000" w:rsidP="00000000" w:rsidRDefault="00000000" w:rsidRPr="00000000" w14:paraId="00000351">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CHECK (estrategia_chunking IN ('fixed-size','sentence-aware','semantic')),</w:t>
      </w:r>
    </w:p>
    <w:p w:rsidR="00000000" w:rsidDel="00000000" w:rsidP="00000000" w:rsidRDefault="00000000" w:rsidRPr="00000000" w14:paraId="00000352">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respuesta_generada  TEXT,</w:t>
      </w:r>
    </w:p>
    <w:p w:rsidR="00000000" w:rsidDel="00000000" w:rsidP="00000000" w:rsidRDefault="00000000" w:rsidRPr="00000000" w14:paraId="00000353">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modelo_llm          VARCHAR(80)</w:t>
      </w:r>
    </w:p>
    <w:p w:rsidR="00000000" w:rsidDel="00000000" w:rsidP="00000000" w:rsidRDefault="00000000" w:rsidRPr="00000000" w14:paraId="00000354">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355">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356">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Índices sobre claves foráneas y filtros de las consultas híbridas</w:t>
      </w:r>
    </w:p>
    <w:p w:rsidR="00000000" w:rsidDel="00000000" w:rsidP="00000000" w:rsidRDefault="00000000" w:rsidRPr="00000000" w14:paraId="00000357">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INDEX IF NOT EXISTS </w:t>
      </w:r>
      <w:r w:rsidDel="00000000" w:rsidR="00000000" w:rsidRPr="00000000">
        <w:rPr>
          <w:rFonts w:ascii="Roboto Mono" w:cs="Roboto Mono" w:eastAsia="Roboto Mono" w:hAnsi="Roboto Mono"/>
          <w:sz w:val="14"/>
          <w:szCs w:val="14"/>
          <w:rtl w:val="0"/>
        </w:rPr>
        <w:t xml:space="preserve">idx_productos_marca        ON</w:t>
      </w:r>
      <w:r w:rsidDel="00000000" w:rsidR="00000000" w:rsidRPr="00000000">
        <w:rPr>
          <w:rFonts w:ascii="Roboto Mono" w:cs="Roboto Mono" w:eastAsia="Roboto Mono" w:hAnsi="Roboto Mono"/>
          <w:sz w:val="14"/>
          <w:szCs w:val="14"/>
          <w:rtl w:val="0"/>
        </w:rPr>
        <w:t xml:space="preserve"> productos (id_marca);</w:t>
      </w:r>
    </w:p>
    <w:p w:rsidR="00000000" w:rsidDel="00000000" w:rsidP="00000000" w:rsidRDefault="00000000" w:rsidRPr="00000000" w14:paraId="00000358">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INDEX IF NOT EXISTS idx_productos_fecha_idioma ON productos (fecha_creacion, idioma);</w:t>
      </w:r>
    </w:p>
    <w:p w:rsidR="00000000" w:rsidDel="00000000" w:rsidP="00000000" w:rsidRDefault="00000000" w:rsidRPr="00000000" w14:paraId="00000359">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INDEX IF NOT EXISTS idx_prod_categoria_cat     ON producto_categoria (id_categoria);</w:t>
      </w:r>
    </w:p>
    <w:p w:rsidR="00000000" w:rsidDel="00000000" w:rsidP="00000000" w:rsidRDefault="00000000" w:rsidRPr="00000000" w14:paraId="0000035A">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INDEX IF NOT EXISTS idx_prod_espec_espec       ON producto_especificacion (id_especificacion);</w:t>
      </w:r>
    </w:p>
    <w:p w:rsidR="00000000" w:rsidDel="00000000" w:rsidP="00000000" w:rsidRDefault="00000000" w:rsidRPr="00000000" w14:paraId="0000035B">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INDEX IF NOT EXISTS idx_inventario_producto    ON inventario (id_producto);</w:t>
      </w:r>
    </w:p>
    <w:p w:rsidR="00000000" w:rsidDel="00000000" w:rsidP="00000000" w:rsidRDefault="00000000" w:rsidRPr="00000000" w14:paraId="0000035C">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INDEX IF NOT EXISTS idx_prov_prod_producto     ON proveedor_producto (id_producto);</w:t>
      </w:r>
    </w:p>
    <w:p w:rsidR="00000000" w:rsidDel="00000000" w:rsidP="00000000" w:rsidRDefault="00000000" w:rsidRPr="00000000" w14:paraId="0000035D">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INDEX IF NOT EXISTS idx_dir_usuario_usuario    ON direccion_usuario (id_usuario);</w:t>
      </w:r>
    </w:p>
    <w:p w:rsidR="00000000" w:rsidDel="00000000" w:rsidP="00000000" w:rsidRDefault="00000000" w:rsidRPr="00000000" w14:paraId="0000035E">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INDEX IF NOT EXISTS idx_ordenes_dir_usuario    ON ordenes (id_direccion_usuario);</w:t>
      </w:r>
    </w:p>
    <w:p w:rsidR="00000000" w:rsidDel="00000000" w:rsidP="00000000" w:rsidRDefault="00000000" w:rsidRPr="00000000" w14:paraId="0000035F">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INDEX IF NOT EXISTS idx_items_orden_producto   ON items_orden (id_producto);</w:t>
      </w:r>
    </w:p>
    <w:p w:rsidR="00000000" w:rsidDel="00000000" w:rsidP="00000000" w:rsidRDefault="00000000" w:rsidRPr="00000000" w14:paraId="00000360">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INDEX IF NOT EXISTS idx_pagos_orden            ON pagos (id_orden);</w:t>
      </w:r>
    </w:p>
    <w:p w:rsidR="00000000" w:rsidDel="00000000" w:rsidP="00000000" w:rsidRDefault="00000000" w:rsidRPr="00000000" w14:paraId="00000361">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INDEX IF NOT EXISTS idx_resenas_producto       ON resenas (id_producto);</w:t>
      </w:r>
    </w:p>
    <w:p w:rsidR="00000000" w:rsidDel="00000000" w:rsidP="00000000" w:rsidRDefault="00000000" w:rsidRPr="00000000" w14:paraId="00000362">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INDEX IF NOT EXISTS idx_imagenes_producto      ON imagenes (id_producto);</w:t>
      </w:r>
    </w:p>
    <w:p w:rsidR="00000000" w:rsidDel="00000000" w:rsidP="00000000" w:rsidRDefault="00000000" w:rsidRPr="00000000" w14:paraId="00000363">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INDEX IF NOT EXISTS idx_consultas_pregunta     ON consultas (id_pregunta);</w:t>
      </w:r>
    </w:p>
    <w:p w:rsidR="00000000" w:rsidDel="00000000" w:rsidP="00000000" w:rsidRDefault="00000000" w:rsidRPr="00000000" w14:paraId="00000364">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365">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Usuario y dirección de cada orden, obtenidos a través de direccion_usuario</w:t>
      </w:r>
    </w:p>
    <w:p w:rsidR="00000000" w:rsidDel="00000000" w:rsidP="00000000" w:rsidRDefault="00000000" w:rsidRPr="00000000" w14:paraId="00000366">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OR REPLACE VIEW v_ordenes_usuario AS</w:t>
      </w:r>
    </w:p>
    <w:p w:rsidR="00000000" w:rsidDel="00000000" w:rsidP="00000000" w:rsidRDefault="00000000" w:rsidRPr="00000000" w14:paraId="00000367">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SELECT o.id_orden, du.id_usuario, du.id_direccion, o.fecha, o.estado, o.total_orden</w:t>
      </w:r>
    </w:p>
    <w:p w:rsidR="00000000" w:rsidDel="00000000" w:rsidP="00000000" w:rsidRDefault="00000000" w:rsidRPr="00000000" w14:paraId="00000368">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FROM ordenes o JOIN direccion_usuario du ON du.id_direccion_usuario = o.id_direccion_usuario;</w:t>
      </w:r>
    </w:p>
    <w:p w:rsidR="00000000" w:rsidDel="00000000" w:rsidP="00000000" w:rsidRDefault="00000000" w:rsidRPr="00000000" w14:paraId="00000369">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36A">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EXTENSION IF NOT EXISTS vector;</w:t>
      </w:r>
    </w:p>
    <w:p w:rsidR="00000000" w:rsidDel="00000000" w:rsidP="00000000" w:rsidRDefault="00000000" w:rsidRPr="00000000" w14:paraId="0000036B">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36C">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Chunks de texto: descripción de producto o reseña (exactamente una fuente)</w:t>
      </w:r>
    </w:p>
    <w:p w:rsidR="00000000" w:rsidDel="00000000" w:rsidP="00000000" w:rsidRDefault="00000000" w:rsidRPr="00000000" w14:paraId="0000036D">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embeddings_texto (</w:t>
      </w:r>
    </w:p>
    <w:p w:rsidR="00000000" w:rsidDel="00000000" w:rsidP="00000000" w:rsidRDefault="00000000" w:rsidRPr="00000000" w14:paraId="0000036E">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id_embedding        INT GENERATED ALWAYS AS IDENTITY PRIMARY KEY,</w:t>
      </w:r>
    </w:p>
    <w:p w:rsidR="00000000" w:rsidDel="00000000" w:rsidP="00000000" w:rsidRDefault="00000000" w:rsidRPr="00000000" w14:paraId="0000036F">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id_producto         INT REFERENCES productos(id_producto) ON DELETE CASCADE,</w:t>
      </w:r>
    </w:p>
    <w:p w:rsidR="00000000" w:rsidDel="00000000" w:rsidP="00000000" w:rsidRDefault="00000000" w:rsidRPr="00000000" w14:paraId="00000370">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id_resena           INT REFERENCES resenas(id_resena) ON DELETE CASCADE,</w:t>
      </w:r>
    </w:p>
    <w:p w:rsidR="00000000" w:rsidDel="00000000" w:rsidP="00000000" w:rsidRDefault="00000000" w:rsidRPr="00000000" w14:paraId="00000371">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chunk_id            INT NOT NULL,</w:t>
      </w:r>
    </w:p>
    <w:p w:rsidR="00000000" w:rsidDel="00000000" w:rsidP="00000000" w:rsidRDefault="00000000" w:rsidRPr="00000000" w14:paraId="00000372">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estrategia_chunking VARCHAR(20) NOT NULL</w:t>
      </w:r>
    </w:p>
    <w:p w:rsidR="00000000" w:rsidDel="00000000" w:rsidP="00000000" w:rsidRDefault="00000000" w:rsidRPr="00000000" w14:paraId="00000373">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CHECK (estrategia_chunking IN ('fixed-size','sentence-aware','semantic')),</w:t>
      </w:r>
    </w:p>
    <w:p w:rsidR="00000000" w:rsidDel="00000000" w:rsidP="00000000" w:rsidRDefault="00000000" w:rsidRPr="00000000" w14:paraId="00000374">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texto_chunk         TEXT NOT NULL,</w:t>
      </w:r>
    </w:p>
    <w:p w:rsidR="00000000" w:rsidDel="00000000" w:rsidP="00000000" w:rsidRDefault="00000000" w:rsidRPr="00000000" w14:paraId="00000375">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vector_embedding    VECTOR(384) NOT NULL,</w:t>
      </w:r>
    </w:p>
    <w:p w:rsidR="00000000" w:rsidDel="00000000" w:rsidP="00000000" w:rsidRDefault="00000000" w:rsidRPr="00000000" w14:paraId="00000376">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modelo              VARCHAR(80) NOT NULL DEFAULT 'all-MiniLM-L6-v2',</w:t>
      </w:r>
    </w:p>
    <w:p w:rsidR="00000000" w:rsidDel="00000000" w:rsidP="00000000" w:rsidRDefault="00000000" w:rsidRPr="00000000" w14:paraId="00000377">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CHECK (num_nonnulls(id_producto, id_resena) = 1)</w:t>
      </w:r>
    </w:p>
    <w:p w:rsidR="00000000" w:rsidDel="00000000" w:rsidP="00000000" w:rsidRDefault="00000000" w:rsidRPr="00000000" w14:paraId="00000378">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379">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37A">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embeddings_imagen (</w:t>
      </w:r>
    </w:p>
    <w:p w:rsidR="00000000" w:rsidDel="00000000" w:rsidP="00000000" w:rsidRDefault="00000000" w:rsidRPr="00000000" w14:paraId="0000037B">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id_embedding     INT GENERATED ALWAYS AS IDENTITY PRIMARY KEY,</w:t>
      </w:r>
    </w:p>
    <w:p w:rsidR="00000000" w:rsidDel="00000000" w:rsidP="00000000" w:rsidRDefault="00000000" w:rsidRPr="00000000" w14:paraId="0000037C">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id_imagen        INT NOT NULL UNIQUE REFERENCES imagenes(id_imagen) ON DELETE CASCADE,</w:t>
      </w:r>
    </w:p>
    <w:p w:rsidR="00000000" w:rsidDel="00000000" w:rsidP="00000000" w:rsidRDefault="00000000" w:rsidRPr="00000000" w14:paraId="0000037D">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vector_embedding VECTOR(512) NOT NULL,</w:t>
      </w:r>
    </w:p>
    <w:p w:rsidR="00000000" w:rsidDel="00000000" w:rsidP="00000000" w:rsidRDefault="00000000" w:rsidRPr="00000000" w14:paraId="0000037E">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modelo           VARCHAR(80) NOT NULL DEFAULT 'clip-ViT-B-32'</w:t>
      </w:r>
    </w:p>
    <w:p w:rsidR="00000000" w:rsidDel="00000000" w:rsidP="00000000" w:rsidRDefault="00000000" w:rsidRPr="00000000" w14:paraId="0000037F">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380">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381">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Embedding de la pregunta (una vez por pregunta, no por ejecución)</w:t>
      </w:r>
    </w:p>
    <w:p w:rsidR="00000000" w:rsidDel="00000000" w:rsidP="00000000" w:rsidRDefault="00000000" w:rsidRPr="00000000" w14:paraId="00000382">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query_embeddings (</w:t>
      </w:r>
    </w:p>
    <w:p w:rsidR="00000000" w:rsidDel="00000000" w:rsidP="00000000" w:rsidRDefault="00000000" w:rsidRPr="00000000" w14:paraId="00000383">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id_qemb          INT GENERATED ALWAYS AS IDENTITY PRIMARY KEY,</w:t>
      </w:r>
    </w:p>
    <w:p w:rsidR="00000000" w:rsidDel="00000000" w:rsidP="00000000" w:rsidRDefault="00000000" w:rsidRPr="00000000" w14:paraId="00000384">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id_pregunta      INT NOT NULL UNIQUE REFERENCES preguntas(id_pregunta) ON DELETE CASCADE,</w:t>
      </w:r>
    </w:p>
    <w:p w:rsidR="00000000" w:rsidDel="00000000" w:rsidP="00000000" w:rsidRDefault="00000000" w:rsidRPr="00000000" w14:paraId="00000385">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vector_embedding VECTOR(384) NOT NULL,   -- MiniLM: búsqueda texto-texto</w:t>
      </w:r>
    </w:p>
    <w:p w:rsidR="00000000" w:rsidDel="00000000" w:rsidP="00000000" w:rsidRDefault="00000000" w:rsidRPr="00000000" w14:paraId="00000386">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vector_clip      VECTOR(512),            -- CLIP texto: búsqueda texto-&gt;imagen</w:t>
      </w:r>
    </w:p>
    <w:p w:rsidR="00000000" w:rsidDel="00000000" w:rsidP="00000000" w:rsidRDefault="00000000" w:rsidRPr="00000000" w14:paraId="00000387">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modelo           VARCHAR(80) NOT NULL DEFAULT 'all-MiniLM-L6-v2'</w:t>
      </w:r>
    </w:p>
    <w:p w:rsidR="00000000" w:rsidDel="00000000" w:rsidP="00000000" w:rsidRDefault="00000000" w:rsidRPr="00000000" w14:paraId="00000388">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389">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38A">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Cada resultado es un chunk de texto o una imagen (exactamente uno)</w:t>
      </w:r>
    </w:p>
    <w:p w:rsidR="00000000" w:rsidDel="00000000" w:rsidP="00000000" w:rsidRDefault="00000000" w:rsidRPr="00000000" w14:paraId="0000038B">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resultados (</w:t>
      </w:r>
    </w:p>
    <w:p w:rsidR="00000000" w:rsidDel="00000000" w:rsidP="00000000" w:rsidRDefault="00000000" w:rsidRPr="00000000" w14:paraId="0000038C">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id_resultado        INT GENERATED ALWAYS AS IDENTITY PRIMARY KEY,</w:t>
      </w:r>
    </w:p>
    <w:p w:rsidR="00000000" w:rsidDel="00000000" w:rsidP="00000000" w:rsidRDefault="00000000" w:rsidRPr="00000000" w14:paraId="0000038D">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id_consulta         INT NOT NULL REFERENCES consultas(id_consulta) ON DELETE CASCADE,</w:t>
      </w:r>
    </w:p>
    <w:p w:rsidR="00000000" w:rsidDel="00000000" w:rsidP="00000000" w:rsidRDefault="00000000" w:rsidRPr="00000000" w14:paraId="0000038E">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id_embedding_texto  INT REFERENCES embeddings_texto(id_embedding),</w:t>
      </w:r>
    </w:p>
    <w:p w:rsidR="00000000" w:rsidDel="00000000" w:rsidP="00000000" w:rsidRDefault="00000000" w:rsidRPr="00000000" w14:paraId="0000038F">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id_embedding_imagen INT REFERENCES embeddings_imagen(id_embedding),</w:t>
      </w:r>
    </w:p>
    <w:p w:rsidR="00000000" w:rsidDel="00000000" w:rsidP="00000000" w:rsidRDefault="00000000" w:rsidRPr="00000000" w14:paraId="00000390">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score_similitud     DOUBLE PRECISION NOT NULL,</w:t>
      </w:r>
    </w:p>
    <w:p w:rsidR="00000000" w:rsidDel="00000000" w:rsidP="00000000" w:rsidRDefault="00000000" w:rsidRPr="00000000" w14:paraId="00000391">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CHECK (num_nonnulls(id_embedding_texto, id_embedding_imagen) = 1)</w:t>
      </w:r>
    </w:p>
    <w:p w:rsidR="00000000" w:rsidDel="00000000" w:rsidP="00000000" w:rsidRDefault="00000000" w:rsidRPr="00000000" w14:paraId="00000392">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393">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394">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Una evaluación RAGAS por consulta (ejecución)</w:t>
      </w:r>
    </w:p>
    <w:p w:rsidR="00000000" w:rsidDel="00000000" w:rsidP="00000000" w:rsidRDefault="00000000" w:rsidRPr="00000000" w14:paraId="00000395">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TABLE IF NOT EXISTS evaluaciones (</w:t>
      </w:r>
    </w:p>
    <w:p w:rsidR="00000000" w:rsidDel="00000000" w:rsidP="00000000" w:rsidRDefault="00000000" w:rsidRPr="00000000" w14:paraId="00000396">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id_eval            INT GENERATED ALWAYS AS IDENTITY PRIMARY KEY,</w:t>
      </w:r>
    </w:p>
    <w:p w:rsidR="00000000" w:rsidDel="00000000" w:rsidP="00000000" w:rsidRDefault="00000000" w:rsidRPr="00000000" w14:paraId="00000397">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id_consulta        INT NOT NULL UNIQUE REFERENCES consultas(id_consulta) ON DELETE CASCADE,</w:t>
      </w:r>
    </w:p>
    <w:p w:rsidR="00000000" w:rsidDel="00000000" w:rsidP="00000000" w:rsidRDefault="00000000" w:rsidRPr="00000000" w14:paraId="00000398">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faithfulness       FLOAT CHECK (faithfulness       BETWEEN 0 AND 1),</w:t>
      </w:r>
    </w:p>
    <w:p w:rsidR="00000000" w:rsidDel="00000000" w:rsidP="00000000" w:rsidRDefault="00000000" w:rsidRPr="00000000" w14:paraId="00000399">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answer_relevancy   FLOAT CHECK (answer_relevancy   BETWEEN 0 AND 1),</w:t>
      </w:r>
    </w:p>
    <w:p w:rsidR="00000000" w:rsidDel="00000000" w:rsidP="00000000" w:rsidRDefault="00000000" w:rsidRPr="00000000" w14:paraId="0000039A">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context_recall     FLOAT CHECK (context_recall     BETWEEN 0 AND 1),</w:t>
      </w:r>
    </w:p>
    <w:p w:rsidR="00000000" w:rsidDel="00000000" w:rsidP="00000000" w:rsidRDefault="00000000" w:rsidRPr="00000000" w14:paraId="0000039B">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context_precision  FLOAT CHECK (context_precision  BETWEEN 0 AND 1),  -- opcional</w:t>
      </w:r>
    </w:p>
    <w:p w:rsidR="00000000" w:rsidDel="00000000" w:rsidP="00000000" w:rsidRDefault="00000000" w:rsidRPr="00000000" w14:paraId="0000039C">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answer_correctness FLOAT CHECK (answer_correctness BETWEEN 0 AND 1),  -- opcional</w:t>
      </w:r>
    </w:p>
    <w:p w:rsidR="00000000" w:rsidDel="00000000" w:rsidP="00000000" w:rsidRDefault="00000000" w:rsidRPr="00000000" w14:paraId="0000039D">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modelo_eval        VARCHAR(80) NOT NULL,</w:t>
      </w:r>
    </w:p>
    <w:p w:rsidR="00000000" w:rsidDel="00000000" w:rsidP="00000000" w:rsidRDefault="00000000" w:rsidRPr="00000000" w14:paraId="0000039E">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fecha              TIMESTAMP NOT NULL DEFAULT now()</w:t>
      </w:r>
    </w:p>
    <w:p w:rsidR="00000000" w:rsidDel="00000000" w:rsidP="00000000" w:rsidRDefault="00000000" w:rsidRPr="00000000" w14:paraId="0000039F">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t>
      </w:r>
    </w:p>
    <w:p w:rsidR="00000000" w:rsidDel="00000000" w:rsidP="00000000" w:rsidRDefault="00000000" w:rsidRPr="00000000" w14:paraId="000003A0">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3A1">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Índices vectoriales (distancia coseno) y de apoyo</w:t>
      </w:r>
    </w:p>
    <w:p w:rsidR="00000000" w:rsidDel="00000000" w:rsidP="00000000" w:rsidRDefault="00000000" w:rsidRPr="00000000" w14:paraId="000003A2">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INDEX IF NOT EXISTS idx_emb_texto_hnsw  ON embeddings_texto</w:t>
      </w:r>
    </w:p>
    <w:p w:rsidR="00000000" w:rsidDel="00000000" w:rsidP="00000000" w:rsidRDefault="00000000" w:rsidRPr="00000000" w14:paraId="000003A3">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USING hnsw (vector_embedding vector_cosine_ops);</w:t>
      </w:r>
    </w:p>
    <w:p w:rsidR="00000000" w:rsidDel="00000000" w:rsidP="00000000" w:rsidRDefault="00000000" w:rsidRPr="00000000" w14:paraId="000003A4">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INDEX IF NOT EXISTS idx_emb_imagen_hnsw ON embeddings_imagen</w:t>
      </w:r>
    </w:p>
    <w:p w:rsidR="00000000" w:rsidDel="00000000" w:rsidP="00000000" w:rsidRDefault="00000000" w:rsidRPr="00000000" w14:paraId="000003A5">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USING hnsw (vector_embedding vector_cosine_ops);</w:t>
      </w:r>
    </w:p>
    <w:p w:rsidR="00000000" w:rsidDel="00000000" w:rsidP="00000000" w:rsidRDefault="00000000" w:rsidRPr="00000000" w14:paraId="000003A6">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Un chunk por (fuente, estrategia, chunk_id): equivale al UNIQUE de la plantilla</w:t>
      </w:r>
    </w:p>
    <w:p w:rsidR="00000000" w:rsidDel="00000000" w:rsidP="00000000" w:rsidRDefault="00000000" w:rsidRPr="00000000" w14:paraId="000003A7">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UNIQUE INDEX IF NOT EXISTS uq_emb_texto_producto</w:t>
      </w:r>
    </w:p>
    <w:p w:rsidR="00000000" w:rsidDel="00000000" w:rsidP="00000000" w:rsidRDefault="00000000" w:rsidRPr="00000000" w14:paraId="000003A8">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ON embeddings_texto (id_producto, estrategia_chunking, chunk_id) WHERE id_producto IS NOT NULL;</w:t>
      </w:r>
    </w:p>
    <w:p w:rsidR="00000000" w:rsidDel="00000000" w:rsidP="00000000" w:rsidRDefault="00000000" w:rsidRPr="00000000" w14:paraId="000003A9">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UNIQUE INDEX IF NOT EXISTS uq_emb_texto_resena</w:t>
      </w:r>
    </w:p>
    <w:p w:rsidR="00000000" w:rsidDel="00000000" w:rsidP="00000000" w:rsidRDefault="00000000" w:rsidRPr="00000000" w14:paraId="000003AA">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    ON embeddings_texto (id_resena, estrategia_chunking, chunk_id) WHERE id_resena IS NOT NULL;</w:t>
      </w:r>
    </w:p>
    <w:p w:rsidR="00000000" w:rsidDel="00000000" w:rsidP="00000000" w:rsidRDefault="00000000" w:rsidRPr="00000000" w14:paraId="000003AB">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INDEX IF NOT EXISTS idx_emb_texto_estrategia ON embeddings_texto (estrategia_chunking);</w:t>
      </w:r>
    </w:p>
    <w:p w:rsidR="00000000" w:rsidDel="00000000" w:rsidP="00000000" w:rsidRDefault="00000000" w:rsidRPr="00000000" w14:paraId="000003AC">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INDEX IF NOT EXISTS idx_emb_texto_producto   ON embeddings_texto (id_producto);</w:t>
      </w:r>
    </w:p>
    <w:p w:rsidR="00000000" w:rsidDel="00000000" w:rsidP="00000000" w:rsidRDefault="00000000" w:rsidRPr="00000000" w14:paraId="000003AD">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INDEX IF NOT EXISTS idx_emb_texto_resena     ON embeddings_texto (id_resena);</w:t>
      </w:r>
    </w:p>
    <w:p w:rsidR="00000000" w:rsidDel="00000000" w:rsidP="00000000" w:rsidRDefault="00000000" w:rsidRPr="00000000" w14:paraId="000003AE">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CREATE INDEX IF NOT EXISTS idx_resultados_consulta  ON resultados (id_consulta);</w:t>
      </w:r>
    </w:p>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pStyle w:val="Heading2"/>
        <w:keepNext w:val="0"/>
        <w:keepLines w:val="0"/>
        <w:spacing w:after="200" w:before="200" w:line="276" w:lineRule="auto"/>
        <w:rPr>
          <w:rFonts w:ascii="Times New Roman" w:cs="Times New Roman" w:eastAsia="Times New Roman" w:hAnsi="Times New Roman"/>
          <w:b w:val="1"/>
          <w:bCs w:val="1"/>
        </w:rPr>
      </w:pPr>
      <w:bookmarkStart w:colFirst="0" w:colLast="0" w:name="_4z10zjknwq1h" w:id="28"/>
      <w:bookmarkEnd w:id="28"/>
      <w:r w:rsidDel="00000000" w:rsidR="00000000" w:rsidRPr="00000000">
        <w:rPr>
          <w:rFonts w:ascii="Times New Roman" w:cs="Times New Roman" w:eastAsia="Times New Roman" w:hAnsi="Times New Roman"/>
          <w:b w:val="1"/>
          <w:bCs w:val="1"/>
          <w:color w:val="000000"/>
          <w:sz w:val="28"/>
          <w:szCs w:val="28"/>
          <w:rtl w:val="0"/>
        </w:rPr>
        <w:t xml:space="preserve">6</w:t>
      </w:r>
      <w:r w:rsidDel="00000000" w:rsidR="00000000" w:rsidRPr="00000000">
        <w:rPr>
          <w:rFonts w:ascii="Times New Roman" w:cs="Times New Roman" w:eastAsia="Times New Roman" w:hAnsi="Times New Roman"/>
          <w:b w:val="1"/>
          <w:bCs w:val="1"/>
          <w:color w:val="000000"/>
          <w:sz w:val="28"/>
          <w:szCs w:val="28"/>
          <w:rtl w:val="0"/>
        </w:rPr>
        <w:t xml:space="preserve">. Plan de experimento de chunking</w:t>
      </w:r>
      <w:r w:rsidDel="00000000" w:rsidR="00000000" w:rsidRPr="00000000">
        <w:rPr>
          <w:rtl w:val="0"/>
        </w:rPr>
      </w:r>
    </w:p>
    <w:p w:rsidR="00000000" w:rsidDel="00000000" w:rsidP="00000000" w:rsidRDefault="00000000" w:rsidRPr="00000000" w14:paraId="000003B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chunk es la unidad que se vectoriza, se recupera y se entrega como contexto al LLM. Si es demasiado grande mezcla temas y diluye su vector, lo que baja la precisión de la recuperación; si es demasiado pequeño o corta una idea a la mitad, pierde información y el LLM no puede responder o </w:t>
      </w:r>
      <w:r w:rsidDel="00000000" w:rsidR="00000000" w:rsidRPr="00000000">
        <w:rPr>
          <w:rFonts w:ascii="Times New Roman" w:cs="Times New Roman" w:eastAsia="Times New Roman" w:hAnsi="Times New Roman"/>
          <w:rtl w:val="0"/>
        </w:rPr>
        <w:t xml:space="preserve">inventa</w:t>
      </w:r>
      <w:r w:rsidDel="00000000" w:rsidR="00000000" w:rsidRPr="00000000">
        <w:rPr>
          <w:rFonts w:ascii="Times New Roman" w:cs="Times New Roman" w:eastAsia="Times New Roman" w:hAnsi="Times New Roman"/>
          <w:rtl w:val="0"/>
        </w:rPr>
        <w:t xml:space="preserve"> (baja faithfulness y context_recall). Además, all-MiniLM-L6-v2 trunca la entrada a 256 tokens, así que el tamaño del chunk también determina qué parte del texto llega realmente al embedding.</w:t>
      </w:r>
    </w:p>
    <w:p w:rsidR="00000000" w:rsidDel="00000000" w:rsidP="00000000" w:rsidRDefault="00000000" w:rsidRPr="00000000" w14:paraId="000003B2">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Estrategias y parámetros de chunking</w:t>
      </w:r>
    </w:p>
    <w:tbl>
      <w:tblPr>
        <w:tblStyle w:val="Table1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200"/>
        <w:gridCol w:w="2220"/>
        <w:gridCol w:w="4200"/>
        <w:tblGridChange w:id="0">
          <w:tblGrid>
            <w:gridCol w:w="1425"/>
            <w:gridCol w:w="1200"/>
            <w:gridCol w:w="2220"/>
            <w:gridCol w:w="4200"/>
          </w:tblGrid>
        </w:tblGridChange>
      </w:tblGrid>
      <w:tr>
        <w:trPr>
          <w:cantSplit w:val="0"/>
          <w:trHeight w:val="510" w:hRule="atLeast"/>
          <w:tblHeader w:val="0"/>
        </w:trPr>
        <w:tc>
          <w:tcPr>
            <w:tcBorders>
              <w:top w:color="999999" w:space="0" w:sz="6" w:val="single"/>
              <w:left w:color="999999" w:space="0" w:sz="6" w:val="single"/>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3B4">
            <w:pPr>
              <w:spacing w:after="0"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Estrategia</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3B5">
            <w:pPr>
              <w:spacing w:after="0"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Tamaño chunk (tokens)</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3B6">
            <w:pPr>
              <w:spacing w:after="0"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Herramienta / librería</w:t>
            </w:r>
          </w:p>
        </w:tc>
        <w:tc>
          <w:tcPr>
            <w:tcBorders>
              <w:top w:color="999999" w:space="0" w:sz="6" w:val="single"/>
              <w:left w:color="000000" w:space="0" w:sz="0" w:val="nil"/>
              <w:bottom w:color="999999" w:space="0" w:sz="6" w:val="single"/>
              <w:right w:color="999999" w:space="0" w:sz="6" w:val="single"/>
            </w:tcBorders>
            <w:shd w:fill="1f3864" w:val="clear"/>
            <w:tcMar>
              <w:top w:w="60.0" w:type="dxa"/>
              <w:left w:w="80.0" w:type="dxa"/>
              <w:bottom w:w="60.0" w:type="dxa"/>
              <w:right w:w="80.0" w:type="dxa"/>
            </w:tcMar>
            <w:vAlign w:val="top"/>
          </w:tcPr>
          <w:p w:rsidR="00000000" w:rsidDel="00000000" w:rsidP="00000000" w:rsidRDefault="00000000" w:rsidRPr="00000000" w14:paraId="000003B7">
            <w:pPr>
              <w:spacing w:after="0"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Justificación técnica</w:t>
            </w:r>
          </w:p>
        </w:tc>
      </w:tr>
      <w:tr>
        <w:trPr>
          <w:cantSplit w:val="0"/>
          <w:trHeight w:val="90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3B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Fixed-size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3B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chunk_size = 256 tokens, overlap = 32</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3B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langchain TokenTextSplitter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3B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Línea base. 256 coincide con el máximo de MiniLM, por lo que ningún chunk se trunca. Permite medir cuánto aporta respetar la estructura del texto en descripciones y reseñas.</w:t>
            </w:r>
          </w:p>
        </w:tc>
      </w:tr>
      <w:tr>
        <w:trPr>
          <w:cantSplit w:val="0"/>
          <w:trHeight w:val="900"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3B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Sentence-aware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3B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máx. 5 oraciones, overlap = 1 oración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3B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nltk (punkt) + lógica propia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3B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reseñas cortas suelen caber en un solo chunk y cada oración es una opinión completa; el solapamiento de 1 oración conserva el hilo en descripciones de varias frases.</w:t>
            </w:r>
          </w:p>
        </w:tc>
      </w:tr>
      <w:tr>
        <w:trPr>
          <w:cantSplit w:val="0"/>
          <w:trHeight w:val="1095" w:hRule="atLeast"/>
          <w:tblHeader w:val="0"/>
        </w:trPr>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3C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Semantic</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3C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umbral coseno entre 0.75 y 0.85, sin solape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3C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semantic-chunkers o propio con MiniLM</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3C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descripciones largas alternan temas (diseño, uso, garantía). Cortar donde cambia el tema evita mezclar vectores y debería mejorar la recuperación en consultas específicas.</w:t>
            </w:r>
          </w:p>
        </w:tc>
      </w:tr>
    </w:tbl>
    <w:p w:rsidR="00000000" w:rsidDel="00000000" w:rsidP="00000000" w:rsidRDefault="00000000" w:rsidRPr="00000000" w14:paraId="000003C4">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5">
      <w:pPr>
        <w:spacing w:after="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H1:</w:t>
      </w:r>
      <w:r w:rsidDel="00000000" w:rsidR="00000000" w:rsidRPr="00000000">
        <w:rPr>
          <w:rFonts w:ascii="Times New Roman" w:cs="Times New Roman" w:eastAsia="Times New Roman" w:hAnsi="Times New Roman"/>
          <w:rtl w:val="0"/>
        </w:rPr>
        <w:t xml:space="preserve"> el chunking por oraciones obtendrá el mejor equilibrio en reseñas y descripciones cortas (mayor faithfulness </w:t>
      </w:r>
      <w:r w:rsidDel="00000000" w:rsidR="00000000" w:rsidRPr="00000000">
        <w:rPr>
          <w:rFonts w:ascii="Times New Roman" w:cs="Times New Roman" w:eastAsia="Times New Roman" w:hAnsi="Times New Roman"/>
          <w:rtl w:val="0"/>
        </w:rPr>
        <w:t xml:space="preserve">y answer_relevancy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6">
      <w:pPr>
        <w:spacing w:after="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H2:</w:t>
      </w:r>
      <w:r w:rsidDel="00000000" w:rsidR="00000000" w:rsidRPr="00000000">
        <w:rPr>
          <w:rFonts w:ascii="Times New Roman" w:cs="Times New Roman" w:eastAsia="Times New Roman" w:hAnsi="Times New Roman"/>
          <w:rtl w:val="0"/>
        </w:rPr>
        <w:t xml:space="preserve"> el chunking semántico obtendrá el mayor context_recall en descripciones largas con varios temas (características, uso, garantía).</w:t>
      </w:r>
    </w:p>
    <w:p w:rsidR="00000000" w:rsidDel="00000000" w:rsidP="00000000" w:rsidRDefault="00000000" w:rsidRPr="00000000" w14:paraId="000003C7">
      <w:pPr>
        <w:spacing w:after="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H3:</w:t>
      </w:r>
      <w:r w:rsidDel="00000000" w:rsidR="00000000" w:rsidRPr="00000000">
        <w:rPr>
          <w:rFonts w:ascii="Times New Roman" w:cs="Times New Roman" w:eastAsia="Times New Roman" w:hAnsi="Times New Roman"/>
          <w:rtl w:val="0"/>
        </w:rPr>
        <w:t xml:space="preserve"> el tamaño fijo será la línea base con el menor desempeño, por cortar frases a mitad.</w:t>
      </w:r>
    </w:p>
    <w:p w:rsidR="00000000" w:rsidDel="00000000" w:rsidP="00000000" w:rsidRDefault="00000000" w:rsidRPr="00000000" w14:paraId="000003C8">
      <w:pPr>
        <w:spacing w:after="60" w:lineRule="auto"/>
        <w:ind w:left="800" w:hanging="2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reseñas son textos breves de 1 a 4 oraciones, donde cada oración expresa una opinión completa, por lo que cortar por oración preserva el significado. Las descripciones de producto son más largas y cambian de tema entre párrafos; agrupar oraciones por similitud debería producir chunks temáticamente coherentes. Un corte fijo no respeta ninguna de estas estructuras, y su solapamiento de 32 tokens solo mitiga parcialmente el problema. Son hipótesis: el experimento puede refutarlas.</w:t>
      </w:r>
    </w:p>
    <w:p w:rsidR="00000000" w:rsidDel="00000000" w:rsidP="00000000" w:rsidRDefault="00000000" w:rsidRPr="00000000" w14:paraId="000003CA">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kzh1twh1uw8l" w:id="29"/>
      <w:bookmarkEnd w:id="29"/>
      <w:r w:rsidDel="00000000" w:rsidR="00000000" w:rsidRPr="00000000">
        <w:rPr>
          <w:rFonts w:ascii="Times New Roman" w:cs="Times New Roman" w:eastAsia="Times New Roman" w:hAnsi="Times New Roman"/>
          <w:b w:val="1"/>
          <w:bCs w:val="1"/>
          <w:color w:val="000000"/>
          <w:sz w:val="24"/>
          <w:szCs w:val="24"/>
          <w:rtl w:val="0"/>
        </w:rPr>
        <w:t xml:space="preserve">Protocolo experimental</w:t>
      </w:r>
    </w:p>
    <w:p w:rsidR="00000000" w:rsidDel="00000000" w:rsidP="00000000" w:rsidRDefault="00000000" w:rsidRPr="00000000" w14:paraId="000003CB">
      <w:pPr>
        <w:spacing w:after="60"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Las tres estrategias se almacenan en embeddings_texto con el campo estrategia_chunking, sobre el mismo corpus de descripciones y reseñas.</w:t>
      </w:r>
    </w:p>
    <w:p w:rsidR="00000000" w:rsidDel="00000000" w:rsidP="00000000" w:rsidRDefault="00000000" w:rsidRPr="00000000" w14:paraId="000003CC">
      <w:pPr>
        <w:spacing w:after="60"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 usan 10 preguntas de prueba, dentro de un dataset de al menos 20 pares (pregunta, ground_truth) anotados manualmente en la </w:t>
      </w:r>
      <w:r w:rsidDel="00000000" w:rsidR="00000000" w:rsidRPr="00000000">
        <w:rPr>
          <w:rFonts w:ascii="Times New Roman" w:cs="Times New Roman" w:eastAsia="Times New Roman" w:hAnsi="Times New Roman"/>
          <w:rtl w:val="0"/>
        </w:rPr>
        <w:t xml:space="preserve">tabla preguntas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D">
      <w:pPr>
        <w:spacing w:after="60"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Cada pregunta se ejecuta con cada estrategia (30 consultas), recuperando los 5 chunks más cercanos por similitud coseno.</w:t>
      </w:r>
    </w:p>
    <w:p w:rsidR="00000000" w:rsidDel="00000000" w:rsidP="00000000" w:rsidRDefault="00000000" w:rsidRPr="00000000" w14:paraId="000003CE">
      <w:pPr>
        <w:spacing w:after="60"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Constantes: modelo de embeddings, LLM (Groq, capa gratuita), prompt, </w:t>
      </w:r>
      <w:r w:rsidDel="00000000" w:rsidR="00000000" w:rsidRPr="00000000">
        <w:rPr>
          <w:rFonts w:ascii="Times New Roman" w:cs="Times New Roman" w:eastAsia="Times New Roman" w:hAnsi="Times New Roman"/>
          <w:rtl w:val="0"/>
        </w:rPr>
        <w:t xml:space="preserve">k y</w:t>
      </w:r>
      <w:r w:rsidDel="00000000" w:rsidR="00000000" w:rsidRPr="00000000">
        <w:rPr>
          <w:rFonts w:ascii="Times New Roman" w:cs="Times New Roman" w:eastAsia="Times New Roman" w:hAnsi="Times New Roman"/>
          <w:rtl w:val="0"/>
        </w:rPr>
        <w:t xml:space="preserve"> temperatura. Variable: la estrategia.</w:t>
      </w:r>
    </w:p>
    <w:p w:rsidR="00000000" w:rsidDel="00000000" w:rsidP="00000000" w:rsidRDefault="00000000" w:rsidRPr="00000000" w14:paraId="000003CF">
      <w:pPr>
        <w:spacing w:after="60"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Métricas RAGAS por consulta, guardadas en evaluaciones: faithfulness, answer_relevancy y context_recall (opcionales: context_precision y answer_correctness).</w:t>
      </w:r>
    </w:p>
    <w:p w:rsidR="00000000" w:rsidDel="00000000" w:rsidP="00000000" w:rsidRDefault="00000000" w:rsidRPr="00000000" w14:paraId="000003D0">
      <w:pPr>
        <w:spacing w:after="60"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 compara el promedio de cada métrica por estrategia con una consulta agrupada por estrategia_chunking y se interpreta contra H1–H3.</w:t>
      </w:r>
    </w:p>
    <w:p w:rsidR="00000000" w:rsidDel="00000000" w:rsidP="00000000" w:rsidRDefault="00000000" w:rsidRPr="00000000" w14:paraId="000003D1">
      <w:pPr>
        <w:rPr>
          <w:rFonts w:ascii="Times New Roman" w:cs="Times New Roman" w:eastAsia="Times New Roman" w:hAnsi="Times New Roman"/>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9" Type="http://schemas.openxmlformats.org/officeDocument/2006/relationships/font" Target="fonts/RobotoMono-boldItalic.ttf"/><Relationship Id="rId5" Type="http://schemas.openxmlformats.org/officeDocument/2006/relationships/font" Target="fonts/Cardo-italic.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