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2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tblGridChange w:id="0">
          <w:tblGrid>
            <w:gridCol w:w="2295"/>
          </w:tblGrid>
        </w:tblGridChange>
      </w:tblGrid>
      <w:tr>
        <w:trPr>
          <w:cantSplit w:val="0"/>
          <w:trHeight w:val="39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Fonts w:ascii="Arial Unicode MS" w:cs="Arial Unicode MS" w:eastAsia="Arial Unicode MS" w:hAnsi="Arial Unicode MS"/>
                <w:rtl w:val="0"/>
              </w:rPr>
              <w:t xml:space="preserve">前期 卒業制作 E2</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Fonts w:ascii="Arial Unicode MS" w:cs="Arial Unicode MS" w:eastAsia="Arial Unicode MS" w:hAnsi="Arial Unicode MS"/>
          <w:rtl w:val="0"/>
        </w:rPr>
        <w:t xml:space="preserve">2026年　5月 26日</w:t>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__________________________2026年度　卒業制作____________________________</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spacing w:after="120" w:before="240" w:line="240" w:lineRule="auto"/>
        <w:jc w:val="center"/>
        <w:rPr>
          <w:rFonts w:ascii="MS Gothic" w:cs="MS Gothic" w:eastAsia="MS Gothic" w:hAnsi="MS Gothic"/>
          <w:b w:val="1"/>
          <w:bCs w:val="1"/>
          <w:sz w:val="40"/>
          <w:szCs w:val="40"/>
        </w:rPr>
      </w:pPr>
      <w:r w:rsidDel="00000000" w:rsidR="00000000" w:rsidRPr="00000000">
        <w:rPr>
          <w:rFonts w:ascii="MS Gothic" w:cs="MS Gothic" w:eastAsia="MS Gothic" w:hAnsi="MS Gothic"/>
          <w:b w:val="1"/>
          <w:bCs w:val="1"/>
          <w:sz w:val="40"/>
          <w:szCs w:val="40"/>
          <w:rtl w:val="0"/>
        </w:rPr>
        <w:t xml:space="preserve">卒　制　計　画　書</w:t>
      </w:r>
    </w:p>
    <w:p w:rsidR="00000000" w:rsidDel="00000000" w:rsidP="00000000" w:rsidRDefault="00000000" w:rsidRPr="00000000" w14:paraId="0000000C">
      <w:pPr>
        <w:spacing w:after="60" w:line="240" w:lineRule="auto"/>
        <w:jc w:val="center"/>
        <w:rPr>
          <w:rFonts w:ascii="MS Gothic" w:cs="MS Gothic" w:eastAsia="MS Gothic" w:hAnsi="MS Gothic"/>
          <w:b w:val="1"/>
          <w:bCs w:val="1"/>
          <w:color w:val="1f4e79"/>
          <w:sz w:val="40"/>
          <w:szCs w:val="40"/>
        </w:rPr>
      </w:pPr>
      <w:r w:rsidDel="00000000" w:rsidR="00000000" w:rsidRPr="00000000">
        <w:rPr>
          <w:rFonts w:ascii="MS Gothic" w:cs="MS Gothic" w:eastAsia="MS Gothic" w:hAnsi="MS Gothic"/>
          <w:color w:val="555555"/>
          <w:sz w:val="20"/>
          <w:szCs w:val="20"/>
          <w:rtl w:val="0"/>
        </w:rPr>
        <w:t xml:space="preserve">東京電子専門学校　情報処理科</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タイトル：「就職面接・選考対策情報共有アプリorサイト」</w:t>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color w:val="1155cc"/>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left"/>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rPr>
          <w:b w:val="1"/>
          <w:bCs w:val="1"/>
          <w:color w:val="1155cc"/>
        </w:rPr>
      </w:pPr>
      <w:r w:rsidDel="00000000" w:rsidR="00000000" w:rsidRPr="00000000">
        <w:rPr>
          <w:b w:val="1"/>
          <w:bCs w:val="1"/>
          <w:rtl w:val="0"/>
        </w:rPr>
        <w:t xml:space="preserve">◼︎チームメンバー　 </w:t>
      </w:r>
      <w:r w:rsidDel="00000000" w:rsidR="00000000" w:rsidRPr="00000000">
        <w:rPr>
          <w:rtl w:val="0"/>
        </w:rPr>
      </w:r>
    </w:p>
    <w:tbl>
      <w:tblPr>
        <w:tblStyle w:val="Table2"/>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0.75"/>
        <w:gridCol w:w="2410.75"/>
        <w:gridCol w:w="2410.75"/>
        <w:gridCol w:w="2410.75"/>
        <w:tblGridChange w:id="0">
          <w:tblGrid>
            <w:gridCol w:w="2410.75"/>
            <w:gridCol w:w="2410.75"/>
            <w:gridCol w:w="2410.75"/>
            <w:gridCol w:w="2410.75"/>
          </w:tblGrid>
        </w:tblGridChange>
      </w:tblGrid>
      <w:tr>
        <w:trPr>
          <w:cantSplit w:val="0"/>
          <w:trHeight w:val="6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阿部　史聖</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沖原　伊吹</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川上　泰知</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佐々木　俊介</w:t>
            </w:r>
          </w:p>
        </w:tc>
      </w:tr>
      <w:tr>
        <w:trPr>
          <w:cantSplit w:val="0"/>
          <w:trHeight w:val="6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E201</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sz w:val="20"/>
                <w:szCs w:val="20"/>
              </w:rPr>
            </w:pPr>
            <w:r w:rsidDel="00000000" w:rsidR="00000000" w:rsidRPr="00000000">
              <w:rPr>
                <w:sz w:val="20"/>
                <w:szCs w:val="20"/>
                <w:rtl w:val="0"/>
              </w:rPr>
              <w:t xml:space="preserve">E207</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sz w:val="20"/>
                <w:szCs w:val="20"/>
              </w:rPr>
            </w:pPr>
            <w:r w:rsidDel="00000000" w:rsidR="00000000" w:rsidRPr="00000000">
              <w:rPr>
                <w:sz w:val="20"/>
                <w:szCs w:val="20"/>
                <w:rtl w:val="0"/>
              </w:rPr>
              <w:t xml:space="preserve">E210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sz w:val="20"/>
                <w:szCs w:val="20"/>
              </w:rPr>
            </w:pPr>
            <w:r w:rsidDel="00000000" w:rsidR="00000000" w:rsidRPr="00000000">
              <w:rPr>
                <w:sz w:val="20"/>
                <w:szCs w:val="20"/>
                <w:rtl w:val="0"/>
              </w:rPr>
              <w:t xml:space="preserve">E215</w:t>
            </w:r>
          </w:p>
        </w:tc>
      </w:tr>
      <w:tr>
        <w:trPr>
          <w:cantSplit w:val="0"/>
          <w:trHeight w:val="6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開発</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開発</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開発</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開発</w:t>
            </w:r>
          </w:p>
        </w:tc>
      </w:tr>
      <w:tr>
        <w:trPr>
          <w:cantSplit w:val="0"/>
          <w:trHeight w:val="6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DB設計</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フロントエンド</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バックエンド</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リーダ</w:t>
            </w:r>
          </w:p>
        </w:tc>
      </w:tr>
    </w:tbl>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color w:val="1155cc"/>
        </w:rPr>
      </w:pPr>
      <w:r w:rsidDel="00000000" w:rsidR="00000000" w:rsidRPr="00000000">
        <w:rPr>
          <w:b w:val="1"/>
          <w:bCs w:val="1"/>
          <w:rtl w:val="0"/>
        </w:rPr>
        <w:t xml:space="preserve">◼︎指導教員</w:t>
      </w:r>
      <w:r w:rsidDel="00000000" w:rsidR="00000000" w:rsidRPr="00000000">
        <w:rPr>
          <w:rtl w:val="0"/>
        </w:rPr>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0"/>
          <w:trHeight w:val="6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坂井 剛</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山田 忍</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龔 恵美子</w:t>
            </w:r>
          </w:p>
        </w:tc>
      </w:tr>
      <w:tr>
        <w:trPr>
          <w:cantSplit w:val="0"/>
          <w:trHeight w:val="6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情報処理科 E2 担任</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情報処理科 D2 担任</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情報処理科 E1 担任</w:t>
            </w:r>
          </w:p>
          <w:p w:rsidR="00000000" w:rsidDel="00000000" w:rsidP="00000000" w:rsidRDefault="00000000" w:rsidRPr="00000000" w14:paraId="00000032">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D2・E2副担任</w:t>
            </w:r>
          </w:p>
        </w:tc>
      </w:tr>
    </w:tbl>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私たちは卒業制作において、就職面接・選考対策情報共有アプリorサイトの開発に取り組みたい。</w:t>
      </w:r>
    </w:p>
    <w:p w:rsidR="00000000" w:rsidDel="00000000" w:rsidP="00000000" w:rsidRDefault="00000000" w:rsidRPr="00000000" w14:paraId="0000003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概要としては、就職活動の終えた学生が体験談（例：〇〇企業の1次面接で何を聞かれた、Webテストの難易度はどうだったか）などを登録でき、後輩等 が就職活動する際に行きたい企業を検索しを先輩の体験談を調べることのできるものを作る。また、その企業の募集要項から初任給や勤務地など学生が気になる情報を企業HPに飛ばずとも確認できるよう、スクレイピングなどの技術を用い実装する。</w:t>
      </w:r>
    </w:p>
    <w:p w:rsidR="00000000" w:rsidDel="00000000" w:rsidP="00000000" w:rsidRDefault="00000000" w:rsidRPr="00000000" w14:paraId="0000003A">
      <w:pPr>
        <w:spacing w:line="276" w:lineRule="auto"/>
        <w:rPr>
          <w:sz w:val="20"/>
          <w:szCs w:val="20"/>
        </w:rPr>
      </w:pPr>
      <w:r w:rsidDel="00000000" w:rsidR="00000000" w:rsidRPr="00000000">
        <w:rPr>
          <w:rtl w:val="0"/>
        </w:rPr>
      </w:r>
    </w:p>
    <w:p w:rsidR="00000000" w:rsidDel="00000000" w:rsidP="00000000" w:rsidRDefault="00000000" w:rsidRPr="00000000" w14:paraId="0000003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企画した理由としては、現在就職活動していて面接・選考に挑む企業がどのようなことを重視し聞いてくるかが分かりずらかった経験があるからだ。無論、一般的な就職情報サイトやネット上の口コミを見れば、大まかな選考フローや過去の質問例は出てくる。しかし、それらは情報が古かったり、メールアドレスや電話番号の登録が必須で迷惑メール、迷惑電話が鳴りやまない。 直接先輩に聞きに行くタイミングがあればいいが、残念ながら本校ではそういった機会はなく、キャリアセンターは敷居が高いと感じ足を運びにくそうにしている学生も少なくないと思う。そこで、上記概要のようなアプリorサイトを作ることで情報漏洩や勧誘の心配がなく 就職活動をよりストレスフリーに始めることができると思う。</w:t>
      </w:r>
    </w:p>
    <w:p w:rsidR="00000000" w:rsidDel="00000000" w:rsidP="00000000" w:rsidRDefault="00000000" w:rsidRPr="00000000" w14:paraId="0000003C">
      <w:pPr>
        <w:spacing w:line="276" w:lineRule="auto"/>
        <w:rPr>
          <w:sz w:val="20"/>
          <w:szCs w:val="20"/>
        </w:rPr>
      </w:pPr>
      <w:r w:rsidDel="00000000" w:rsidR="00000000" w:rsidRPr="00000000">
        <w:rPr>
          <w:rtl w:val="0"/>
        </w:rPr>
      </w:r>
    </w:p>
    <w:p w:rsidR="00000000" w:rsidDel="00000000" w:rsidP="00000000" w:rsidRDefault="00000000" w:rsidRPr="00000000" w14:paraId="0000003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フロントエンド側では、HTML/CSS/javascript、バックエンド側ではjava/Python、DBにはMySQLを想定してしている。</w:t>
      </w:r>
    </w:p>
    <w:p w:rsidR="00000000" w:rsidDel="00000000" w:rsidP="00000000" w:rsidRDefault="00000000" w:rsidRPr="00000000" w14:paraId="0000003E">
      <w:pPr>
        <w:spacing w:line="276" w:lineRule="auto"/>
        <w:rPr>
          <w:sz w:val="20"/>
          <w:szCs w:val="20"/>
        </w:rPr>
      </w:pPr>
      <w:r w:rsidDel="00000000" w:rsidR="00000000" w:rsidRPr="00000000">
        <w:rPr>
          <w:rtl w:val="0"/>
        </w:rPr>
      </w:r>
    </w:p>
    <w:p w:rsidR="00000000" w:rsidDel="00000000" w:rsidP="00000000" w:rsidRDefault="00000000" w:rsidRPr="00000000" w14:paraId="0000003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リーダーが全体をサポート、フロントエンド担当が使いやすい画面設計、DB担当が検索を最適に行うためのデータ構造設計 、バックエンド担当がユーザー認証や検索システムの設計を行う。</w:t>
      </w:r>
    </w:p>
    <w:p w:rsidR="00000000" w:rsidDel="00000000" w:rsidP="00000000" w:rsidRDefault="00000000" w:rsidRPr="00000000" w14:paraId="0000004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定期的に進捗を確認しあい期間内に作成する。</w:t>
      </w:r>
    </w:p>
    <w:p w:rsidR="00000000" w:rsidDel="00000000" w:rsidP="00000000" w:rsidRDefault="00000000" w:rsidRPr="00000000" w14:paraId="00000041">
      <w:pPr>
        <w:spacing w:line="276" w:lineRule="auto"/>
        <w:rPr>
          <w:sz w:val="20"/>
          <w:szCs w:val="20"/>
        </w:rPr>
      </w:pPr>
      <w:r w:rsidDel="00000000" w:rsidR="00000000" w:rsidRPr="00000000">
        <w:rPr>
          <w:rtl w:val="0"/>
        </w:rPr>
      </w:r>
    </w:p>
    <w:p w:rsidR="00000000" w:rsidDel="00000000" w:rsidP="00000000" w:rsidRDefault="00000000" w:rsidRPr="00000000" w14:paraId="0000004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本システムが導入されることで、主に二つの大きな効果が期待できる。</w:t>
      </w:r>
    </w:p>
    <w:p w:rsidR="00000000" w:rsidDel="00000000" w:rsidP="00000000" w:rsidRDefault="00000000" w:rsidRPr="00000000" w14:paraId="0000004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一つ目は、学内の就職活動における情報アクセスの効率化である。これまで見られなかった先輩直々の貴重な体験談がデジタル化され、適切なカテゴリやキーワードで瞬時に検索可能となるため、学生は企業研究や面接対策に必要な情報収集の時間を大幅に削減できる。</w:t>
      </w:r>
    </w:p>
    <w:p w:rsidR="00000000" w:rsidDel="00000000" w:rsidP="00000000" w:rsidRDefault="00000000" w:rsidRPr="00000000" w14:paraId="0000004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二つ目は、よりリアルな意見を見ることができることである。民間サイトのような勧誘や個人情報流出の恐れがない安全な学内限定のプラットフォームだからこそ、学生同士がより本音に近く、ＩＴ系学科の選考に直結した具体的なアドバイスを残し合える環境が実現する。結果として、キャリアセンターに足を運ぶ前段階での心理的ハードルを下げ、全学生が自信を持って就職活動のスタートを切るための強力な後押しとなるはずだ。 </w:t>
      </w:r>
    </w:p>
    <w:p w:rsidR="00000000" w:rsidDel="00000000" w:rsidP="00000000" w:rsidRDefault="00000000" w:rsidRPr="00000000" w14:paraId="00000045">
      <w:pPr>
        <w:spacing w:line="276" w:lineRule="auto"/>
        <w:rPr>
          <w:sz w:val="20"/>
          <w:szCs w:val="20"/>
        </w:rPr>
      </w:pPr>
      <w:r w:rsidDel="00000000" w:rsidR="00000000" w:rsidRPr="00000000">
        <w:rPr>
          <w:rtl w:val="0"/>
        </w:rPr>
      </w:r>
    </w:p>
    <w:p w:rsidR="00000000" w:rsidDel="00000000" w:rsidP="00000000" w:rsidRDefault="00000000" w:rsidRPr="00000000" w14:paraId="00000046">
      <w:pPr>
        <w:spacing w:line="276" w:lineRule="auto"/>
        <w:jc w:val="left"/>
        <w:rPr/>
      </w:pPr>
      <w:r w:rsidDel="00000000" w:rsidR="00000000" w:rsidRPr="00000000">
        <w:rPr>
          <w:rFonts w:ascii="Arial Unicode MS" w:cs="Arial Unicode MS" w:eastAsia="Arial Unicode MS" w:hAnsi="Arial Unicode MS"/>
          <w:sz w:val="20"/>
          <w:szCs w:val="20"/>
          <w:rtl w:val="0"/>
        </w:rPr>
        <w:t xml:space="preserve">今後の開発に向けては、まず要件定義と画面遷移、およびデータベースのテーブル設計を強固に固める。その後、フロントエンドとバックエンドの実装を並行して進め、各自の担当領域の連携テストを繰り返しながらシステムの完成度を高めていく。チーム内では週に数回、定期的に進捗を確認しあうミーティングを設け、技術的な課題や遅延を早期に共有・解決しあうことで、定められた開発期間内に確実に高品質なシステムを作成する。</w:t>
      </w:r>
      <w:r w:rsidDel="00000000" w:rsidR="00000000" w:rsidRPr="00000000">
        <w:rPr>
          <w:rtl w:val="0"/>
        </w:rPr>
        <w:t xml:space="preserve"> </w:t>
      </w:r>
    </w:p>
    <w:p w:rsidR="00000000" w:rsidDel="00000000" w:rsidP="00000000" w:rsidRDefault="00000000" w:rsidRPr="00000000" w14:paraId="00000047">
      <w:pPr>
        <w:jc w:val="right"/>
        <w:rPr>
          <w:sz w:val="8"/>
          <w:szCs w:val="8"/>
        </w:rPr>
      </w:pPr>
      <w:r w:rsidDel="00000000" w:rsidR="00000000" w:rsidRPr="00000000">
        <w:rPr>
          <w:rFonts w:ascii="Arial Unicode MS" w:cs="Arial Unicode MS" w:eastAsia="Arial Unicode MS" w:hAnsi="Arial Unicode MS"/>
          <w:rtl w:val="0"/>
        </w:rPr>
        <w:t xml:space="preserve">指導教員チェック欄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pPr w:leftFromText="180" w:rightFromText="180" w:topFromText="180" w:bottomFromText="180" w:vertAnchor="margin" w:horzAnchor="margin" w:tblpX="5745" w:tblpY="12142.968750000002"/>
        <w:tblW w:w="360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tblGridChange w:id="0">
          <w:tblGrid>
            <w:gridCol w:w="1200"/>
            <w:gridCol w:w="1200"/>
            <w:gridCol w:w="1200"/>
          </w:tblGrid>
        </w:tblGridChange>
      </w:tblGrid>
      <w:tr>
        <w:trPr>
          <w:cantSplit w:val="0"/>
          <w:trHeight w:val="394.98046875" w:hRule="atLeast"/>
          <w:tblHeader w:val="0"/>
        </w:trPr>
        <w:tc>
          <w:tcPr/>
          <w:p w:rsidR="00000000" w:rsidDel="00000000" w:rsidP="00000000" w:rsidRDefault="00000000" w:rsidRPr="00000000" w14:paraId="00000049">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坂井</w:t>
            </w:r>
          </w:p>
        </w:tc>
        <w:tc>
          <w:tcPr/>
          <w:p w:rsidR="00000000" w:rsidDel="00000000" w:rsidP="00000000" w:rsidRDefault="00000000" w:rsidRPr="00000000" w14:paraId="0000004A">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山田</w:t>
            </w:r>
          </w:p>
        </w:tc>
        <w:tc>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キョウ</w:t>
            </w:r>
          </w:p>
        </w:tc>
      </w:tr>
      <w:tr>
        <w:trPr>
          <w:cantSplit w:val="0"/>
          <w:trHeight w:val="840" w:hRule="atLeast"/>
          <w:tblHeader w:val="0"/>
        </w:trPr>
        <w:tc>
          <w:tcPr/>
          <w:p w:rsidR="00000000" w:rsidDel="00000000" w:rsidP="00000000" w:rsidRDefault="00000000" w:rsidRPr="00000000" w14:paraId="0000004C">
            <w:pPr>
              <w:widowControl w:val="0"/>
              <w:spacing w:line="240" w:lineRule="auto"/>
              <w:jc w:val="right"/>
              <w:rPr/>
            </w:pPr>
            <w:r w:rsidDel="00000000" w:rsidR="00000000" w:rsidRPr="00000000">
              <w:rPr>
                <w:rtl w:val="0"/>
              </w:rPr>
            </w:r>
          </w:p>
        </w:tc>
        <w:tc>
          <w:tcPr/>
          <w:p w:rsidR="00000000" w:rsidDel="00000000" w:rsidP="00000000" w:rsidRDefault="00000000" w:rsidRPr="00000000" w14:paraId="0000004D">
            <w:pPr>
              <w:widowControl w:val="0"/>
              <w:spacing w:line="240" w:lineRule="auto"/>
              <w:jc w:val="right"/>
              <w:rPr/>
            </w:pPr>
            <w:r w:rsidDel="00000000" w:rsidR="00000000" w:rsidRPr="00000000">
              <w:rPr>
                <w:rtl w:val="0"/>
              </w:rPr>
            </w:r>
          </w:p>
        </w:tc>
        <w:tc>
          <w:tcPr/>
          <w:p w:rsidR="00000000" w:rsidDel="00000000" w:rsidP="00000000" w:rsidRDefault="00000000" w:rsidRPr="00000000" w14:paraId="0000004E">
            <w:pPr>
              <w:widowControl w:val="0"/>
              <w:spacing w:line="240" w:lineRule="auto"/>
              <w:jc w:val="right"/>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