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39AC" w14:textId="2C63F8C3" w:rsidR="000577BC" w:rsidRDefault="000577BC" w:rsidP="00F42E31">
      <w:pPr>
        <w:pStyle w:val="Heading1"/>
        <w:rPr>
          <w:lang w:val="en-US"/>
        </w:rPr>
      </w:pPr>
      <w:r>
        <w:rPr>
          <w:lang w:val="en-US"/>
        </w:rPr>
        <w:t>Detecting small objects and many of them: Using computer vision and deep learning to automate counting of collembola in petri dish samples</w:t>
      </w:r>
    </w:p>
    <w:p w14:paraId="0B056B4F" w14:textId="77777777" w:rsidR="000577BC" w:rsidRDefault="000577BC" w:rsidP="00F42E31">
      <w:pPr>
        <w:pStyle w:val="Heading1"/>
        <w:rPr>
          <w:lang w:val="en-US"/>
        </w:rPr>
      </w:pPr>
    </w:p>
    <w:p w14:paraId="3809585B" w14:textId="504F3DDF" w:rsidR="00880060" w:rsidRPr="00E71DBF" w:rsidRDefault="008A5F2B" w:rsidP="00F42E31">
      <w:pPr>
        <w:pStyle w:val="Heading1"/>
        <w:rPr>
          <w:lang w:val="en-US"/>
        </w:rPr>
      </w:pPr>
      <w:r w:rsidRPr="00E71DBF">
        <w:rPr>
          <w:lang w:val="en-US"/>
        </w:rPr>
        <w:t>Introduction</w:t>
      </w:r>
    </w:p>
    <w:p w14:paraId="1B730A43" w14:textId="54BE3E1C" w:rsidR="00A9308F" w:rsidRDefault="00A9308F">
      <w:pPr>
        <w:rPr>
          <w:lang w:val="en-US"/>
        </w:rPr>
      </w:pPr>
    </w:p>
    <w:p w14:paraId="21618833" w14:textId="0D85BF15" w:rsidR="0044545E" w:rsidRPr="009F78EC" w:rsidRDefault="009F78EC">
      <w:pPr>
        <w:rPr>
          <w:lang w:val="en-US"/>
        </w:rPr>
      </w:pPr>
      <w:r>
        <w:rPr>
          <w:lang w:val="en-US"/>
        </w:rPr>
        <w:t>-Why do we need to count collembola in petri dishes</w:t>
      </w:r>
    </w:p>
    <w:p w14:paraId="2571388E" w14:textId="72278C72" w:rsidR="0044545E" w:rsidRPr="009F78EC" w:rsidRDefault="009F78EC">
      <w:pPr>
        <w:rPr>
          <w:lang w:val="en-US"/>
        </w:rPr>
      </w:pPr>
      <w:r w:rsidRPr="009F78EC">
        <w:rPr>
          <w:lang w:val="en-US"/>
        </w:rPr>
        <w:t>-What is the problem with the established method</w:t>
      </w:r>
    </w:p>
    <w:p w14:paraId="5D2A9F7A" w14:textId="5D10C987" w:rsidR="009F78EC" w:rsidRDefault="009F78EC">
      <w:pPr>
        <w:rPr>
          <w:lang w:val="en-US"/>
        </w:rPr>
      </w:pPr>
      <w:r>
        <w:rPr>
          <w:lang w:val="en-US"/>
        </w:rPr>
        <w:t>-Developments in computer vision</w:t>
      </w:r>
    </w:p>
    <w:p w14:paraId="17B14845" w14:textId="5879B825" w:rsidR="009F78EC" w:rsidRPr="009F78EC" w:rsidRDefault="009F78EC">
      <w:pPr>
        <w:rPr>
          <w:lang w:val="en-US"/>
        </w:rPr>
      </w:pPr>
      <w:r w:rsidRPr="009F78EC">
        <w:rPr>
          <w:lang w:val="en-US"/>
        </w:rPr>
        <w:t>-How can computer vision help</w:t>
      </w:r>
      <w:r>
        <w:rPr>
          <w:lang w:val="en-US"/>
        </w:rPr>
        <w:t xml:space="preserve"> solve our problem</w:t>
      </w:r>
    </w:p>
    <w:p w14:paraId="2E99133D" w14:textId="6086247E" w:rsidR="009F78EC" w:rsidRPr="009F78EC" w:rsidRDefault="009F78EC">
      <w:pPr>
        <w:rPr>
          <w:lang w:val="en-US"/>
        </w:rPr>
      </w:pPr>
      <w:r w:rsidRPr="009F78EC">
        <w:rPr>
          <w:lang w:val="en-US"/>
        </w:rPr>
        <w:t>-What are we presenting</w:t>
      </w:r>
    </w:p>
    <w:p w14:paraId="275C45FE" w14:textId="19F5D820" w:rsidR="009F78EC" w:rsidRPr="009F78EC" w:rsidRDefault="009F78EC">
      <w:pPr>
        <w:rPr>
          <w:lang w:val="en-US"/>
        </w:rPr>
      </w:pPr>
    </w:p>
    <w:p w14:paraId="0770F59B" w14:textId="77777777" w:rsidR="009F78EC" w:rsidRPr="009F78EC" w:rsidRDefault="009F78EC">
      <w:pPr>
        <w:rPr>
          <w:lang w:val="en-US"/>
        </w:rPr>
      </w:pPr>
    </w:p>
    <w:p w14:paraId="70FCFC48" w14:textId="7A0B56D6" w:rsidR="00880060" w:rsidRDefault="008A5F2B">
      <w:pPr>
        <w:rPr>
          <w:lang w:val="en-US"/>
        </w:rPr>
      </w:pPr>
      <w:r w:rsidRPr="008A5F2B">
        <w:rPr>
          <w:lang w:val="en-US"/>
        </w:rPr>
        <w:t>Counting of collembola i</w:t>
      </w:r>
      <w:r>
        <w:rPr>
          <w:lang w:val="en-US"/>
        </w:rPr>
        <w:t xml:space="preserve">n petri dish samples in ecotoxicology experiments requires substantial manual </w:t>
      </w:r>
      <w:r w:rsidR="007A0CFB">
        <w:rPr>
          <w:lang w:val="en-US"/>
        </w:rPr>
        <w:t>labor</w:t>
      </w:r>
      <w:r>
        <w:rPr>
          <w:lang w:val="en-US"/>
        </w:rPr>
        <w:t xml:space="preserve"> by trained technicians. The process is time-consuming</w:t>
      </w:r>
      <w:r w:rsidR="00775939">
        <w:rPr>
          <w:lang w:val="en-US"/>
        </w:rPr>
        <w:t xml:space="preserve"> while the result is a simple census of the present individual collembola.</w:t>
      </w:r>
      <w:r w:rsidR="007A0CFB">
        <w:rPr>
          <w:lang w:val="en-US"/>
        </w:rPr>
        <w:t xml:space="preserve"> </w:t>
      </w:r>
      <w:r>
        <w:rPr>
          <w:lang w:val="en-US"/>
        </w:rPr>
        <w:t xml:space="preserve">Here, we investigated the feasibility of automating collembola counting </w:t>
      </w:r>
      <w:r w:rsidR="00775939">
        <w:rPr>
          <w:lang w:val="en-US"/>
        </w:rPr>
        <w:t xml:space="preserve">based on a </w:t>
      </w:r>
      <w:r>
        <w:rPr>
          <w:lang w:val="en-US"/>
        </w:rPr>
        <w:t>single image of a sample taken with a handheld camera and</w:t>
      </w:r>
      <w:r w:rsidR="00775939">
        <w:rPr>
          <w:lang w:val="en-US"/>
        </w:rPr>
        <w:t xml:space="preserve"> a</w:t>
      </w:r>
      <w:r>
        <w:rPr>
          <w:lang w:val="en-US"/>
        </w:rPr>
        <w:t xml:space="preserve"> deep learning object detection model.</w:t>
      </w:r>
    </w:p>
    <w:p w14:paraId="568DF81C" w14:textId="77777777" w:rsidR="007A0CFB" w:rsidRDefault="007A0CFB">
      <w:pPr>
        <w:rPr>
          <w:lang w:val="en-US"/>
        </w:rPr>
      </w:pPr>
    </w:p>
    <w:p w14:paraId="561C9B79" w14:textId="775F1030" w:rsidR="00775939" w:rsidRDefault="00775939">
      <w:pPr>
        <w:rPr>
          <w:lang w:val="en-US"/>
        </w:rPr>
      </w:pPr>
      <w:r>
        <w:rPr>
          <w:lang w:val="en-US"/>
        </w:rPr>
        <w:t xml:space="preserve">Object detection models have gained significant attention for their ability to locate specific objects of interests in images. However, </w:t>
      </w:r>
      <w:r w:rsidR="00263871">
        <w:rPr>
          <w:lang w:val="en-US"/>
        </w:rPr>
        <w:t xml:space="preserve">reliable </w:t>
      </w:r>
      <w:r>
        <w:rPr>
          <w:lang w:val="en-US"/>
        </w:rPr>
        <w:t>detection of very small and very large numbers of</w:t>
      </w:r>
      <w:r w:rsidR="00263871">
        <w:rPr>
          <w:lang w:val="en-US"/>
        </w:rPr>
        <w:t xml:space="preserve"> objects remains a </w:t>
      </w:r>
      <w:r>
        <w:rPr>
          <w:lang w:val="en-US"/>
        </w:rPr>
        <w:t>challeng</w:t>
      </w:r>
      <w:r w:rsidR="00263871">
        <w:rPr>
          <w:lang w:val="en-US"/>
        </w:rPr>
        <w:t>ing task</w:t>
      </w:r>
      <w:r>
        <w:rPr>
          <w:lang w:val="en-US"/>
        </w:rPr>
        <w:t>.</w:t>
      </w:r>
      <w:r w:rsidR="007A0CFB">
        <w:rPr>
          <w:lang w:val="en-US"/>
        </w:rPr>
        <w:t xml:space="preserve"> In this regard, the present task is particularly challenging owing to the very small size of objects (down to a few pixels), low distinguishability of animals, large variation in number of objects in an image, complex background with structures that visually resemble animals, visual variation between samples, and variation in the conditions in which the image was taken, how the image was taken and the camera that was used.</w:t>
      </w:r>
    </w:p>
    <w:p w14:paraId="3112D528" w14:textId="3A883DF1" w:rsidR="00996A50" w:rsidRDefault="00996A50">
      <w:pPr>
        <w:rPr>
          <w:lang w:val="en-US"/>
        </w:rPr>
      </w:pPr>
    </w:p>
    <w:p w14:paraId="17BD1B4C" w14:textId="6DBE0F46" w:rsidR="00996A50" w:rsidRDefault="000F2E12">
      <w:pPr>
        <w:rPr>
          <w:lang w:val="en-US"/>
        </w:rPr>
      </w:pPr>
      <w:r>
        <w:rPr>
          <w:lang w:val="en-US"/>
        </w:rPr>
        <w:t>We publish the code together with the trained model</w:t>
      </w:r>
      <w:r w:rsidR="00B93FCE">
        <w:rPr>
          <w:lang w:val="en-US"/>
        </w:rPr>
        <w:t xml:space="preserve"> to facilitate others to </w:t>
      </w:r>
      <w:r w:rsidR="0030075D">
        <w:rPr>
          <w:lang w:val="en-US"/>
        </w:rPr>
        <w:t>implement</w:t>
      </w:r>
      <w:r w:rsidR="00B93FCE">
        <w:rPr>
          <w:lang w:val="en-US"/>
        </w:rPr>
        <w:t xml:space="preserve"> automated analysis of ecotoxicology samples.</w:t>
      </w:r>
    </w:p>
    <w:p w14:paraId="0A6A4330" w14:textId="29A036E5" w:rsidR="000F2E12" w:rsidRDefault="000F2E12">
      <w:pPr>
        <w:rPr>
          <w:lang w:val="en-US"/>
        </w:rPr>
      </w:pPr>
    </w:p>
    <w:p w14:paraId="0266BA59" w14:textId="77777777" w:rsidR="000F2E12" w:rsidRPr="008A5F2B" w:rsidRDefault="000F2E12">
      <w:pPr>
        <w:rPr>
          <w:lang w:val="en-US"/>
        </w:rPr>
      </w:pPr>
    </w:p>
    <w:p w14:paraId="4B2D8C8D" w14:textId="1B4E76E7" w:rsidR="00880060" w:rsidRPr="008A5F2B" w:rsidRDefault="00880060" w:rsidP="0046259A">
      <w:pPr>
        <w:pStyle w:val="Heading1"/>
        <w:rPr>
          <w:lang w:val="en-US"/>
        </w:rPr>
      </w:pPr>
      <w:r w:rsidRPr="008A5F2B">
        <w:rPr>
          <w:lang w:val="en-US"/>
        </w:rPr>
        <w:t>Methods</w:t>
      </w:r>
    </w:p>
    <w:p w14:paraId="7CCCCF84" w14:textId="4BE3E1C9" w:rsidR="0046259A" w:rsidRDefault="0046259A" w:rsidP="0046259A">
      <w:pPr>
        <w:rPr>
          <w:lang w:val="en-US"/>
        </w:rPr>
      </w:pPr>
    </w:p>
    <w:p w14:paraId="0059C73F" w14:textId="7ED11901" w:rsidR="00AE2836" w:rsidRDefault="00AE2836" w:rsidP="00AE2836">
      <w:pPr>
        <w:pStyle w:val="ListParagraph"/>
        <w:numPr>
          <w:ilvl w:val="0"/>
          <w:numId w:val="2"/>
        </w:numPr>
        <w:rPr>
          <w:lang w:val="en-US"/>
        </w:rPr>
      </w:pPr>
      <w:r>
        <w:rPr>
          <w:lang w:val="en-US"/>
        </w:rPr>
        <w:lastRenderedPageBreak/>
        <w:t>Overview of method</w:t>
      </w:r>
    </w:p>
    <w:p w14:paraId="36B92863" w14:textId="34DBC131" w:rsidR="00AE2836" w:rsidRDefault="00AE2836" w:rsidP="00AE2836">
      <w:pPr>
        <w:pStyle w:val="ListParagraph"/>
        <w:numPr>
          <w:ilvl w:val="1"/>
          <w:numId w:val="2"/>
        </w:numPr>
        <w:rPr>
          <w:lang w:val="en-US"/>
        </w:rPr>
      </w:pPr>
      <w:r>
        <w:rPr>
          <w:lang w:val="en-US"/>
        </w:rPr>
        <w:t>Standard method</w:t>
      </w:r>
    </w:p>
    <w:p w14:paraId="6D8F4CC4" w14:textId="5D37D7B0" w:rsidR="00AE2836" w:rsidRDefault="00AE2836" w:rsidP="00AE2836">
      <w:pPr>
        <w:pStyle w:val="ListParagraph"/>
        <w:numPr>
          <w:ilvl w:val="1"/>
          <w:numId w:val="2"/>
        </w:numPr>
        <w:rPr>
          <w:lang w:val="en-US"/>
        </w:rPr>
      </w:pPr>
      <w:r>
        <w:rPr>
          <w:lang w:val="en-US"/>
        </w:rPr>
        <w:t>Translating binary to bounding box format for model training</w:t>
      </w:r>
    </w:p>
    <w:p w14:paraId="425A5693" w14:textId="0A413C82" w:rsidR="00AE2836" w:rsidRDefault="00AE2836" w:rsidP="00AE2836">
      <w:pPr>
        <w:pStyle w:val="ListParagraph"/>
        <w:numPr>
          <w:ilvl w:val="1"/>
          <w:numId w:val="2"/>
        </w:numPr>
        <w:rPr>
          <w:lang w:val="en-US"/>
        </w:rPr>
      </w:pPr>
      <w:r>
        <w:rPr>
          <w:lang w:val="en-US"/>
        </w:rPr>
        <w:t>Splitting image/annotation data into training, validation, and testing sets</w:t>
      </w:r>
    </w:p>
    <w:p w14:paraId="03BB07F8" w14:textId="1EF379F8" w:rsidR="00AE2836" w:rsidRDefault="00AE2836" w:rsidP="00AE2836">
      <w:pPr>
        <w:pStyle w:val="ListParagraph"/>
        <w:numPr>
          <w:ilvl w:val="1"/>
          <w:numId w:val="2"/>
        </w:numPr>
        <w:rPr>
          <w:lang w:val="en-US"/>
        </w:rPr>
      </w:pPr>
      <w:r>
        <w:rPr>
          <w:lang w:val="en-US"/>
        </w:rPr>
        <w:t>Slicing images/annotations for full resolution training</w:t>
      </w:r>
    </w:p>
    <w:p w14:paraId="2BA38644" w14:textId="2362993C" w:rsidR="00AE2836" w:rsidRDefault="00AE2836" w:rsidP="00AE2836">
      <w:pPr>
        <w:pStyle w:val="ListParagraph"/>
        <w:numPr>
          <w:ilvl w:val="1"/>
          <w:numId w:val="2"/>
        </w:numPr>
        <w:rPr>
          <w:lang w:val="en-US"/>
        </w:rPr>
      </w:pPr>
      <w:r>
        <w:rPr>
          <w:lang w:val="en-US"/>
        </w:rPr>
        <w:t>Training and testing neural network with sliding window approach</w:t>
      </w:r>
    </w:p>
    <w:p w14:paraId="189D4CDE" w14:textId="77777777" w:rsidR="00AE2836" w:rsidRPr="00AE2836" w:rsidRDefault="00AE2836" w:rsidP="00AE2836">
      <w:pPr>
        <w:rPr>
          <w:lang w:val="en-US"/>
        </w:rPr>
      </w:pPr>
    </w:p>
    <w:p w14:paraId="7A0D67A8" w14:textId="002460A5" w:rsidR="00996A50" w:rsidRPr="0046259A" w:rsidRDefault="00996A50" w:rsidP="0046259A">
      <w:pPr>
        <w:rPr>
          <w:lang w:val="en-US"/>
        </w:rPr>
      </w:pPr>
      <w:r>
        <w:rPr>
          <w:lang w:val="en-US"/>
        </w:rPr>
        <w:t xml:space="preserve">The method involved several steps: </w:t>
      </w:r>
      <w:r w:rsidR="00F407F6">
        <w:rPr>
          <w:lang w:val="en-US"/>
        </w:rPr>
        <w:t xml:space="preserve">Translating binary filter images to bounding box format; </w:t>
      </w:r>
      <w:r w:rsidR="00C662F2">
        <w:rPr>
          <w:lang w:val="en-US"/>
        </w:rPr>
        <w:t xml:space="preserve">splitting images into training, </w:t>
      </w:r>
      <w:proofErr w:type="gramStart"/>
      <w:r w:rsidR="00C662F2">
        <w:rPr>
          <w:lang w:val="en-US"/>
        </w:rPr>
        <w:t>validation</w:t>
      </w:r>
      <w:proofErr w:type="gramEnd"/>
      <w:r w:rsidR="00C662F2">
        <w:rPr>
          <w:lang w:val="en-US"/>
        </w:rPr>
        <w:t xml:space="preserve"> and testing sets; slicing images and associated annotations to a standard size in order to not loose information from large images because of downscaling; training and testing the neural network with a sliding window approach.</w:t>
      </w:r>
    </w:p>
    <w:p w14:paraId="6E24AED2" w14:textId="77777777" w:rsidR="00996A50" w:rsidRDefault="00996A50" w:rsidP="007A0CFB">
      <w:pPr>
        <w:pStyle w:val="Heading2"/>
        <w:rPr>
          <w:lang w:val="en-US"/>
        </w:rPr>
      </w:pPr>
      <w:bookmarkStart w:id="0" w:name="_Hlk115440411"/>
    </w:p>
    <w:p w14:paraId="758AC73E" w14:textId="77777777" w:rsidR="00996A50" w:rsidRDefault="00996A50" w:rsidP="007A0CFB">
      <w:pPr>
        <w:pStyle w:val="Heading2"/>
        <w:rPr>
          <w:lang w:val="en-US"/>
        </w:rPr>
      </w:pPr>
    </w:p>
    <w:p w14:paraId="4A3B03C7" w14:textId="1053AFC5" w:rsidR="0046259A" w:rsidRDefault="0046259A" w:rsidP="007A0CFB">
      <w:pPr>
        <w:pStyle w:val="Heading2"/>
        <w:rPr>
          <w:lang w:val="en-US"/>
        </w:rPr>
      </w:pPr>
      <w:r w:rsidRPr="0046259A">
        <w:rPr>
          <w:lang w:val="en-US"/>
        </w:rPr>
        <w:t>Generating training and testing data</w:t>
      </w:r>
      <w:bookmarkEnd w:id="0"/>
    </w:p>
    <w:p w14:paraId="099A16CC" w14:textId="77777777" w:rsidR="003F4B68" w:rsidRDefault="003F4B68">
      <w:pPr>
        <w:rPr>
          <w:lang w:val="en-US"/>
        </w:rPr>
      </w:pPr>
    </w:p>
    <w:p w14:paraId="1F2142D6" w14:textId="4E3EC3DB" w:rsidR="003F4B68" w:rsidRDefault="003F4B68">
      <w:pPr>
        <w:rPr>
          <w:lang w:val="en-US"/>
        </w:rPr>
      </w:pPr>
      <w:r>
        <w:rPr>
          <w:lang w:val="en-US"/>
        </w:rPr>
        <w:t xml:space="preserve">Images had substantial variation in size, with the smallest image included being </w:t>
      </w:r>
      <w:proofErr w:type="spellStart"/>
      <w:r>
        <w:rPr>
          <w:lang w:val="en-US"/>
        </w:rPr>
        <w:t>XxX</w:t>
      </w:r>
      <w:proofErr w:type="spellEnd"/>
      <w:r>
        <w:rPr>
          <w:lang w:val="en-US"/>
        </w:rPr>
        <w:t xml:space="preserve"> and the largest </w:t>
      </w:r>
      <w:proofErr w:type="spellStart"/>
      <w:r>
        <w:rPr>
          <w:lang w:val="en-US"/>
        </w:rPr>
        <w:t>XxX</w:t>
      </w:r>
      <w:proofErr w:type="spellEnd"/>
      <w:r>
        <w:rPr>
          <w:lang w:val="en-US"/>
        </w:rPr>
        <w:t xml:space="preserve">. We sliced to 640 x 640. Images were only sliced on dimensions larger than 640, i.e., an image with size 100x1280 would be sliced to two </w:t>
      </w:r>
      <w:proofErr w:type="gramStart"/>
      <w:r>
        <w:rPr>
          <w:lang w:val="en-US"/>
        </w:rPr>
        <w:t>image</w:t>
      </w:r>
      <w:proofErr w:type="gramEnd"/>
      <w:r>
        <w:rPr>
          <w:lang w:val="en-US"/>
        </w:rPr>
        <w:t xml:space="preserve"> of 100x640.</w:t>
      </w:r>
    </w:p>
    <w:p w14:paraId="5D311038" w14:textId="77777777" w:rsidR="003F4B68" w:rsidRDefault="003F4B68">
      <w:pPr>
        <w:rPr>
          <w:lang w:val="en-US"/>
        </w:rPr>
      </w:pPr>
    </w:p>
    <w:p w14:paraId="4A21F2F0" w14:textId="5A0DC450" w:rsidR="007A0CFB" w:rsidRDefault="00263871">
      <w:pPr>
        <w:rPr>
          <w:lang w:val="en-US"/>
        </w:rPr>
      </w:pPr>
      <w:r>
        <w:rPr>
          <w:lang w:val="en-US"/>
        </w:rPr>
        <w:t xml:space="preserve">Training and testing object detection models requires annotated training and testing data. Specifically, images containing the objects of interest together with associated annotation data containing coordinates for bounding boxes delimiting the objects are required. Here, generation of annotation data was done through automated processing of existing </w:t>
      </w:r>
      <w:r w:rsidR="007B643D">
        <w:rPr>
          <w:lang w:val="en-US"/>
        </w:rPr>
        <w:t>outputs from human analysis.</w:t>
      </w:r>
      <w:r w:rsidR="007A0CFB">
        <w:rPr>
          <w:lang w:val="en-US"/>
        </w:rPr>
        <w:t xml:space="preserve"> The human analysis results in a b</w:t>
      </w:r>
      <w:r w:rsidR="0046259A">
        <w:rPr>
          <w:lang w:val="en-US"/>
        </w:rPr>
        <w:t>inary mask output of</w:t>
      </w:r>
      <w:r w:rsidR="007A0CFB">
        <w:rPr>
          <w:lang w:val="en-US"/>
        </w:rPr>
        <w:t xml:space="preserve"> each</w:t>
      </w:r>
      <w:r w:rsidR="0046259A">
        <w:rPr>
          <w:lang w:val="en-US"/>
        </w:rPr>
        <w:t xml:space="preserve"> petri dish image</w:t>
      </w:r>
      <w:r w:rsidR="007A0CFB">
        <w:rPr>
          <w:lang w:val="en-US"/>
        </w:rPr>
        <w:t xml:space="preserve"> with black blobs delimiting animals</w:t>
      </w:r>
      <w:r w:rsidR="0046259A">
        <w:rPr>
          <w:lang w:val="en-US"/>
        </w:rPr>
        <w:t xml:space="preserve">. </w:t>
      </w:r>
      <w:r w:rsidR="007A0CFB">
        <w:rPr>
          <w:lang w:val="en-US"/>
        </w:rPr>
        <w:t>To convert these to bounding boxes, we applied a</w:t>
      </w:r>
      <w:r w:rsidR="0046259A">
        <w:rPr>
          <w:lang w:val="en-US"/>
        </w:rPr>
        <w:t>utomated contour detection and bounding box creation using Python OpenCV. The contour detection produces some errors when there are many objects very close to each other. Although the error rate seems low, for this test, images with a very high number of objects were discarded.</w:t>
      </w:r>
      <w:r w:rsidR="007A0CFB">
        <w:rPr>
          <w:lang w:val="en-US"/>
        </w:rPr>
        <w:t xml:space="preserve"> </w:t>
      </w:r>
      <w:r w:rsidR="00110719">
        <w:rPr>
          <w:lang w:val="en-US"/>
        </w:rPr>
        <w:t>Images from four tests were used (Test A-D). Only one image of each sample was used (</w:t>
      </w:r>
      <w:proofErr w:type="gramStart"/>
      <w:r w:rsidR="00110719">
        <w:rPr>
          <w:lang w:val="en-US"/>
        </w:rPr>
        <w:t>i.e.</w:t>
      </w:r>
      <w:proofErr w:type="gramEnd"/>
      <w:r w:rsidR="00110719">
        <w:rPr>
          <w:lang w:val="en-US"/>
        </w:rPr>
        <w:t xml:space="preserve"> for A1.1, A1.2, etc., only one image was included).</w:t>
      </w:r>
      <w:r w:rsidR="007A0CFB">
        <w:rPr>
          <w:lang w:val="en-US"/>
        </w:rPr>
        <w:t xml:space="preserve"> </w:t>
      </w:r>
    </w:p>
    <w:p w14:paraId="6B57E232" w14:textId="258D954C" w:rsidR="004A497E" w:rsidRDefault="004A497E">
      <w:pPr>
        <w:rPr>
          <w:lang w:val="en-US"/>
        </w:rPr>
      </w:pPr>
    </w:p>
    <w:p w14:paraId="43A54546" w14:textId="74C997A9" w:rsidR="004A497E" w:rsidRDefault="004725D7">
      <w:pPr>
        <w:rPr>
          <w:lang w:val="en-US"/>
        </w:rPr>
      </w:pPr>
      <w:r>
        <w:rPr>
          <w:lang w:val="en-US"/>
        </w:rPr>
        <w:t>Contour detection and bounding box derivation was performed for a total of 127 images resulting in a total of 110.553 objects detected and annotated. See table x for distribution of images and objects between groups.</w:t>
      </w:r>
    </w:p>
    <w:p w14:paraId="7E65FB24" w14:textId="29607D6E" w:rsidR="004725D7" w:rsidRDefault="004725D7">
      <w:pPr>
        <w:rPr>
          <w:lang w:val="en-US"/>
        </w:rPr>
      </w:pPr>
    </w:p>
    <w:tbl>
      <w:tblPr>
        <w:tblStyle w:val="TableGrid"/>
        <w:tblW w:w="0" w:type="auto"/>
        <w:tblLook w:val="04A0" w:firstRow="1" w:lastRow="0" w:firstColumn="1" w:lastColumn="0" w:noHBand="0" w:noVBand="1"/>
      </w:tblPr>
      <w:tblGrid>
        <w:gridCol w:w="3005"/>
        <w:gridCol w:w="3005"/>
        <w:gridCol w:w="3006"/>
      </w:tblGrid>
      <w:tr w:rsidR="004725D7" w14:paraId="1FBBE0F1" w14:textId="77777777" w:rsidTr="004725D7">
        <w:tc>
          <w:tcPr>
            <w:tcW w:w="3005" w:type="dxa"/>
          </w:tcPr>
          <w:p w14:paraId="0D2B20AB" w14:textId="256F0514" w:rsidR="004725D7" w:rsidRDefault="004725D7">
            <w:pPr>
              <w:rPr>
                <w:lang w:val="en-US"/>
              </w:rPr>
            </w:pPr>
            <w:r>
              <w:rPr>
                <w:lang w:val="en-US"/>
              </w:rPr>
              <w:t>Group</w:t>
            </w:r>
          </w:p>
        </w:tc>
        <w:tc>
          <w:tcPr>
            <w:tcW w:w="3005" w:type="dxa"/>
          </w:tcPr>
          <w:p w14:paraId="4A90F0E6" w14:textId="10C94FC3" w:rsidR="004725D7" w:rsidRDefault="004725D7">
            <w:pPr>
              <w:rPr>
                <w:lang w:val="en-US"/>
              </w:rPr>
            </w:pPr>
            <w:r>
              <w:rPr>
                <w:lang w:val="en-US"/>
              </w:rPr>
              <w:t>Images</w:t>
            </w:r>
          </w:p>
        </w:tc>
        <w:tc>
          <w:tcPr>
            <w:tcW w:w="3006" w:type="dxa"/>
          </w:tcPr>
          <w:p w14:paraId="35768AE9" w14:textId="6A5AD9F4" w:rsidR="004725D7" w:rsidRDefault="004725D7">
            <w:pPr>
              <w:rPr>
                <w:lang w:val="en-US"/>
              </w:rPr>
            </w:pPr>
            <w:r>
              <w:rPr>
                <w:lang w:val="en-US"/>
              </w:rPr>
              <w:t>Objects</w:t>
            </w:r>
          </w:p>
        </w:tc>
      </w:tr>
      <w:tr w:rsidR="004725D7" w14:paraId="65791CC6" w14:textId="77777777" w:rsidTr="004725D7">
        <w:tc>
          <w:tcPr>
            <w:tcW w:w="3005" w:type="dxa"/>
          </w:tcPr>
          <w:p w14:paraId="05B13E4B" w14:textId="3A686432" w:rsidR="004725D7" w:rsidRDefault="004725D7" w:rsidP="004725D7">
            <w:pPr>
              <w:rPr>
                <w:lang w:val="en-US"/>
              </w:rPr>
            </w:pPr>
            <w:r>
              <w:rPr>
                <w:lang w:val="en-US"/>
              </w:rPr>
              <w:t>A</w:t>
            </w:r>
          </w:p>
        </w:tc>
        <w:tc>
          <w:tcPr>
            <w:tcW w:w="3005" w:type="dxa"/>
          </w:tcPr>
          <w:p w14:paraId="7BAF7452" w14:textId="6C66D077" w:rsidR="004725D7" w:rsidRDefault="004725D7" w:rsidP="004725D7">
            <w:pPr>
              <w:rPr>
                <w:lang w:val="en-US"/>
              </w:rPr>
            </w:pPr>
            <w:r>
              <w:rPr>
                <w:lang w:val="en-US"/>
              </w:rPr>
              <w:t>44</w:t>
            </w:r>
          </w:p>
        </w:tc>
        <w:tc>
          <w:tcPr>
            <w:tcW w:w="3006" w:type="dxa"/>
          </w:tcPr>
          <w:p w14:paraId="150E6D05" w14:textId="5E6043F3" w:rsidR="004725D7" w:rsidRDefault="004725D7" w:rsidP="004725D7">
            <w:pPr>
              <w:rPr>
                <w:lang w:val="en-US"/>
              </w:rPr>
            </w:pPr>
            <w:r>
              <w:rPr>
                <w:lang w:val="en-US"/>
              </w:rPr>
              <w:t>66056</w:t>
            </w:r>
          </w:p>
        </w:tc>
      </w:tr>
      <w:tr w:rsidR="004725D7" w14:paraId="153579FB" w14:textId="77777777" w:rsidTr="004725D7">
        <w:tc>
          <w:tcPr>
            <w:tcW w:w="3005" w:type="dxa"/>
          </w:tcPr>
          <w:p w14:paraId="7251CE77" w14:textId="51D8A3FC" w:rsidR="004725D7" w:rsidRDefault="004725D7" w:rsidP="004725D7">
            <w:pPr>
              <w:rPr>
                <w:lang w:val="en-US"/>
              </w:rPr>
            </w:pPr>
            <w:r>
              <w:rPr>
                <w:lang w:val="en-US"/>
              </w:rPr>
              <w:t>B</w:t>
            </w:r>
          </w:p>
        </w:tc>
        <w:tc>
          <w:tcPr>
            <w:tcW w:w="3005" w:type="dxa"/>
          </w:tcPr>
          <w:p w14:paraId="476A92B5" w14:textId="3A9D4313" w:rsidR="004725D7" w:rsidRDefault="004725D7" w:rsidP="004725D7">
            <w:pPr>
              <w:rPr>
                <w:lang w:val="en-US"/>
              </w:rPr>
            </w:pPr>
            <w:r>
              <w:rPr>
                <w:lang w:val="en-US"/>
              </w:rPr>
              <w:t>39</w:t>
            </w:r>
          </w:p>
        </w:tc>
        <w:tc>
          <w:tcPr>
            <w:tcW w:w="3006" w:type="dxa"/>
          </w:tcPr>
          <w:p w14:paraId="5E8AFDBF" w14:textId="2E1BA04A" w:rsidR="004725D7" w:rsidRDefault="004725D7" w:rsidP="004725D7">
            <w:pPr>
              <w:rPr>
                <w:lang w:val="en-US"/>
              </w:rPr>
            </w:pPr>
            <w:r>
              <w:rPr>
                <w:lang w:val="en-US"/>
              </w:rPr>
              <w:t>17479</w:t>
            </w:r>
          </w:p>
        </w:tc>
      </w:tr>
      <w:tr w:rsidR="004725D7" w14:paraId="74D98605" w14:textId="77777777" w:rsidTr="004725D7">
        <w:tc>
          <w:tcPr>
            <w:tcW w:w="3005" w:type="dxa"/>
          </w:tcPr>
          <w:p w14:paraId="3F9553BF" w14:textId="25B6DA13" w:rsidR="004725D7" w:rsidRDefault="004725D7" w:rsidP="004725D7">
            <w:pPr>
              <w:rPr>
                <w:lang w:val="en-US"/>
              </w:rPr>
            </w:pPr>
            <w:r>
              <w:rPr>
                <w:lang w:val="en-US"/>
              </w:rPr>
              <w:t>C</w:t>
            </w:r>
          </w:p>
        </w:tc>
        <w:tc>
          <w:tcPr>
            <w:tcW w:w="3005" w:type="dxa"/>
          </w:tcPr>
          <w:p w14:paraId="5EBA9DC0" w14:textId="61C0A99D" w:rsidR="004725D7" w:rsidRDefault="004725D7" w:rsidP="004725D7">
            <w:pPr>
              <w:rPr>
                <w:lang w:val="en-US"/>
              </w:rPr>
            </w:pPr>
            <w:r>
              <w:rPr>
                <w:lang w:val="en-US"/>
              </w:rPr>
              <w:t>16</w:t>
            </w:r>
          </w:p>
        </w:tc>
        <w:tc>
          <w:tcPr>
            <w:tcW w:w="3006" w:type="dxa"/>
          </w:tcPr>
          <w:p w14:paraId="3842C703" w14:textId="74E0F6A5" w:rsidR="004725D7" w:rsidRDefault="004725D7" w:rsidP="004725D7">
            <w:pPr>
              <w:rPr>
                <w:lang w:val="en-US"/>
              </w:rPr>
            </w:pPr>
            <w:r>
              <w:rPr>
                <w:lang w:val="en-US"/>
              </w:rPr>
              <w:t>17059</w:t>
            </w:r>
          </w:p>
        </w:tc>
      </w:tr>
      <w:tr w:rsidR="004725D7" w14:paraId="14F772B5" w14:textId="77777777" w:rsidTr="004725D7">
        <w:tc>
          <w:tcPr>
            <w:tcW w:w="3005" w:type="dxa"/>
          </w:tcPr>
          <w:p w14:paraId="57F7560A" w14:textId="72D8DDC5" w:rsidR="004725D7" w:rsidRDefault="004725D7" w:rsidP="004725D7">
            <w:pPr>
              <w:rPr>
                <w:lang w:val="en-US"/>
              </w:rPr>
            </w:pPr>
            <w:r>
              <w:rPr>
                <w:lang w:val="en-US"/>
              </w:rPr>
              <w:t>D</w:t>
            </w:r>
          </w:p>
        </w:tc>
        <w:tc>
          <w:tcPr>
            <w:tcW w:w="3005" w:type="dxa"/>
          </w:tcPr>
          <w:p w14:paraId="46ACB0F3" w14:textId="771595D7" w:rsidR="004725D7" w:rsidRDefault="004725D7" w:rsidP="004725D7">
            <w:pPr>
              <w:rPr>
                <w:lang w:val="en-US"/>
              </w:rPr>
            </w:pPr>
            <w:r>
              <w:rPr>
                <w:lang w:val="en-US"/>
              </w:rPr>
              <w:t>28</w:t>
            </w:r>
          </w:p>
        </w:tc>
        <w:tc>
          <w:tcPr>
            <w:tcW w:w="3006" w:type="dxa"/>
          </w:tcPr>
          <w:p w14:paraId="6A0D22A8" w14:textId="756307E2" w:rsidR="004725D7" w:rsidRDefault="004725D7" w:rsidP="004725D7">
            <w:pPr>
              <w:rPr>
                <w:lang w:val="en-US"/>
              </w:rPr>
            </w:pPr>
            <w:r>
              <w:rPr>
                <w:lang w:val="en-US"/>
              </w:rPr>
              <w:t>9959</w:t>
            </w:r>
          </w:p>
        </w:tc>
      </w:tr>
    </w:tbl>
    <w:p w14:paraId="75B8A76B" w14:textId="77777777" w:rsidR="004725D7" w:rsidRPr="0046259A" w:rsidRDefault="004725D7">
      <w:pPr>
        <w:rPr>
          <w:lang w:val="en-US"/>
        </w:rPr>
      </w:pPr>
    </w:p>
    <w:p w14:paraId="04FB6D2C" w14:textId="3C97DFAA" w:rsidR="00880060" w:rsidRPr="0046259A" w:rsidRDefault="00880060">
      <w:pPr>
        <w:rPr>
          <w:lang w:val="en-US"/>
        </w:rPr>
      </w:pPr>
    </w:p>
    <w:tbl>
      <w:tblPr>
        <w:tblStyle w:val="TableGrid"/>
        <w:tblW w:w="0" w:type="auto"/>
        <w:tblLook w:val="04A0" w:firstRow="1" w:lastRow="0" w:firstColumn="1" w:lastColumn="0" w:noHBand="0" w:noVBand="1"/>
      </w:tblPr>
      <w:tblGrid>
        <w:gridCol w:w="1803"/>
        <w:gridCol w:w="1803"/>
        <w:gridCol w:w="1803"/>
      </w:tblGrid>
      <w:tr w:rsidR="007A0CFB" w:rsidRPr="007A0CFB" w14:paraId="66A3B895" w14:textId="77777777" w:rsidTr="00110719">
        <w:tc>
          <w:tcPr>
            <w:tcW w:w="1803" w:type="dxa"/>
          </w:tcPr>
          <w:p w14:paraId="774F78C8" w14:textId="4F7ED449" w:rsidR="00110719" w:rsidRPr="007A0CFB" w:rsidRDefault="007A0CFB">
            <w:pPr>
              <w:rPr>
                <w:color w:val="FF0000"/>
                <w:lang w:val="en-US"/>
              </w:rPr>
            </w:pPr>
            <w:r>
              <w:rPr>
                <w:color w:val="FF0000"/>
                <w:lang w:val="en-US"/>
              </w:rPr>
              <w:t>TO DO</w:t>
            </w:r>
          </w:p>
        </w:tc>
        <w:tc>
          <w:tcPr>
            <w:tcW w:w="1803" w:type="dxa"/>
          </w:tcPr>
          <w:p w14:paraId="3ED98BD7" w14:textId="648CF263" w:rsidR="00110719" w:rsidRPr="007A0CFB" w:rsidRDefault="00110719">
            <w:pPr>
              <w:rPr>
                <w:color w:val="FF0000"/>
                <w:lang w:val="en-US"/>
              </w:rPr>
            </w:pPr>
            <w:r w:rsidRPr="007A0CFB">
              <w:rPr>
                <w:color w:val="FF0000"/>
                <w:lang w:val="en-US"/>
              </w:rPr>
              <w:t xml:space="preserve"># </w:t>
            </w:r>
            <w:proofErr w:type="gramStart"/>
            <w:r w:rsidRPr="007A0CFB">
              <w:rPr>
                <w:color w:val="FF0000"/>
                <w:lang w:val="en-US"/>
              </w:rPr>
              <w:t>images</w:t>
            </w:r>
            <w:proofErr w:type="gramEnd"/>
          </w:p>
        </w:tc>
        <w:tc>
          <w:tcPr>
            <w:tcW w:w="1803" w:type="dxa"/>
          </w:tcPr>
          <w:p w14:paraId="3AD68242" w14:textId="0D12C041" w:rsidR="00110719" w:rsidRPr="007A0CFB" w:rsidRDefault="00110719">
            <w:pPr>
              <w:rPr>
                <w:color w:val="FF0000"/>
                <w:lang w:val="en-US"/>
              </w:rPr>
            </w:pPr>
            <w:r w:rsidRPr="007A0CFB">
              <w:rPr>
                <w:color w:val="FF0000"/>
                <w:lang w:val="en-US"/>
              </w:rPr>
              <w:t xml:space="preserve"># </w:t>
            </w:r>
            <w:proofErr w:type="gramStart"/>
            <w:r w:rsidRPr="007A0CFB">
              <w:rPr>
                <w:color w:val="FF0000"/>
                <w:lang w:val="en-US"/>
              </w:rPr>
              <w:t>objects</w:t>
            </w:r>
            <w:proofErr w:type="gramEnd"/>
          </w:p>
        </w:tc>
      </w:tr>
      <w:tr w:rsidR="007A0CFB" w:rsidRPr="007A0CFB" w14:paraId="1AD6A78D" w14:textId="77777777" w:rsidTr="00110719">
        <w:tc>
          <w:tcPr>
            <w:tcW w:w="1803" w:type="dxa"/>
          </w:tcPr>
          <w:p w14:paraId="31ED1DF2" w14:textId="2D560F24" w:rsidR="00110719" w:rsidRPr="007A0CFB" w:rsidRDefault="00110719">
            <w:pPr>
              <w:rPr>
                <w:color w:val="FF0000"/>
                <w:lang w:val="en-US"/>
              </w:rPr>
            </w:pPr>
            <w:r w:rsidRPr="007A0CFB">
              <w:rPr>
                <w:color w:val="FF0000"/>
                <w:lang w:val="en-US"/>
              </w:rPr>
              <w:t>Train</w:t>
            </w:r>
          </w:p>
        </w:tc>
        <w:tc>
          <w:tcPr>
            <w:tcW w:w="1803" w:type="dxa"/>
          </w:tcPr>
          <w:p w14:paraId="70A2A361" w14:textId="29545767" w:rsidR="00110719" w:rsidRPr="007A0CFB" w:rsidRDefault="004A4CDF">
            <w:pPr>
              <w:rPr>
                <w:color w:val="FF0000"/>
                <w:lang w:val="en-US"/>
              </w:rPr>
            </w:pPr>
            <w:r>
              <w:rPr>
                <w:color w:val="FF0000"/>
                <w:lang w:val="en-US"/>
              </w:rPr>
              <w:t>89</w:t>
            </w:r>
          </w:p>
        </w:tc>
        <w:tc>
          <w:tcPr>
            <w:tcW w:w="1803" w:type="dxa"/>
          </w:tcPr>
          <w:p w14:paraId="2A62B19B" w14:textId="77777777" w:rsidR="00110719" w:rsidRPr="007A0CFB" w:rsidRDefault="00110719">
            <w:pPr>
              <w:rPr>
                <w:color w:val="FF0000"/>
                <w:lang w:val="en-US"/>
              </w:rPr>
            </w:pPr>
          </w:p>
        </w:tc>
      </w:tr>
      <w:tr w:rsidR="007A0CFB" w:rsidRPr="007A0CFB" w14:paraId="21912385" w14:textId="77777777" w:rsidTr="00110719">
        <w:tc>
          <w:tcPr>
            <w:tcW w:w="1803" w:type="dxa"/>
          </w:tcPr>
          <w:p w14:paraId="37E69F18" w14:textId="1FF738D7" w:rsidR="00110719" w:rsidRPr="007A0CFB" w:rsidRDefault="00110719">
            <w:pPr>
              <w:rPr>
                <w:color w:val="FF0000"/>
                <w:lang w:val="en-US"/>
              </w:rPr>
            </w:pPr>
            <w:r w:rsidRPr="007A0CFB">
              <w:rPr>
                <w:color w:val="FF0000"/>
                <w:lang w:val="en-US"/>
              </w:rPr>
              <w:t>Val</w:t>
            </w:r>
          </w:p>
        </w:tc>
        <w:tc>
          <w:tcPr>
            <w:tcW w:w="1803" w:type="dxa"/>
          </w:tcPr>
          <w:p w14:paraId="25723183" w14:textId="43063EEE" w:rsidR="00110719" w:rsidRPr="007A0CFB" w:rsidRDefault="004A4CDF">
            <w:pPr>
              <w:rPr>
                <w:color w:val="FF0000"/>
                <w:lang w:val="en-US"/>
              </w:rPr>
            </w:pPr>
            <w:r>
              <w:rPr>
                <w:color w:val="FF0000"/>
                <w:lang w:val="en-US"/>
              </w:rPr>
              <w:t>19</w:t>
            </w:r>
          </w:p>
        </w:tc>
        <w:tc>
          <w:tcPr>
            <w:tcW w:w="1803" w:type="dxa"/>
          </w:tcPr>
          <w:p w14:paraId="28E2479B" w14:textId="77777777" w:rsidR="00110719" w:rsidRPr="007A0CFB" w:rsidRDefault="00110719">
            <w:pPr>
              <w:rPr>
                <w:color w:val="FF0000"/>
                <w:lang w:val="en-US"/>
              </w:rPr>
            </w:pPr>
          </w:p>
        </w:tc>
      </w:tr>
      <w:tr w:rsidR="007A0CFB" w:rsidRPr="007A0CFB" w14:paraId="20E25F46" w14:textId="77777777" w:rsidTr="00110719">
        <w:tc>
          <w:tcPr>
            <w:tcW w:w="1803" w:type="dxa"/>
          </w:tcPr>
          <w:p w14:paraId="4A239FDE" w14:textId="1CFEA946" w:rsidR="00110719" w:rsidRPr="007A0CFB" w:rsidRDefault="00110719">
            <w:pPr>
              <w:rPr>
                <w:color w:val="FF0000"/>
                <w:lang w:val="en-US"/>
              </w:rPr>
            </w:pPr>
            <w:r w:rsidRPr="007A0CFB">
              <w:rPr>
                <w:color w:val="FF0000"/>
                <w:lang w:val="en-US"/>
              </w:rPr>
              <w:t>Test</w:t>
            </w:r>
          </w:p>
        </w:tc>
        <w:tc>
          <w:tcPr>
            <w:tcW w:w="1803" w:type="dxa"/>
          </w:tcPr>
          <w:p w14:paraId="53B8D63F" w14:textId="2E672D5A" w:rsidR="00110719" w:rsidRPr="007A0CFB" w:rsidRDefault="004A4CDF">
            <w:pPr>
              <w:rPr>
                <w:color w:val="FF0000"/>
                <w:lang w:val="en-US"/>
              </w:rPr>
            </w:pPr>
            <w:r>
              <w:rPr>
                <w:color w:val="FF0000"/>
                <w:lang w:val="en-US"/>
              </w:rPr>
              <w:t>19</w:t>
            </w:r>
          </w:p>
        </w:tc>
        <w:tc>
          <w:tcPr>
            <w:tcW w:w="1803" w:type="dxa"/>
          </w:tcPr>
          <w:p w14:paraId="75001D7A" w14:textId="77777777" w:rsidR="00110719" w:rsidRPr="007A0CFB" w:rsidRDefault="00110719">
            <w:pPr>
              <w:rPr>
                <w:color w:val="FF0000"/>
                <w:lang w:val="en-US"/>
              </w:rPr>
            </w:pPr>
          </w:p>
        </w:tc>
      </w:tr>
      <w:tr w:rsidR="007A0CFB" w:rsidRPr="007A0CFB" w14:paraId="481278E9" w14:textId="77777777" w:rsidTr="00110719">
        <w:tc>
          <w:tcPr>
            <w:tcW w:w="1803" w:type="dxa"/>
          </w:tcPr>
          <w:p w14:paraId="6366DCBA" w14:textId="21D3398C" w:rsidR="00110719" w:rsidRPr="007A0CFB" w:rsidRDefault="00110719">
            <w:pPr>
              <w:rPr>
                <w:color w:val="FF0000"/>
                <w:lang w:val="en-US"/>
              </w:rPr>
            </w:pPr>
            <w:r w:rsidRPr="007A0CFB">
              <w:rPr>
                <w:color w:val="FF0000"/>
                <w:lang w:val="en-US"/>
              </w:rPr>
              <w:t>Total</w:t>
            </w:r>
          </w:p>
        </w:tc>
        <w:tc>
          <w:tcPr>
            <w:tcW w:w="1803" w:type="dxa"/>
          </w:tcPr>
          <w:p w14:paraId="7C2EAF4C" w14:textId="49C4B30E" w:rsidR="00110719" w:rsidRPr="007A0CFB" w:rsidRDefault="004A4CDF">
            <w:pPr>
              <w:rPr>
                <w:color w:val="FF0000"/>
                <w:lang w:val="en-US"/>
              </w:rPr>
            </w:pPr>
            <w:r>
              <w:rPr>
                <w:color w:val="FF0000"/>
                <w:lang w:val="en-US"/>
              </w:rPr>
              <w:t>127</w:t>
            </w:r>
          </w:p>
        </w:tc>
        <w:tc>
          <w:tcPr>
            <w:tcW w:w="1803" w:type="dxa"/>
          </w:tcPr>
          <w:p w14:paraId="2607EDBF" w14:textId="77777777" w:rsidR="00110719" w:rsidRPr="007A0CFB" w:rsidRDefault="00110719">
            <w:pPr>
              <w:rPr>
                <w:color w:val="FF0000"/>
                <w:lang w:val="en-US"/>
              </w:rPr>
            </w:pPr>
          </w:p>
        </w:tc>
      </w:tr>
    </w:tbl>
    <w:p w14:paraId="296C5CD1" w14:textId="77777777" w:rsidR="00880060" w:rsidRPr="0046259A" w:rsidRDefault="00880060">
      <w:pPr>
        <w:rPr>
          <w:lang w:val="en-US"/>
        </w:rPr>
      </w:pPr>
    </w:p>
    <w:p w14:paraId="4C39723A" w14:textId="52DFF68F" w:rsidR="009F1114" w:rsidRDefault="009F1114">
      <w:pPr>
        <w:rPr>
          <w:lang w:val="en-US"/>
        </w:rPr>
      </w:pPr>
    </w:p>
    <w:p w14:paraId="75029D78" w14:textId="3292E44A" w:rsidR="009F1114" w:rsidRDefault="009F1114">
      <w:pPr>
        <w:rPr>
          <w:lang w:val="en-US"/>
        </w:rPr>
      </w:pPr>
    </w:p>
    <w:p w14:paraId="484CAA92" w14:textId="79B54B5A" w:rsidR="000F5687" w:rsidRDefault="000F5687">
      <w:pPr>
        <w:rPr>
          <w:lang w:val="en-US"/>
        </w:rPr>
      </w:pPr>
      <w:r>
        <w:rPr>
          <w:lang w:val="en-US"/>
        </w:rPr>
        <w:t>The images varied substantially in the number of annotated objects they contained. For each experimental group, we split the images into training, validation, and testing at a ratio of 70/15/15 at the level of images while optimizing for a ratio of 70/15/15 at the level of objects.</w:t>
      </w:r>
      <w:r w:rsidR="00750F2D">
        <w:rPr>
          <w:lang w:val="en-US"/>
        </w:rPr>
        <w:t xml:space="preserve"> If 70% of the images resulted in an unequal remainder or a decimal value, we rounded to a number that would ensure an equal remainder. This was done so that we could ensure an equal split between validation and testing in terms of number of images.</w:t>
      </w:r>
      <w:r>
        <w:rPr>
          <w:lang w:val="en-US"/>
        </w:rPr>
        <w:t xml:space="preserve"> We </w:t>
      </w:r>
      <w:r w:rsidR="00750F2D">
        <w:rPr>
          <w:lang w:val="en-US"/>
        </w:rPr>
        <w:t xml:space="preserve">assigned images to groups by treating the problem as </w:t>
      </w:r>
      <w:r>
        <w:rPr>
          <w:lang w:val="en-US"/>
        </w:rPr>
        <w:t>a linear programming problem with the number of images assigned to each group constrained to the 70/15/15 split while the distribution of images to groups were optimized towards lowest deviation from the 70/15/15 split at the level of objects assigned to each group.</w:t>
      </w:r>
    </w:p>
    <w:p w14:paraId="4894F6C6" w14:textId="15CBD6CF" w:rsidR="000F5687" w:rsidRDefault="000F5687">
      <w:pPr>
        <w:rPr>
          <w:lang w:val="en-US"/>
        </w:rPr>
      </w:pPr>
    </w:p>
    <w:p w14:paraId="47FC849D" w14:textId="77777777" w:rsidR="000F5687" w:rsidRDefault="000F5687">
      <w:pPr>
        <w:rPr>
          <w:lang w:val="en-US"/>
        </w:rPr>
      </w:pPr>
    </w:p>
    <w:p w14:paraId="0C3DB76F" w14:textId="77777777" w:rsidR="007A0CFB" w:rsidRDefault="007A0CFB" w:rsidP="007A0CFB">
      <w:pPr>
        <w:pStyle w:val="Heading2"/>
        <w:rPr>
          <w:lang w:val="en-US"/>
        </w:rPr>
      </w:pPr>
      <w:r w:rsidRPr="0046259A">
        <w:rPr>
          <w:lang w:val="en-US"/>
        </w:rPr>
        <w:t>Deep learning methods</w:t>
      </w:r>
    </w:p>
    <w:p w14:paraId="36B2E302" w14:textId="449D8CA1" w:rsidR="007A0CFB" w:rsidRDefault="007A0CFB" w:rsidP="007A0CFB">
      <w:pPr>
        <w:rPr>
          <w:lang w:val="en-US"/>
        </w:rPr>
      </w:pPr>
      <w:r>
        <w:rPr>
          <w:lang w:val="en-US"/>
        </w:rPr>
        <w:t>To test the applicability of object detection models for automatic detection and counting of collembola, we tested two model sizes of the object detection architecture YOLOv5: the small YOLOv5s which takes images with dimensions of 640x640 as input (hereafter referred to as YOLOv5 640), and the YOLOv5s6 which takes images of dimensions 1280x1280 (hereafter referred to as YOLOv5 1280).</w:t>
      </w:r>
    </w:p>
    <w:p w14:paraId="641E61A8" w14:textId="79EDB1BD" w:rsidR="007A0CFB" w:rsidRDefault="007A0CFB">
      <w:pPr>
        <w:rPr>
          <w:lang w:val="en-US"/>
        </w:rPr>
      </w:pPr>
      <w:r>
        <w:rPr>
          <w:lang w:val="en-US"/>
        </w:rPr>
        <w:t>Additionally, we tested the applicability of the Slicing Aided Hyper Inference (SAHI) method for each model. This method slices each image during inference in a sliding window manner and performs inference on each slice. The method is particularly relevant for detection of small objects.</w:t>
      </w:r>
    </w:p>
    <w:p w14:paraId="40084AA9" w14:textId="79C47F40" w:rsidR="00E80304" w:rsidRDefault="00E80304">
      <w:pPr>
        <w:rPr>
          <w:lang w:val="en-US"/>
        </w:rPr>
      </w:pPr>
      <w:r>
        <w:rPr>
          <w:lang w:val="en-US"/>
        </w:rPr>
        <w:t>Training length was set to 1000 epochs with early stopping with a patience of 100 epochs.</w:t>
      </w:r>
      <w:r w:rsidR="007A0CFB">
        <w:rPr>
          <w:lang w:val="en-US"/>
        </w:rPr>
        <w:t xml:space="preserve"> </w:t>
      </w:r>
      <w:r>
        <w:rPr>
          <w:lang w:val="en-US"/>
        </w:rPr>
        <w:t xml:space="preserve">Confidence threshold </w:t>
      </w:r>
      <w:r w:rsidR="001C385D">
        <w:rPr>
          <w:lang w:val="en-US"/>
        </w:rPr>
        <w:t xml:space="preserve">for prediction </w:t>
      </w:r>
      <w:r>
        <w:rPr>
          <w:lang w:val="en-US"/>
        </w:rPr>
        <w:t>set to</w:t>
      </w:r>
      <w:r w:rsidR="007A0CFB">
        <w:rPr>
          <w:lang w:val="en-US"/>
        </w:rPr>
        <w:t xml:space="preserve"> 0.1</w:t>
      </w:r>
      <w:r w:rsidR="001C385D">
        <w:rPr>
          <w:lang w:val="en-US"/>
        </w:rPr>
        <w:t>.</w:t>
      </w:r>
      <w:r w:rsidR="007A0CFB">
        <w:rPr>
          <w:lang w:val="en-US"/>
        </w:rPr>
        <w:t xml:space="preserve"> Non-maximum suppression </w:t>
      </w:r>
      <w:r>
        <w:rPr>
          <w:lang w:val="en-US"/>
        </w:rPr>
        <w:t>IOU threshold set to</w:t>
      </w:r>
      <w:r w:rsidR="007A0CFB">
        <w:rPr>
          <w:lang w:val="en-US"/>
        </w:rPr>
        <w:t xml:space="preserve"> 0.45.</w:t>
      </w:r>
    </w:p>
    <w:p w14:paraId="6EFDEE3A" w14:textId="4C0BEAFB" w:rsidR="00E80304" w:rsidRDefault="00E80304">
      <w:pPr>
        <w:rPr>
          <w:lang w:val="en-US"/>
        </w:rPr>
      </w:pPr>
    </w:p>
    <w:p w14:paraId="14AE704E" w14:textId="2EC8A08A" w:rsidR="00E71DBF" w:rsidRDefault="00E71DBF" w:rsidP="00F42E31">
      <w:pPr>
        <w:pStyle w:val="Heading2"/>
        <w:rPr>
          <w:lang w:val="en-US"/>
        </w:rPr>
      </w:pPr>
      <w:r>
        <w:rPr>
          <w:lang w:val="en-US"/>
        </w:rPr>
        <w:t>Evaluating detection performance</w:t>
      </w:r>
    </w:p>
    <w:p w14:paraId="1C161A81" w14:textId="0845DEBD" w:rsidR="00880060" w:rsidRDefault="00E71DBF">
      <w:pPr>
        <w:rPr>
          <w:lang w:val="en-US"/>
        </w:rPr>
      </w:pPr>
      <w:r>
        <w:rPr>
          <w:lang w:val="en-US"/>
        </w:rPr>
        <w:t>Since YOLOv5+SAHI has a different output format than YOLOv5 on its own, customs scripts were created to 1) translate YOLOv5 output pickle files to standard YOLOv5 text files and 2) calculate detection performance variables (precision and recall) for both methods.</w:t>
      </w:r>
      <w:r w:rsidR="007A0CFB">
        <w:rPr>
          <w:lang w:val="en-US"/>
        </w:rPr>
        <w:t xml:space="preserve"> Precision is the number of correct predictions out of all predictions made. Recall is the proportion of the true number of objects that were detected by the model. F1 is the weighted average of precision and recall. A value of </w:t>
      </w:r>
      <w:r w:rsidR="002C06F0">
        <w:rPr>
          <w:lang w:val="en-US"/>
        </w:rPr>
        <w:t>0.3 w</w:t>
      </w:r>
      <w:r w:rsidR="007A0CFB">
        <w:rPr>
          <w:lang w:val="en-US"/>
        </w:rPr>
        <w:t>as</w:t>
      </w:r>
      <w:r>
        <w:rPr>
          <w:lang w:val="en-US"/>
        </w:rPr>
        <w:t xml:space="preserve"> used as the IOU threshold for whether bounding boxes overlapped sufficiently to be considered correct.</w:t>
      </w:r>
    </w:p>
    <w:p w14:paraId="7B7EBC2B" w14:textId="77777777" w:rsidR="007A0CFB" w:rsidRPr="00880060" w:rsidRDefault="007A0CFB">
      <w:pPr>
        <w:rPr>
          <w:lang w:val="en-US"/>
        </w:rPr>
      </w:pPr>
    </w:p>
    <w:p w14:paraId="0B94E8A4" w14:textId="4805B0B6" w:rsidR="00880060" w:rsidRDefault="00880060" w:rsidP="007A0CFB">
      <w:pPr>
        <w:pStyle w:val="Heading1"/>
        <w:rPr>
          <w:lang w:val="en-US"/>
        </w:rPr>
      </w:pPr>
      <w:r w:rsidRPr="00880060">
        <w:rPr>
          <w:lang w:val="en-US"/>
        </w:rPr>
        <w:lastRenderedPageBreak/>
        <w:t>Results</w:t>
      </w:r>
    </w:p>
    <w:p w14:paraId="0DE9FC62" w14:textId="4BB1CDAF" w:rsidR="00AE2836" w:rsidRDefault="00AE2836">
      <w:pPr>
        <w:rPr>
          <w:lang w:val="en-US"/>
        </w:rPr>
      </w:pPr>
    </w:p>
    <w:p w14:paraId="1EAF5F13" w14:textId="77777777" w:rsidR="00CB447E" w:rsidRDefault="00AE2836" w:rsidP="00AE2836">
      <w:pPr>
        <w:pStyle w:val="ListParagraph"/>
        <w:numPr>
          <w:ilvl w:val="0"/>
          <w:numId w:val="2"/>
        </w:numPr>
        <w:rPr>
          <w:lang w:val="en-US"/>
        </w:rPr>
      </w:pPr>
      <w:r>
        <w:rPr>
          <w:lang w:val="en-US"/>
        </w:rPr>
        <w:t xml:space="preserve">Overview of original number of images, lowest resolution, highest resolution, </w:t>
      </w:r>
    </w:p>
    <w:p w14:paraId="327195FC" w14:textId="176D87AA" w:rsidR="00CB447E" w:rsidRDefault="00CB447E" w:rsidP="00AE2836">
      <w:pPr>
        <w:pStyle w:val="ListParagraph"/>
        <w:numPr>
          <w:ilvl w:val="0"/>
          <w:numId w:val="2"/>
        </w:numPr>
        <w:rPr>
          <w:lang w:val="en-US"/>
        </w:rPr>
      </w:pPr>
      <w:r>
        <w:rPr>
          <w:lang w:val="en-US"/>
        </w:rPr>
        <w:t>Translating binary filters to bounding box format</w:t>
      </w:r>
    </w:p>
    <w:p w14:paraId="11836A3C" w14:textId="48DF1D3D" w:rsidR="00AE2836" w:rsidRDefault="00AE2836" w:rsidP="00CB447E">
      <w:pPr>
        <w:pStyle w:val="ListParagraph"/>
        <w:numPr>
          <w:ilvl w:val="1"/>
          <w:numId w:val="2"/>
        </w:numPr>
        <w:rPr>
          <w:lang w:val="en-US"/>
        </w:rPr>
      </w:pPr>
      <w:r>
        <w:rPr>
          <w:lang w:val="en-US"/>
        </w:rPr>
        <w:t>lowest number of annotations, highest number of annotations</w:t>
      </w:r>
    </w:p>
    <w:p w14:paraId="0BE391E0" w14:textId="3F91CBC3" w:rsidR="00AE2836" w:rsidRDefault="009572FD" w:rsidP="00AE2836">
      <w:pPr>
        <w:pStyle w:val="ListParagraph"/>
        <w:numPr>
          <w:ilvl w:val="0"/>
          <w:numId w:val="2"/>
        </w:numPr>
        <w:rPr>
          <w:lang w:val="en-US"/>
        </w:rPr>
      </w:pPr>
      <w:r>
        <w:rPr>
          <w:lang w:val="en-US"/>
        </w:rPr>
        <w:t xml:space="preserve">Splitting </w:t>
      </w:r>
      <w:proofErr w:type="spellStart"/>
      <w:r>
        <w:rPr>
          <w:lang w:val="en-US"/>
        </w:rPr>
        <w:t>images+annotations</w:t>
      </w:r>
      <w:proofErr w:type="spellEnd"/>
      <w:r w:rsidR="00C962EE">
        <w:rPr>
          <w:lang w:val="en-US"/>
        </w:rPr>
        <w:t xml:space="preserve"> into training, validation, testing,</w:t>
      </w:r>
      <w:r>
        <w:rPr>
          <w:lang w:val="en-US"/>
        </w:rPr>
        <w:t xml:space="preserve"> with linear optimization</w:t>
      </w:r>
      <w:r w:rsidR="00C3686D">
        <w:rPr>
          <w:lang w:val="en-US"/>
        </w:rPr>
        <w:t xml:space="preserve"> (</w:t>
      </w:r>
      <w:r w:rsidR="00C962EE">
        <w:rPr>
          <w:lang w:val="en-US"/>
        </w:rPr>
        <w:t>at image level but on condition of number of annotations in each set)</w:t>
      </w:r>
    </w:p>
    <w:p w14:paraId="72171AC9" w14:textId="1B501A6B" w:rsidR="009572FD" w:rsidRDefault="00F60144" w:rsidP="00AE2836">
      <w:pPr>
        <w:pStyle w:val="ListParagraph"/>
        <w:numPr>
          <w:ilvl w:val="0"/>
          <w:numId w:val="2"/>
        </w:numPr>
        <w:rPr>
          <w:lang w:val="en-US"/>
        </w:rPr>
      </w:pPr>
      <w:r>
        <w:rPr>
          <w:lang w:val="en-US"/>
        </w:rPr>
        <w:t>Slicing images and annotations to avoid downscaling leverage full resolution information</w:t>
      </w:r>
    </w:p>
    <w:p w14:paraId="6B123756" w14:textId="5E700A86" w:rsidR="00F60144" w:rsidRDefault="00F60144" w:rsidP="00F60144">
      <w:pPr>
        <w:pStyle w:val="ListParagraph"/>
        <w:numPr>
          <w:ilvl w:val="1"/>
          <w:numId w:val="2"/>
        </w:numPr>
        <w:rPr>
          <w:lang w:val="en-US"/>
        </w:rPr>
      </w:pPr>
      <w:r>
        <w:rPr>
          <w:lang w:val="en-US"/>
        </w:rPr>
        <w:t xml:space="preserve">Resulting number of images (mean number of annotations, </w:t>
      </w:r>
      <w:proofErr w:type="spellStart"/>
      <w:r>
        <w:rPr>
          <w:lang w:val="en-US"/>
        </w:rPr>
        <w:t>sd</w:t>
      </w:r>
      <w:proofErr w:type="spellEnd"/>
      <w:r>
        <w:rPr>
          <w:lang w:val="en-US"/>
        </w:rPr>
        <w:t>?)</w:t>
      </w:r>
    </w:p>
    <w:p w14:paraId="13A11425" w14:textId="1932E71B" w:rsidR="005008B3" w:rsidRDefault="005008B3" w:rsidP="005008B3">
      <w:pPr>
        <w:pStyle w:val="ListParagraph"/>
        <w:numPr>
          <w:ilvl w:val="0"/>
          <w:numId w:val="2"/>
        </w:numPr>
        <w:rPr>
          <w:lang w:val="en-US"/>
        </w:rPr>
      </w:pPr>
      <w:r>
        <w:rPr>
          <w:lang w:val="en-US"/>
        </w:rPr>
        <w:t>Training and testing model</w:t>
      </w:r>
    </w:p>
    <w:p w14:paraId="50D8C855" w14:textId="51D68DB8" w:rsidR="005008B3" w:rsidRDefault="005008B3" w:rsidP="005008B3">
      <w:pPr>
        <w:pStyle w:val="ListParagraph"/>
        <w:numPr>
          <w:ilvl w:val="1"/>
          <w:numId w:val="2"/>
        </w:numPr>
        <w:rPr>
          <w:lang w:val="en-US"/>
        </w:rPr>
      </w:pPr>
      <w:r>
        <w:rPr>
          <w:lang w:val="en-US"/>
        </w:rPr>
        <w:t>Prediction accuracy</w:t>
      </w:r>
    </w:p>
    <w:p w14:paraId="2F07A635" w14:textId="4DF3114F" w:rsidR="005008B3" w:rsidRDefault="005008B3" w:rsidP="005008B3">
      <w:pPr>
        <w:rPr>
          <w:lang w:val="en-US"/>
        </w:rPr>
      </w:pPr>
    </w:p>
    <w:p w14:paraId="00EBD06E" w14:textId="77777777" w:rsidR="005008B3" w:rsidRPr="005008B3" w:rsidRDefault="005008B3" w:rsidP="005008B3">
      <w:pPr>
        <w:rPr>
          <w:lang w:val="en-US"/>
        </w:rPr>
      </w:pPr>
    </w:p>
    <w:p w14:paraId="37B37EB1" w14:textId="77777777" w:rsidR="00AE2836" w:rsidRDefault="00AE2836">
      <w:pPr>
        <w:rPr>
          <w:lang w:val="en-US"/>
        </w:rPr>
      </w:pPr>
    </w:p>
    <w:p w14:paraId="12DEC164" w14:textId="77777777" w:rsidR="00AE2836" w:rsidRDefault="00AE2836">
      <w:pPr>
        <w:rPr>
          <w:lang w:val="en-US"/>
        </w:rPr>
      </w:pPr>
    </w:p>
    <w:p w14:paraId="55B63F93" w14:textId="77777777" w:rsidR="00AE2836" w:rsidRDefault="00AE2836">
      <w:pPr>
        <w:rPr>
          <w:lang w:val="en-US"/>
        </w:rPr>
      </w:pPr>
    </w:p>
    <w:p w14:paraId="6EC0FC6F" w14:textId="06ADD44D" w:rsidR="00181C10" w:rsidRDefault="00181C10">
      <w:pPr>
        <w:rPr>
          <w:lang w:val="en-US"/>
        </w:rPr>
      </w:pPr>
      <w:r>
        <w:rPr>
          <w:lang w:val="en-US"/>
        </w:rPr>
        <w:t>The model trained on the 640x640 pixel images reached best validation accuracy at epoch 505. The model trained on the 1280x1280 pixel images reached best validation accuracy at epoch 705.</w:t>
      </w:r>
    </w:p>
    <w:p w14:paraId="5254F53C" w14:textId="6FA5EDDF" w:rsidR="007A0CFB" w:rsidRPr="004D7AA9" w:rsidRDefault="007A0CFB">
      <w:pPr>
        <w:rPr>
          <w:lang w:val="en-US"/>
        </w:rPr>
      </w:pPr>
      <w:r>
        <w:rPr>
          <w:lang w:val="en-US"/>
        </w:rPr>
        <w:t>Table 1 Detection accuracy with the different models.</w:t>
      </w:r>
    </w:p>
    <w:tbl>
      <w:tblPr>
        <w:tblStyle w:val="TableGrid"/>
        <w:tblW w:w="8080" w:type="dxa"/>
        <w:tblLook w:val="04A0" w:firstRow="1" w:lastRow="0" w:firstColumn="1" w:lastColumn="0" w:noHBand="0" w:noVBand="1"/>
      </w:tblPr>
      <w:tblGrid>
        <w:gridCol w:w="2671"/>
        <w:gridCol w:w="1803"/>
        <w:gridCol w:w="1803"/>
        <w:gridCol w:w="1803"/>
      </w:tblGrid>
      <w:tr w:rsidR="006C1D2E" w14:paraId="75837936" w14:textId="77777777" w:rsidTr="006C1D2E">
        <w:tc>
          <w:tcPr>
            <w:tcW w:w="2671" w:type="dxa"/>
          </w:tcPr>
          <w:p w14:paraId="1EA89D6B" w14:textId="35D5319B" w:rsidR="00181C10" w:rsidRDefault="00181C10" w:rsidP="00500695">
            <w:pPr>
              <w:rPr>
                <w:lang w:val="en-US"/>
              </w:rPr>
            </w:pPr>
            <w:r>
              <w:rPr>
                <w:lang w:val="en-US"/>
              </w:rPr>
              <w:t>Method (IOU 0.</w:t>
            </w:r>
            <w:r w:rsidR="00BC1251">
              <w:rPr>
                <w:lang w:val="en-US"/>
              </w:rPr>
              <w:t>3</w:t>
            </w:r>
            <w:r>
              <w:rPr>
                <w:lang w:val="en-US"/>
              </w:rPr>
              <w:t>)</w:t>
            </w:r>
          </w:p>
        </w:tc>
        <w:tc>
          <w:tcPr>
            <w:tcW w:w="1803" w:type="dxa"/>
          </w:tcPr>
          <w:p w14:paraId="45ABDB13" w14:textId="77777777" w:rsidR="00181C10" w:rsidRDefault="00181C10" w:rsidP="00500695">
            <w:pPr>
              <w:rPr>
                <w:lang w:val="en-US"/>
              </w:rPr>
            </w:pPr>
            <w:r>
              <w:rPr>
                <w:lang w:val="en-US"/>
              </w:rPr>
              <w:t>Precision</w:t>
            </w:r>
          </w:p>
        </w:tc>
        <w:tc>
          <w:tcPr>
            <w:tcW w:w="1803" w:type="dxa"/>
          </w:tcPr>
          <w:p w14:paraId="6D00537F" w14:textId="77777777" w:rsidR="00181C10" w:rsidRDefault="00181C10" w:rsidP="00500695">
            <w:pPr>
              <w:rPr>
                <w:lang w:val="en-US"/>
              </w:rPr>
            </w:pPr>
            <w:r>
              <w:rPr>
                <w:lang w:val="en-US"/>
              </w:rPr>
              <w:t>Recall</w:t>
            </w:r>
          </w:p>
        </w:tc>
        <w:tc>
          <w:tcPr>
            <w:tcW w:w="1803" w:type="dxa"/>
          </w:tcPr>
          <w:p w14:paraId="4090290C" w14:textId="77777777" w:rsidR="00181C10" w:rsidRDefault="00181C10" w:rsidP="00500695">
            <w:pPr>
              <w:rPr>
                <w:lang w:val="en-US"/>
              </w:rPr>
            </w:pPr>
            <w:r>
              <w:rPr>
                <w:lang w:val="en-US"/>
              </w:rPr>
              <w:t>F1</w:t>
            </w:r>
          </w:p>
        </w:tc>
      </w:tr>
      <w:tr w:rsidR="006C1D2E" w14:paraId="78C12E27" w14:textId="77777777" w:rsidTr="006C1D2E">
        <w:tc>
          <w:tcPr>
            <w:tcW w:w="2671" w:type="dxa"/>
          </w:tcPr>
          <w:p w14:paraId="4FCE143D" w14:textId="77777777" w:rsidR="00181C10" w:rsidRDefault="00181C10" w:rsidP="00500695">
            <w:pPr>
              <w:rPr>
                <w:lang w:val="en-US"/>
              </w:rPr>
            </w:pPr>
            <w:r>
              <w:rPr>
                <w:lang w:val="en-US"/>
              </w:rPr>
              <w:t>YOLOv5 640</w:t>
            </w:r>
          </w:p>
        </w:tc>
        <w:tc>
          <w:tcPr>
            <w:tcW w:w="1803" w:type="dxa"/>
          </w:tcPr>
          <w:p w14:paraId="2FEB394F" w14:textId="52B0B478" w:rsidR="00181C10" w:rsidRDefault="006C1D2E" w:rsidP="00500695">
            <w:pPr>
              <w:rPr>
                <w:lang w:val="en-US"/>
              </w:rPr>
            </w:pPr>
            <w:r w:rsidRPr="006C1D2E">
              <w:rPr>
                <w:lang w:val="en-US"/>
              </w:rPr>
              <w:t>0.4</w:t>
            </w:r>
            <w:r>
              <w:rPr>
                <w:lang w:val="en-US"/>
              </w:rPr>
              <w:t>6</w:t>
            </w:r>
          </w:p>
        </w:tc>
        <w:tc>
          <w:tcPr>
            <w:tcW w:w="1803" w:type="dxa"/>
          </w:tcPr>
          <w:p w14:paraId="6E025AAC" w14:textId="1CE0B970" w:rsidR="00181C10" w:rsidRDefault="006C1D2E" w:rsidP="00500695">
            <w:pPr>
              <w:rPr>
                <w:lang w:val="en-US"/>
              </w:rPr>
            </w:pPr>
            <w:r w:rsidRPr="006C1D2E">
              <w:rPr>
                <w:lang w:val="en-US"/>
              </w:rPr>
              <w:t>0.1</w:t>
            </w:r>
            <w:r>
              <w:rPr>
                <w:lang w:val="en-US"/>
              </w:rPr>
              <w:t>9</w:t>
            </w:r>
          </w:p>
        </w:tc>
        <w:tc>
          <w:tcPr>
            <w:tcW w:w="1803" w:type="dxa"/>
          </w:tcPr>
          <w:p w14:paraId="6B5D638E" w14:textId="76665613" w:rsidR="00181C10" w:rsidRDefault="00B10DC9" w:rsidP="00500695">
            <w:pPr>
              <w:rPr>
                <w:lang w:val="en-US"/>
              </w:rPr>
            </w:pPr>
            <w:r>
              <w:rPr>
                <w:lang w:val="en-US"/>
              </w:rPr>
              <w:t>0.27</w:t>
            </w:r>
          </w:p>
        </w:tc>
      </w:tr>
      <w:tr w:rsidR="006C1D2E" w14:paraId="07AC1C08" w14:textId="77777777" w:rsidTr="006C1D2E">
        <w:tc>
          <w:tcPr>
            <w:tcW w:w="2671" w:type="dxa"/>
          </w:tcPr>
          <w:p w14:paraId="37DB57A0" w14:textId="6CE81BEE" w:rsidR="006C1D2E" w:rsidRDefault="006C1D2E" w:rsidP="00500695">
            <w:pPr>
              <w:rPr>
                <w:lang w:val="en-US"/>
              </w:rPr>
            </w:pPr>
            <w:r>
              <w:rPr>
                <w:lang w:val="en-US"/>
              </w:rPr>
              <w:t>YOLOv5 640 + SAHI (128)</w:t>
            </w:r>
          </w:p>
        </w:tc>
        <w:tc>
          <w:tcPr>
            <w:tcW w:w="1803" w:type="dxa"/>
          </w:tcPr>
          <w:p w14:paraId="74BD79E7" w14:textId="546B64DF" w:rsidR="006C1D2E" w:rsidRDefault="00B10A20" w:rsidP="00500695">
            <w:pPr>
              <w:rPr>
                <w:lang w:val="en-US"/>
              </w:rPr>
            </w:pPr>
            <w:r>
              <w:rPr>
                <w:lang w:val="en-US"/>
              </w:rPr>
              <w:t>0.60</w:t>
            </w:r>
          </w:p>
        </w:tc>
        <w:tc>
          <w:tcPr>
            <w:tcW w:w="1803" w:type="dxa"/>
          </w:tcPr>
          <w:p w14:paraId="23FA7886" w14:textId="55BE3662" w:rsidR="006C1D2E" w:rsidRDefault="00B10A20" w:rsidP="00500695">
            <w:pPr>
              <w:rPr>
                <w:lang w:val="en-US"/>
              </w:rPr>
            </w:pPr>
            <w:r>
              <w:rPr>
                <w:lang w:val="en-US"/>
              </w:rPr>
              <w:t>0.12</w:t>
            </w:r>
          </w:p>
        </w:tc>
        <w:tc>
          <w:tcPr>
            <w:tcW w:w="1803" w:type="dxa"/>
          </w:tcPr>
          <w:p w14:paraId="5AEE6BD8" w14:textId="0591909C" w:rsidR="006C1D2E" w:rsidRDefault="00B10DC9" w:rsidP="00500695">
            <w:pPr>
              <w:rPr>
                <w:lang w:val="en-US"/>
              </w:rPr>
            </w:pPr>
            <w:r>
              <w:rPr>
                <w:lang w:val="en-US"/>
              </w:rPr>
              <w:t>0.20</w:t>
            </w:r>
          </w:p>
        </w:tc>
      </w:tr>
      <w:tr w:rsidR="006C1D2E" w14:paraId="4AEA906E" w14:textId="77777777" w:rsidTr="006C1D2E">
        <w:tc>
          <w:tcPr>
            <w:tcW w:w="2671" w:type="dxa"/>
          </w:tcPr>
          <w:p w14:paraId="261479D8" w14:textId="17946E2A" w:rsidR="00BC1251" w:rsidRDefault="00BC1251" w:rsidP="00500695">
            <w:pPr>
              <w:rPr>
                <w:lang w:val="en-US"/>
              </w:rPr>
            </w:pPr>
            <w:r>
              <w:rPr>
                <w:lang w:val="en-US"/>
              </w:rPr>
              <w:t>YOLOv5 1280</w:t>
            </w:r>
          </w:p>
        </w:tc>
        <w:tc>
          <w:tcPr>
            <w:tcW w:w="1803" w:type="dxa"/>
          </w:tcPr>
          <w:p w14:paraId="7A9307B1" w14:textId="6467F1A0" w:rsidR="00BC1251" w:rsidRDefault="006C1D2E" w:rsidP="00500695">
            <w:pPr>
              <w:rPr>
                <w:lang w:val="en-US"/>
              </w:rPr>
            </w:pPr>
            <w:r w:rsidRPr="006C1D2E">
              <w:rPr>
                <w:lang w:val="en-US"/>
              </w:rPr>
              <w:t>0.54</w:t>
            </w:r>
          </w:p>
        </w:tc>
        <w:tc>
          <w:tcPr>
            <w:tcW w:w="1803" w:type="dxa"/>
          </w:tcPr>
          <w:p w14:paraId="759B024A" w14:textId="19BC35C8" w:rsidR="00BC1251" w:rsidRDefault="006C1D2E" w:rsidP="00500695">
            <w:pPr>
              <w:rPr>
                <w:lang w:val="en-US"/>
              </w:rPr>
            </w:pPr>
            <w:r w:rsidRPr="006C1D2E">
              <w:rPr>
                <w:lang w:val="en-US"/>
              </w:rPr>
              <w:t xml:space="preserve"> 0.5</w:t>
            </w:r>
            <w:r>
              <w:rPr>
                <w:lang w:val="en-US"/>
              </w:rPr>
              <w:t>6</w:t>
            </w:r>
          </w:p>
        </w:tc>
        <w:tc>
          <w:tcPr>
            <w:tcW w:w="1803" w:type="dxa"/>
          </w:tcPr>
          <w:p w14:paraId="56B3CDCA" w14:textId="5EC00CEE" w:rsidR="00BC1251" w:rsidRDefault="00B10DC9" w:rsidP="00500695">
            <w:pPr>
              <w:rPr>
                <w:lang w:val="en-US"/>
              </w:rPr>
            </w:pPr>
            <w:r>
              <w:rPr>
                <w:lang w:val="en-US"/>
              </w:rPr>
              <w:t>0.55</w:t>
            </w:r>
          </w:p>
        </w:tc>
      </w:tr>
      <w:tr w:rsidR="006C1D2E" w14:paraId="06878F82" w14:textId="77777777" w:rsidTr="006C1D2E">
        <w:tc>
          <w:tcPr>
            <w:tcW w:w="2671" w:type="dxa"/>
          </w:tcPr>
          <w:p w14:paraId="23B3A1D5" w14:textId="119DFF9E" w:rsidR="00BC1251" w:rsidRDefault="00BC1251" w:rsidP="00500695">
            <w:pPr>
              <w:rPr>
                <w:lang w:val="en-US"/>
              </w:rPr>
            </w:pPr>
            <w:r>
              <w:rPr>
                <w:lang w:val="en-US"/>
              </w:rPr>
              <w:t>YOLOv5 1280 + SAHI (128)</w:t>
            </w:r>
          </w:p>
        </w:tc>
        <w:tc>
          <w:tcPr>
            <w:tcW w:w="1803" w:type="dxa"/>
          </w:tcPr>
          <w:p w14:paraId="3D542200" w14:textId="155BF049" w:rsidR="00BC1251" w:rsidRDefault="009A2BCA" w:rsidP="00500695">
            <w:pPr>
              <w:rPr>
                <w:lang w:val="en-US"/>
              </w:rPr>
            </w:pPr>
            <w:r>
              <w:rPr>
                <w:lang w:val="en-US"/>
              </w:rPr>
              <w:t>0.63</w:t>
            </w:r>
          </w:p>
        </w:tc>
        <w:tc>
          <w:tcPr>
            <w:tcW w:w="1803" w:type="dxa"/>
          </w:tcPr>
          <w:p w14:paraId="5FA927A0" w14:textId="08E20134" w:rsidR="00BC1251" w:rsidRDefault="009A2BCA" w:rsidP="00500695">
            <w:pPr>
              <w:rPr>
                <w:lang w:val="en-US"/>
              </w:rPr>
            </w:pPr>
            <w:r>
              <w:rPr>
                <w:lang w:val="en-US"/>
              </w:rPr>
              <w:t>0.41</w:t>
            </w:r>
          </w:p>
        </w:tc>
        <w:tc>
          <w:tcPr>
            <w:tcW w:w="1803" w:type="dxa"/>
          </w:tcPr>
          <w:p w14:paraId="776205DB" w14:textId="18CB5CAF" w:rsidR="00BC1251" w:rsidRDefault="00B10DC9" w:rsidP="00500695">
            <w:pPr>
              <w:rPr>
                <w:lang w:val="en-US"/>
              </w:rPr>
            </w:pPr>
            <w:r>
              <w:rPr>
                <w:lang w:val="en-US"/>
              </w:rPr>
              <w:t>0.50</w:t>
            </w:r>
          </w:p>
        </w:tc>
      </w:tr>
    </w:tbl>
    <w:p w14:paraId="61D9AD71" w14:textId="4BA36CE9" w:rsidR="002A7C09" w:rsidRDefault="002A7C09">
      <w:pPr>
        <w:rPr>
          <w:lang w:val="en-US"/>
        </w:rPr>
      </w:pPr>
    </w:p>
    <w:p w14:paraId="57960BDF" w14:textId="398DCA2A" w:rsidR="007A0CFB" w:rsidRDefault="007A0CFB">
      <w:pPr>
        <w:rPr>
          <w:lang w:val="en-US"/>
        </w:rPr>
      </w:pPr>
      <w:r>
        <w:rPr>
          <w:lang w:val="en-US"/>
        </w:rPr>
        <w:t>Table 2 Detection accuracy of YOLOv5 1280 + SAHI with different window sizes for the SAHI slicing (256, 128, 64).</w:t>
      </w:r>
    </w:p>
    <w:tbl>
      <w:tblPr>
        <w:tblStyle w:val="TableGrid"/>
        <w:tblW w:w="9240" w:type="dxa"/>
        <w:tblLook w:val="04A0" w:firstRow="1" w:lastRow="0" w:firstColumn="1" w:lastColumn="0" w:noHBand="0" w:noVBand="1"/>
      </w:tblPr>
      <w:tblGrid>
        <w:gridCol w:w="1415"/>
        <w:gridCol w:w="1028"/>
        <w:gridCol w:w="1013"/>
        <w:gridCol w:w="1028"/>
        <w:gridCol w:w="1014"/>
        <w:gridCol w:w="1871"/>
        <w:gridCol w:w="1871"/>
      </w:tblGrid>
      <w:tr w:rsidR="00181C10" w14:paraId="35A2EE83" w14:textId="77777777" w:rsidTr="00181C10">
        <w:tc>
          <w:tcPr>
            <w:tcW w:w="1415" w:type="dxa"/>
            <w:vAlign w:val="center"/>
          </w:tcPr>
          <w:p w14:paraId="4D5F7380" w14:textId="27FF6A71" w:rsidR="00181C10" w:rsidRPr="00181C10" w:rsidRDefault="00181C10" w:rsidP="00500695">
            <w:pPr>
              <w:jc w:val="center"/>
              <w:rPr>
                <w:b/>
                <w:bCs/>
                <w:lang w:val="en-US"/>
              </w:rPr>
            </w:pPr>
            <w:r w:rsidRPr="00181C10">
              <w:rPr>
                <w:b/>
                <w:bCs/>
                <w:lang w:val="en-US"/>
              </w:rPr>
              <w:t xml:space="preserve">Model </w:t>
            </w:r>
            <w:r>
              <w:rPr>
                <w:b/>
                <w:bCs/>
                <w:lang w:val="en-US"/>
              </w:rPr>
              <w:t>1280</w:t>
            </w:r>
          </w:p>
        </w:tc>
        <w:tc>
          <w:tcPr>
            <w:tcW w:w="2041" w:type="dxa"/>
            <w:gridSpan w:val="2"/>
            <w:vAlign w:val="center"/>
          </w:tcPr>
          <w:p w14:paraId="61DEDA80" w14:textId="67B6A126" w:rsidR="00181C10" w:rsidRDefault="005F5C87" w:rsidP="00500695">
            <w:pPr>
              <w:jc w:val="center"/>
              <w:rPr>
                <w:lang w:val="en-US"/>
              </w:rPr>
            </w:pPr>
            <w:r>
              <w:rPr>
                <w:lang w:val="en-US"/>
              </w:rPr>
              <w:t xml:space="preserve">SAHI </w:t>
            </w:r>
            <w:r w:rsidR="00181C10">
              <w:rPr>
                <w:lang w:val="en-US"/>
              </w:rPr>
              <w:t>256</w:t>
            </w:r>
          </w:p>
        </w:tc>
        <w:tc>
          <w:tcPr>
            <w:tcW w:w="2042" w:type="dxa"/>
            <w:gridSpan w:val="2"/>
            <w:vAlign w:val="center"/>
          </w:tcPr>
          <w:p w14:paraId="3D715B02" w14:textId="464E31A2" w:rsidR="00181C10" w:rsidRDefault="005F5C87" w:rsidP="00500695">
            <w:pPr>
              <w:jc w:val="center"/>
              <w:rPr>
                <w:lang w:val="en-US"/>
              </w:rPr>
            </w:pPr>
            <w:r>
              <w:rPr>
                <w:lang w:val="en-US"/>
              </w:rPr>
              <w:t xml:space="preserve">SAHI </w:t>
            </w:r>
            <w:r w:rsidR="00181C10">
              <w:rPr>
                <w:lang w:val="en-US"/>
              </w:rPr>
              <w:t>128</w:t>
            </w:r>
          </w:p>
        </w:tc>
        <w:tc>
          <w:tcPr>
            <w:tcW w:w="3742" w:type="dxa"/>
            <w:gridSpan w:val="2"/>
          </w:tcPr>
          <w:p w14:paraId="40BD34E4" w14:textId="4AD5717D" w:rsidR="00181C10" w:rsidRDefault="005F5C87" w:rsidP="00500695">
            <w:pPr>
              <w:jc w:val="center"/>
              <w:rPr>
                <w:lang w:val="en-US"/>
              </w:rPr>
            </w:pPr>
            <w:r>
              <w:rPr>
                <w:lang w:val="en-US"/>
              </w:rPr>
              <w:t xml:space="preserve">SAHI </w:t>
            </w:r>
            <w:r w:rsidR="00181C10">
              <w:rPr>
                <w:lang w:val="en-US"/>
              </w:rPr>
              <w:t>64</w:t>
            </w:r>
          </w:p>
        </w:tc>
      </w:tr>
      <w:tr w:rsidR="00181C10" w14:paraId="14231E4B" w14:textId="77777777" w:rsidTr="00181C10">
        <w:tc>
          <w:tcPr>
            <w:tcW w:w="1415" w:type="dxa"/>
            <w:vAlign w:val="center"/>
          </w:tcPr>
          <w:p w14:paraId="46A4EFB5" w14:textId="6E18E1EE" w:rsidR="00181C10" w:rsidRDefault="00181C10" w:rsidP="00500695">
            <w:pPr>
              <w:jc w:val="center"/>
              <w:rPr>
                <w:lang w:val="en-US"/>
              </w:rPr>
            </w:pPr>
            <w:r>
              <w:rPr>
                <w:lang w:val="en-US"/>
              </w:rPr>
              <w:t>IOU</w:t>
            </w:r>
            <w:r w:rsidR="005F5C87">
              <w:rPr>
                <w:lang w:val="en-US"/>
              </w:rPr>
              <w:t xml:space="preserve"> 0.3</w:t>
            </w:r>
          </w:p>
        </w:tc>
        <w:tc>
          <w:tcPr>
            <w:tcW w:w="1028" w:type="dxa"/>
            <w:vAlign w:val="center"/>
          </w:tcPr>
          <w:p w14:paraId="408CBD9C" w14:textId="77777777" w:rsidR="00181C10" w:rsidRDefault="00181C10" w:rsidP="00500695">
            <w:pPr>
              <w:jc w:val="center"/>
              <w:rPr>
                <w:lang w:val="en-US"/>
              </w:rPr>
            </w:pPr>
            <w:r>
              <w:rPr>
                <w:lang w:val="en-US"/>
              </w:rPr>
              <w:t>Precision</w:t>
            </w:r>
          </w:p>
        </w:tc>
        <w:tc>
          <w:tcPr>
            <w:tcW w:w="1013" w:type="dxa"/>
            <w:vAlign w:val="center"/>
          </w:tcPr>
          <w:p w14:paraId="7252CEC1" w14:textId="77777777" w:rsidR="00181C10" w:rsidRDefault="00181C10" w:rsidP="00500695">
            <w:pPr>
              <w:jc w:val="center"/>
              <w:rPr>
                <w:lang w:val="en-US"/>
              </w:rPr>
            </w:pPr>
            <w:r>
              <w:rPr>
                <w:lang w:val="en-US"/>
              </w:rPr>
              <w:t>Recall</w:t>
            </w:r>
          </w:p>
        </w:tc>
        <w:tc>
          <w:tcPr>
            <w:tcW w:w="1028" w:type="dxa"/>
            <w:vAlign w:val="center"/>
          </w:tcPr>
          <w:p w14:paraId="6DD2AE15" w14:textId="77777777" w:rsidR="00181C10" w:rsidRDefault="00181C10" w:rsidP="00500695">
            <w:pPr>
              <w:jc w:val="center"/>
              <w:rPr>
                <w:lang w:val="en-US"/>
              </w:rPr>
            </w:pPr>
            <w:r>
              <w:rPr>
                <w:lang w:val="en-US"/>
              </w:rPr>
              <w:t>Precision</w:t>
            </w:r>
          </w:p>
        </w:tc>
        <w:tc>
          <w:tcPr>
            <w:tcW w:w="1014" w:type="dxa"/>
            <w:vAlign w:val="center"/>
          </w:tcPr>
          <w:p w14:paraId="466D5217" w14:textId="77777777" w:rsidR="00181C10" w:rsidRDefault="00181C10" w:rsidP="00500695">
            <w:pPr>
              <w:jc w:val="center"/>
              <w:rPr>
                <w:lang w:val="en-US"/>
              </w:rPr>
            </w:pPr>
            <w:r>
              <w:rPr>
                <w:lang w:val="en-US"/>
              </w:rPr>
              <w:t>Recall</w:t>
            </w:r>
          </w:p>
        </w:tc>
        <w:tc>
          <w:tcPr>
            <w:tcW w:w="1871" w:type="dxa"/>
          </w:tcPr>
          <w:p w14:paraId="6AF31CF0" w14:textId="77777777" w:rsidR="00181C10" w:rsidRDefault="00181C10" w:rsidP="00500695">
            <w:pPr>
              <w:jc w:val="center"/>
              <w:rPr>
                <w:lang w:val="en-US"/>
              </w:rPr>
            </w:pPr>
            <w:r>
              <w:rPr>
                <w:lang w:val="en-US"/>
              </w:rPr>
              <w:t>Precision</w:t>
            </w:r>
          </w:p>
        </w:tc>
        <w:tc>
          <w:tcPr>
            <w:tcW w:w="1871" w:type="dxa"/>
          </w:tcPr>
          <w:p w14:paraId="0BAA0233" w14:textId="77777777" w:rsidR="00181C10" w:rsidRDefault="00181C10" w:rsidP="00500695">
            <w:pPr>
              <w:jc w:val="center"/>
              <w:rPr>
                <w:lang w:val="en-US"/>
              </w:rPr>
            </w:pPr>
            <w:r>
              <w:rPr>
                <w:lang w:val="en-US"/>
              </w:rPr>
              <w:t>Recall</w:t>
            </w:r>
          </w:p>
        </w:tc>
      </w:tr>
      <w:tr w:rsidR="00181C10" w14:paraId="1A6E82ED" w14:textId="77777777" w:rsidTr="00181C10">
        <w:tc>
          <w:tcPr>
            <w:tcW w:w="1415" w:type="dxa"/>
            <w:vAlign w:val="center"/>
          </w:tcPr>
          <w:p w14:paraId="2DF45BBB" w14:textId="5975BA76" w:rsidR="00181C10" w:rsidRDefault="00181C10" w:rsidP="00500695">
            <w:pPr>
              <w:jc w:val="center"/>
              <w:rPr>
                <w:lang w:val="en-US"/>
              </w:rPr>
            </w:pPr>
          </w:p>
        </w:tc>
        <w:tc>
          <w:tcPr>
            <w:tcW w:w="1028" w:type="dxa"/>
            <w:vAlign w:val="center"/>
          </w:tcPr>
          <w:p w14:paraId="126FD7FF" w14:textId="7B18DAF6" w:rsidR="00181C10" w:rsidRDefault="00487901" w:rsidP="00500695">
            <w:pPr>
              <w:jc w:val="center"/>
              <w:rPr>
                <w:lang w:val="en-US"/>
              </w:rPr>
            </w:pPr>
            <w:r>
              <w:rPr>
                <w:lang w:val="en-US"/>
              </w:rPr>
              <w:t>0.57</w:t>
            </w:r>
          </w:p>
        </w:tc>
        <w:tc>
          <w:tcPr>
            <w:tcW w:w="1013" w:type="dxa"/>
            <w:vAlign w:val="center"/>
          </w:tcPr>
          <w:p w14:paraId="67BE1AEA" w14:textId="77E16E0F" w:rsidR="00181C10" w:rsidRDefault="00487901" w:rsidP="00500695">
            <w:pPr>
              <w:jc w:val="center"/>
              <w:rPr>
                <w:lang w:val="en-US"/>
              </w:rPr>
            </w:pPr>
            <w:r>
              <w:rPr>
                <w:lang w:val="en-US"/>
              </w:rPr>
              <w:t>0.47</w:t>
            </w:r>
          </w:p>
        </w:tc>
        <w:tc>
          <w:tcPr>
            <w:tcW w:w="1028" w:type="dxa"/>
            <w:vAlign w:val="center"/>
          </w:tcPr>
          <w:p w14:paraId="031B7594" w14:textId="1D22BBE5" w:rsidR="00181C10" w:rsidRDefault="00415B45" w:rsidP="00500695">
            <w:pPr>
              <w:jc w:val="center"/>
              <w:rPr>
                <w:lang w:val="en-US"/>
              </w:rPr>
            </w:pPr>
            <w:r>
              <w:rPr>
                <w:lang w:val="en-US"/>
              </w:rPr>
              <w:t>0.63</w:t>
            </w:r>
          </w:p>
        </w:tc>
        <w:tc>
          <w:tcPr>
            <w:tcW w:w="1014" w:type="dxa"/>
            <w:vAlign w:val="center"/>
          </w:tcPr>
          <w:p w14:paraId="4F7A57D3" w14:textId="3A41B80B" w:rsidR="00181C10" w:rsidRDefault="00415B45" w:rsidP="00500695">
            <w:pPr>
              <w:jc w:val="center"/>
              <w:rPr>
                <w:lang w:val="en-US"/>
              </w:rPr>
            </w:pPr>
            <w:r>
              <w:rPr>
                <w:lang w:val="en-US"/>
              </w:rPr>
              <w:t>0.41</w:t>
            </w:r>
          </w:p>
        </w:tc>
        <w:tc>
          <w:tcPr>
            <w:tcW w:w="1871" w:type="dxa"/>
          </w:tcPr>
          <w:p w14:paraId="2388282D" w14:textId="68998808" w:rsidR="00181C10" w:rsidRDefault="00415B45" w:rsidP="00500695">
            <w:pPr>
              <w:jc w:val="center"/>
              <w:rPr>
                <w:lang w:val="en-US"/>
              </w:rPr>
            </w:pPr>
            <w:r>
              <w:rPr>
                <w:lang w:val="en-US"/>
              </w:rPr>
              <w:t>0.66</w:t>
            </w:r>
          </w:p>
        </w:tc>
        <w:tc>
          <w:tcPr>
            <w:tcW w:w="1871" w:type="dxa"/>
          </w:tcPr>
          <w:p w14:paraId="397A0DC1" w14:textId="1EE6F2F9" w:rsidR="00181C10" w:rsidRDefault="00415B45" w:rsidP="00500695">
            <w:pPr>
              <w:jc w:val="center"/>
              <w:rPr>
                <w:lang w:val="en-US"/>
              </w:rPr>
            </w:pPr>
            <w:r>
              <w:rPr>
                <w:lang w:val="en-US"/>
              </w:rPr>
              <w:t>0.41</w:t>
            </w:r>
          </w:p>
        </w:tc>
      </w:tr>
    </w:tbl>
    <w:p w14:paraId="4081C496" w14:textId="77777777" w:rsidR="00181C10" w:rsidRDefault="00181C10">
      <w:pPr>
        <w:rPr>
          <w:lang w:val="en-US"/>
        </w:rPr>
      </w:pPr>
    </w:p>
    <w:p w14:paraId="097338CB" w14:textId="7F87800A" w:rsidR="00554C59" w:rsidRDefault="00554C59">
      <w:pPr>
        <w:rPr>
          <w:lang w:val="en-US"/>
        </w:rPr>
      </w:pPr>
    </w:p>
    <w:p w14:paraId="0C47F4F9" w14:textId="3F8DB951" w:rsidR="00B10A20" w:rsidRDefault="00B10A20">
      <w:pPr>
        <w:rPr>
          <w:lang w:val="en-US"/>
        </w:rPr>
      </w:pPr>
    </w:p>
    <w:p w14:paraId="3B0B2F7E" w14:textId="3729D129" w:rsidR="00B10A20" w:rsidRDefault="00B10A20">
      <w:pPr>
        <w:rPr>
          <w:lang w:val="en-US"/>
        </w:rPr>
      </w:pPr>
      <w:r>
        <w:rPr>
          <w:noProof/>
          <w:lang w:val="en-US"/>
        </w:rPr>
        <w:lastRenderedPageBreak/>
        <w:drawing>
          <wp:inline distT="0" distB="0" distL="0" distR="0" wp14:anchorId="5A49EA4F" wp14:editId="5500B7CC">
            <wp:extent cx="2209191" cy="220919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1466" cy="2211466"/>
                    </a:xfrm>
                    <a:prstGeom prst="rect">
                      <a:avLst/>
                    </a:prstGeom>
                    <a:noFill/>
                    <a:ln>
                      <a:noFill/>
                    </a:ln>
                  </pic:spPr>
                </pic:pic>
              </a:graphicData>
            </a:graphic>
          </wp:inline>
        </w:drawing>
      </w:r>
    </w:p>
    <w:p w14:paraId="5663A05D" w14:textId="0E71D29A" w:rsidR="00B10A20" w:rsidRDefault="00B10A20">
      <w:pPr>
        <w:rPr>
          <w:lang w:val="en-US"/>
        </w:rPr>
      </w:pPr>
      <w:r>
        <w:rPr>
          <w:lang w:val="en-US"/>
        </w:rPr>
        <w:t xml:space="preserve">Fig. </w:t>
      </w:r>
      <w:r w:rsidR="007A0CFB">
        <w:rPr>
          <w:lang w:val="en-US"/>
        </w:rPr>
        <w:t>1</w:t>
      </w:r>
      <w:r>
        <w:rPr>
          <w:lang w:val="en-US"/>
        </w:rPr>
        <w:t xml:space="preserve"> Example of image with challenging background. Result from model 640 + SAHI 128. For this image, the precision was 0.16 and the recall 0.83.</w:t>
      </w:r>
    </w:p>
    <w:p w14:paraId="2F678CCA" w14:textId="1797ED8B" w:rsidR="00B10A20" w:rsidRDefault="00B10A20">
      <w:pPr>
        <w:rPr>
          <w:lang w:val="en-US"/>
        </w:rPr>
      </w:pPr>
    </w:p>
    <w:p w14:paraId="7A4C5918" w14:textId="5E02E12F" w:rsidR="00121CA4" w:rsidRDefault="00121CA4" w:rsidP="00121CA4">
      <w:pPr>
        <w:pStyle w:val="NoSpacing"/>
        <w:rPr>
          <w:lang w:val="en-US"/>
        </w:rPr>
      </w:pPr>
    </w:p>
    <w:p w14:paraId="2F859E78" w14:textId="77777777" w:rsidR="00121CA4" w:rsidRDefault="00121CA4" w:rsidP="00121CA4">
      <w:pPr>
        <w:pStyle w:val="NoSpacing"/>
        <w:rPr>
          <w:lang w:val="en-US"/>
        </w:rPr>
      </w:pPr>
    </w:p>
    <w:p w14:paraId="232B6B5B" w14:textId="444A2A08" w:rsidR="00121CA4" w:rsidRDefault="00121CA4">
      <w:pPr>
        <w:rPr>
          <w:lang w:val="en-US"/>
        </w:rPr>
      </w:pPr>
    </w:p>
    <w:p w14:paraId="6C3B5616" w14:textId="457443FA" w:rsidR="00B73BB8" w:rsidRDefault="00B73BB8">
      <w:pPr>
        <w:rPr>
          <w:lang w:val="en-US"/>
        </w:rPr>
      </w:pPr>
      <w:r>
        <w:rPr>
          <w:noProof/>
          <w:lang w:val="en-US"/>
        </w:rPr>
        <w:drawing>
          <wp:inline distT="0" distB="0" distL="0" distR="0" wp14:anchorId="28C5780A" wp14:editId="6AFD474D">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2023" cy="2752023"/>
                    </a:xfrm>
                    <a:prstGeom prst="rect">
                      <a:avLst/>
                    </a:prstGeom>
                    <a:noFill/>
                    <a:ln>
                      <a:noFill/>
                    </a:ln>
                  </pic:spPr>
                </pic:pic>
              </a:graphicData>
            </a:graphic>
          </wp:inline>
        </w:drawing>
      </w:r>
    </w:p>
    <w:p w14:paraId="4BFDED20" w14:textId="2D5A01C5" w:rsidR="00B73BB8" w:rsidRDefault="00B73BB8">
      <w:pPr>
        <w:rPr>
          <w:lang w:val="en-US"/>
        </w:rPr>
      </w:pPr>
    </w:p>
    <w:p w14:paraId="7102AD44" w14:textId="4515FA2F" w:rsidR="00B73BB8" w:rsidRDefault="00B73BB8">
      <w:pPr>
        <w:rPr>
          <w:lang w:val="en-US"/>
        </w:rPr>
      </w:pPr>
      <w:r>
        <w:rPr>
          <w:lang w:val="en-US"/>
        </w:rPr>
        <w:t xml:space="preserve">Fig. </w:t>
      </w:r>
      <w:r w:rsidR="007A0CFB">
        <w:rPr>
          <w:lang w:val="en-US"/>
        </w:rPr>
        <w:t>2</w:t>
      </w:r>
      <w:r>
        <w:rPr>
          <w:lang w:val="en-US"/>
        </w:rPr>
        <w:t xml:space="preserve"> Example image from test data set. Green bounding boxes are ground truth annotations derived from the binary images. Red boxes are detections made by the YOLOV5 1280 model + SAHI. </w:t>
      </w:r>
      <w:r w:rsidR="002C06F0">
        <w:rPr>
          <w:lang w:val="en-US"/>
        </w:rPr>
        <w:t>In this case, m</w:t>
      </w:r>
      <w:r>
        <w:rPr>
          <w:lang w:val="en-US"/>
        </w:rPr>
        <w:t xml:space="preserve">ost animals marked in the ground truth are detected by the model (high recall), but the model produces many false positives (low precision). Note the overlapping detections </w:t>
      </w:r>
      <w:r w:rsidR="002C06F0">
        <w:rPr>
          <w:lang w:val="en-US"/>
        </w:rPr>
        <w:t>in one place (middle of image).</w:t>
      </w:r>
    </w:p>
    <w:p w14:paraId="1AFD302A" w14:textId="7E2D7420" w:rsidR="00106AA4" w:rsidRDefault="00106AA4">
      <w:pPr>
        <w:rPr>
          <w:lang w:val="en-US"/>
        </w:rPr>
      </w:pPr>
    </w:p>
    <w:p w14:paraId="30CCEAA9" w14:textId="405312C3" w:rsidR="00106AA4" w:rsidRDefault="00106AA4">
      <w:pPr>
        <w:rPr>
          <w:lang w:val="en-US"/>
        </w:rPr>
      </w:pPr>
    </w:p>
    <w:p w14:paraId="4E03939D" w14:textId="1499AE2D" w:rsidR="00106AA4" w:rsidRDefault="00106AA4">
      <w:pPr>
        <w:rPr>
          <w:lang w:val="en-US"/>
        </w:rPr>
      </w:pPr>
    </w:p>
    <w:p w14:paraId="66BBC3D8" w14:textId="4C552AF5" w:rsidR="00106AA4" w:rsidRDefault="00106AA4">
      <w:pPr>
        <w:rPr>
          <w:lang w:val="en-US"/>
        </w:rPr>
      </w:pPr>
    </w:p>
    <w:p w14:paraId="7A5DCBA6" w14:textId="52FF410B" w:rsidR="00106AA4" w:rsidRDefault="00106AA4">
      <w:pPr>
        <w:rPr>
          <w:lang w:val="en-US"/>
        </w:rPr>
      </w:pPr>
      <w:r>
        <w:rPr>
          <w:noProof/>
          <w:lang w:val="en-US"/>
        </w:rPr>
        <w:drawing>
          <wp:inline distT="0" distB="0" distL="0" distR="0" wp14:anchorId="69EEEBAB" wp14:editId="7709306A">
            <wp:extent cx="5470543" cy="36297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17" t="913" r="24665" b="1547"/>
                    <a:stretch/>
                  </pic:blipFill>
                  <pic:spPr bwMode="auto">
                    <a:xfrm>
                      <a:off x="0" y="0"/>
                      <a:ext cx="5484007" cy="3638633"/>
                    </a:xfrm>
                    <a:prstGeom prst="rect">
                      <a:avLst/>
                    </a:prstGeom>
                    <a:noFill/>
                    <a:ln>
                      <a:noFill/>
                    </a:ln>
                    <a:extLst>
                      <a:ext uri="{53640926-AAD7-44D8-BBD7-CCE9431645EC}">
                        <a14:shadowObscured xmlns:a14="http://schemas.microsoft.com/office/drawing/2010/main"/>
                      </a:ext>
                    </a:extLst>
                  </pic:spPr>
                </pic:pic>
              </a:graphicData>
            </a:graphic>
          </wp:inline>
        </w:drawing>
      </w:r>
    </w:p>
    <w:p w14:paraId="6DE0FAB8" w14:textId="6234CAC4" w:rsidR="00106AA4" w:rsidRDefault="00106AA4">
      <w:pPr>
        <w:rPr>
          <w:lang w:val="en-US"/>
        </w:rPr>
      </w:pPr>
      <w:r>
        <w:rPr>
          <w:lang w:val="en-US"/>
        </w:rPr>
        <w:t xml:space="preserve">Fig. </w:t>
      </w:r>
      <w:r w:rsidR="007A0CFB">
        <w:rPr>
          <w:lang w:val="en-US"/>
        </w:rPr>
        <w:t>3</w:t>
      </w:r>
      <w:r>
        <w:rPr>
          <w:lang w:val="en-US"/>
        </w:rPr>
        <w:t xml:space="preserve"> Example outputs from the two different model sizes with and without application of SAHI (128x128 window size). P: precision, r: recall.</w:t>
      </w:r>
    </w:p>
    <w:p w14:paraId="03D4486F" w14:textId="5A1354ED" w:rsidR="00106AA4" w:rsidRDefault="00106AA4">
      <w:pPr>
        <w:rPr>
          <w:lang w:val="en-US"/>
        </w:rPr>
      </w:pPr>
      <w:r>
        <w:rPr>
          <w:lang w:val="en-US"/>
        </w:rPr>
        <w:t xml:space="preserve"> </w:t>
      </w:r>
    </w:p>
    <w:p w14:paraId="32ADEDB4" w14:textId="77777777" w:rsidR="009A2BCA" w:rsidRDefault="009A2BCA">
      <w:pPr>
        <w:rPr>
          <w:lang w:val="en-US"/>
        </w:rPr>
      </w:pPr>
    </w:p>
    <w:p w14:paraId="42A32493" w14:textId="79AE22E9" w:rsidR="009A2BCA" w:rsidRDefault="007A0CFB">
      <w:pPr>
        <w:rPr>
          <w:lang w:val="en-US"/>
        </w:rPr>
      </w:pPr>
      <w:r>
        <w:rPr>
          <w:lang w:val="en-US"/>
        </w:rPr>
        <w:t xml:space="preserve">Table 3 </w:t>
      </w:r>
      <w:r w:rsidR="009A2BCA">
        <w:rPr>
          <w:lang w:val="en-US"/>
        </w:rPr>
        <w:t xml:space="preserve">Variation in performance between images (YOLOv5 </w:t>
      </w:r>
      <w:r>
        <w:rPr>
          <w:lang w:val="en-US"/>
        </w:rPr>
        <w:t xml:space="preserve">1280 </w:t>
      </w:r>
      <w:r w:rsidR="009A2BCA">
        <w:rPr>
          <w:lang w:val="en-US"/>
        </w:rPr>
        <w:t>+ SAHI 128).</w:t>
      </w:r>
    </w:p>
    <w:tbl>
      <w:tblPr>
        <w:tblStyle w:val="TableGrid"/>
        <w:tblW w:w="0" w:type="auto"/>
        <w:tblLook w:val="04A0" w:firstRow="1" w:lastRow="0" w:firstColumn="1" w:lastColumn="0" w:noHBand="0" w:noVBand="1"/>
      </w:tblPr>
      <w:tblGrid>
        <w:gridCol w:w="3005"/>
        <w:gridCol w:w="3005"/>
        <w:gridCol w:w="3006"/>
      </w:tblGrid>
      <w:tr w:rsidR="009A2BCA" w14:paraId="2CF23920" w14:textId="77777777" w:rsidTr="009A2BCA">
        <w:tc>
          <w:tcPr>
            <w:tcW w:w="3005" w:type="dxa"/>
          </w:tcPr>
          <w:p w14:paraId="15CB5B55" w14:textId="0D470DF5" w:rsidR="009A2BCA" w:rsidRDefault="009A2BCA">
            <w:pPr>
              <w:rPr>
                <w:lang w:val="en-US"/>
              </w:rPr>
            </w:pPr>
            <w:r>
              <w:rPr>
                <w:lang w:val="en-US"/>
              </w:rPr>
              <w:t>Image</w:t>
            </w:r>
          </w:p>
        </w:tc>
        <w:tc>
          <w:tcPr>
            <w:tcW w:w="3005" w:type="dxa"/>
          </w:tcPr>
          <w:p w14:paraId="357B89C5" w14:textId="2E0D0B71" w:rsidR="009A2BCA" w:rsidRDefault="009A2BCA">
            <w:pPr>
              <w:rPr>
                <w:lang w:val="en-US"/>
              </w:rPr>
            </w:pPr>
            <w:r>
              <w:rPr>
                <w:lang w:val="en-US"/>
              </w:rPr>
              <w:t>Precision</w:t>
            </w:r>
          </w:p>
        </w:tc>
        <w:tc>
          <w:tcPr>
            <w:tcW w:w="3006" w:type="dxa"/>
          </w:tcPr>
          <w:p w14:paraId="5F6125C1" w14:textId="56EAA4E6" w:rsidR="009A2BCA" w:rsidRDefault="009A2BCA">
            <w:pPr>
              <w:rPr>
                <w:lang w:val="en-US"/>
              </w:rPr>
            </w:pPr>
            <w:r>
              <w:rPr>
                <w:lang w:val="en-US"/>
              </w:rPr>
              <w:t>Recall</w:t>
            </w:r>
          </w:p>
        </w:tc>
      </w:tr>
      <w:tr w:rsidR="009A2BCA" w14:paraId="3EE7BD9A" w14:textId="77777777" w:rsidTr="009A2BCA">
        <w:tc>
          <w:tcPr>
            <w:tcW w:w="3005" w:type="dxa"/>
          </w:tcPr>
          <w:p w14:paraId="63865C8F" w14:textId="02E689D0" w:rsidR="009A2BCA" w:rsidRDefault="009A2BCA">
            <w:pPr>
              <w:rPr>
                <w:lang w:val="en-US"/>
              </w:rPr>
            </w:pPr>
            <w:r>
              <w:rPr>
                <w:lang w:val="en-US"/>
              </w:rPr>
              <w:t>A11.1</w:t>
            </w:r>
          </w:p>
        </w:tc>
        <w:tc>
          <w:tcPr>
            <w:tcW w:w="3005" w:type="dxa"/>
          </w:tcPr>
          <w:p w14:paraId="3499D548" w14:textId="63681325" w:rsidR="009A2BCA" w:rsidRDefault="009A2BCA">
            <w:pPr>
              <w:rPr>
                <w:lang w:val="en-US"/>
              </w:rPr>
            </w:pPr>
            <w:r w:rsidRPr="002F1A79">
              <w:rPr>
                <w:lang w:val="en-US"/>
              </w:rPr>
              <w:t>0.7</w:t>
            </w:r>
            <w:r>
              <w:rPr>
                <w:lang w:val="en-US"/>
              </w:rPr>
              <w:t>8</w:t>
            </w:r>
          </w:p>
        </w:tc>
        <w:tc>
          <w:tcPr>
            <w:tcW w:w="3006" w:type="dxa"/>
          </w:tcPr>
          <w:p w14:paraId="0C980440" w14:textId="14EDF2DB" w:rsidR="009A2BCA" w:rsidRDefault="009A2BCA">
            <w:pPr>
              <w:rPr>
                <w:lang w:val="en-US"/>
              </w:rPr>
            </w:pPr>
            <w:r w:rsidRPr="002F1A79">
              <w:rPr>
                <w:lang w:val="en-US"/>
              </w:rPr>
              <w:t>1.0</w:t>
            </w:r>
          </w:p>
        </w:tc>
      </w:tr>
      <w:tr w:rsidR="009A2BCA" w14:paraId="7A173C03" w14:textId="77777777" w:rsidTr="009A2BCA">
        <w:tc>
          <w:tcPr>
            <w:tcW w:w="3005" w:type="dxa"/>
          </w:tcPr>
          <w:p w14:paraId="5B61992E" w14:textId="641CA16E" w:rsidR="009A2BCA" w:rsidRDefault="009A2BCA">
            <w:pPr>
              <w:rPr>
                <w:lang w:val="en-US"/>
              </w:rPr>
            </w:pPr>
            <w:r>
              <w:rPr>
                <w:lang w:val="en-US"/>
              </w:rPr>
              <w:t>A17.1</w:t>
            </w:r>
          </w:p>
        </w:tc>
        <w:tc>
          <w:tcPr>
            <w:tcW w:w="3005" w:type="dxa"/>
          </w:tcPr>
          <w:p w14:paraId="4A3E6A8D" w14:textId="2AB35520" w:rsidR="009A2BCA" w:rsidRDefault="009A2BCA">
            <w:pPr>
              <w:rPr>
                <w:lang w:val="en-US"/>
              </w:rPr>
            </w:pPr>
            <w:r w:rsidRPr="002F1A79">
              <w:rPr>
                <w:lang w:val="en-US"/>
              </w:rPr>
              <w:t>0.54</w:t>
            </w:r>
          </w:p>
        </w:tc>
        <w:tc>
          <w:tcPr>
            <w:tcW w:w="3006" w:type="dxa"/>
          </w:tcPr>
          <w:p w14:paraId="578A9231" w14:textId="4ADB75FF" w:rsidR="009A2BCA" w:rsidRDefault="009A2BCA">
            <w:pPr>
              <w:rPr>
                <w:lang w:val="en-US"/>
              </w:rPr>
            </w:pPr>
            <w:r w:rsidRPr="002F1A79">
              <w:rPr>
                <w:lang w:val="en-US"/>
              </w:rPr>
              <w:t>0.79</w:t>
            </w:r>
          </w:p>
        </w:tc>
      </w:tr>
      <w:tr w:rsidR="009A2BCA" w14:paraId="5C359A53" w14:textId="77777777" w:rsidTr="009A2BCA">
        <w:tc>
          <w:tcPr>
            <w:tcW w:w="3005" w:type="dxa"/>
          </w:tcPr>
          <w:p w14:paraId="6866339A" w14:textId="5E5FDF85" w:rsidR="009A2BCA" w:rsidRDefault="009A2BCA">
            <w:pPr>
              <w:rPr>
                <w:lang w:val="en-US"/>
              </w:rPr>
            </w:pPr>
            <w:r>
              <w:rPr>
                <w:lang w:val="en-US"/>
              </w:rPr>
              <w:t>A31.1</w:t>
            </w:r>
          </w:p>
        </w:tc>
        <w:tc>
          <w:tcPr>
            <w:tcW w:w="3005" w:type="dxa"/>
          </w:tcPr>
          <w:p w14:paraId="33D6862B" w14:textId="62196880" w:rsidR="009A2BCA" w:rsidRDefault="009A2BCA">
            <w:pPr>
              <w:rPr>
                <w:lang w:val="en-US"/>
              </w:rPr>
            </w:pPr>
            <w:r w:rsidRPr="002F1A79">
              <w:rPr>
                <w:lang w:val="en-US"/>
              </w:rPr>
              <w:t>0.4</w:t>
            </w:r>
            <w:r>
              <w:rPr>
                <w:lang w:val="en-US"/>
              </w:rPr>
              <w:t>2</w:t>
            </w:r>
          </w:p>
        </w:tc>
        <w:tc>
          <w:tcPr>
            <w:tcW w:w="3006" w:type="dxa"/>
          </w:tcPr>
          <w:p w14:paraId="47E5F6B0" w14:textId="604AA16F" w:rsidR="009A2BCA" w:rsidRDefault="009A2BCA">
            <w:pPr>
              <w:rPr>
                <w:lang w:val="en-US"/>
              </w:rPr>
            </w:pPr>
            <w:r w:rsidRPr="002F1A79">
              <w:rPr>
                <w:lang w:val="en-US"/>
              </w:rPr>
              <w:t>0.71</w:t>
            </w:r>
          </w:p>
        </w:tc>
      </w:tr>
      <w:tr w:rsidR="009A2BCA" w14:paraId="5DE2E3B5" w14:textId="77777777" w:rsidTr="009A2BCA">
        <w:tc>
          <w:tcPr>
            <w:tcW w:w="3005" w:type="dxa"/>
          </w:tcPr>
          <w:p w14:paraId="0F6E3A92" w14:textId="393A22B0" w:rsidR="009A2BCA" w:rsidRDefault="009A2BCA">
            <w:pPr>
              <w:rPr>
                <w:lang w:val="en-US"/>
              </w:rPr>
            </w:pPr>
            <w:r>
              <w:rPr>
                <w:lang w:val="en-US"/>
              </w:rPr>
              <w:t>A38.1</w:t>
            </w:r>
          </w:p>
        </w:tc>
        <w:tc>
          <w:tcPr>
            <w:tcW w:w="3005" w:type="dxa"/>
          </w:tcPr>
          <w:p w14:paraId="12C9B368" w14:textId="03CAF0F0" w:rsidR="009A2BCA" w:rsidRDefault="009A2BCA">
            <w:pPr>
              <w:rPr>
                <w:lang w:val="en-US"/>
              </w:rPr>
            </w:pPr>
            <w:r w:rsidRPr="002F1A79">
              <w:rPr>
                <w:lang w:val="en-US"/>
              </w:rPr>
              <w:t>0.73</w:t>
            </w:r>
          </w:p>
        </w:tc>
        <w:tc>
          <w:tcPr>
            <w:tcW w:w="3006" w:type="dxa"/>
          </w:tcPr>
          <w:p w14:paraId="5EF45161" w14:textId="2A200B73" w:rsidR="009A2BCA" w:rsidRDefault="009A2BCA">
            <w:pPr>
              <w:rPr>
                <w:lang w:val="en-US"/>
              </w:rPr>
            </w:pPr>
            <w:r w:rsidRPr="002F1A79">
              <w:rPr>
                <w:lang w:val="en-US"/>
              </w:rPr>
              <w:t>0.5</w:t>
            </w:r>
            <w:r>
              <w:rPr>
                <w:lang w:val="en-US"/>
              </w:rPr>
              <w:t>0</w:t>
            </w:r>
          </w:p>
        </w:tc>
      </w:tr>
      <w:tr w:rsidR="009A2BCA" w14:paraId="3D54A5DA" w14:textId="77777777" w:rsidTr="009A2BCA">
        <w:tc>
          <w:tcPr>
            <w:tcW w:w="3005" w:type="dxa"/>
          </w:tcPr>
          <w:p w14:paraId="64467F0D" w14:textId="3F480192" w:rsidR="009A2BCA" w:rsidRDefault="009A2BCA">
            <w:pPr>
              <w:rPr>
                <w:lang w:val="en-US"/>
              </w:rPr>
            </w:pPr>
            <w:r>
              <w:rPr>
                <w:lang w:val="en-US"/>
              </w:rPr>
              <w:t>A49.1</w:t>
            </w:r>
          </w:p>
        </w:tc>
        <w:tc>
          <w:tcPr>
            <w:tcW w:w="3005" w:type="dxa"/>
          </w:tcPr>
          <w:p w14:paraId="7F850FED" w14:textId="42488D81" w:rsidR="009A2BCA" w:rsidRDefault="009A2BCA">
            <w:pPr>
              <w:rPr>
                <w:lang w:val="en-US"/>
              </w:rPr>
            </w:pPr>
            <w:r w:rsidRPr="002F1A79">
              <w:rPr>
                <w:lang w:val="en-US"/>
              </w:rPr>
              <w:t>0.</w:t>
            </w:r>
            <w:r>
              <w:rPr>
                <w:lang w:val="en-US"/>
              </w:rPr>
              <w:t>10</w:t>
            </w:r>
          </w:p>
        </w:tc>
        <w:tc>
          <w:tcPr>
            <w:tcW w:w="3006" w:type="dxa"/>
          </w:tcPr>
          <w:p w14:paraId="2EC1011E" w14:textId="539474C5" w:rsidR="009A2BCA" w:rsidRDefault="009A2BCA">
            <w:pPr>
              <w:rPr>
                <w:lang w:val="en-US"/>
              </w:rPr>
            </w:pPr>
            <w:r w:rsidRPr="002F1A79">
              <w:rPr>
                <w:lang w:val="en-US"/>
              </w:rPr>
              <w:t>1.0</w:t>
            </w:r>
          </w:p>
        </w:tc>
      </w:tr>
      <w:tr w:rsidR="009A2BCA" w14:paraId="188C3EB8" w14:textId="77777777" w:rsidTr="009A2BCA">
        <w:tc>
          <w:tcPr>
            <w:tcW w:w="3005" w:type="dxa"/>
          </w:tcPr>
          <w:p w14:paraId="736B80BF" w14:textId="103AE6BD" w:rsidR="009A2BCA" w:rsidRDefault="009A2BCA">
            <w:pPr>
              <w:rPr>
                <w:lang w:val="en-US"/>
              </w:rPr>
            </w:pPr>
            <w:r>
              <w:rPr>
                <w:lang w:val="en-US"/>
              </w:rPr>
              <w:t>A6.1</w:t>
            </w:r>
          </w:p>
        </w:tc>
        <w:tc>
          <w:tcPr>
            <w:tcW w:w="3005" w:type="dxa"/>
          </w:tcPr>
          <w:p w14:paraId="7E371672" w14:textId="095D9402" w:rsidR="009A2BCA" w:rsidRDefault="009A2BCA">
            <w:pPr>
              <w:rPr>
                <w:lang w:val="en-US"/>
              </w:rPr>
            </w:pPr>
            <w:r w:rsidRPr="002F1A79">
              <w:rPr>
                <w:lang w:val="en-US"/>
              </w:rPr>
              <w:t>0.</w:t>
            </w:r>
            <w:r>
              <w:rPr>
                <w:lang w:val="en-US"/>
              </w:rPr>
              <w:t>60</w:t>
            </w:r>
          </w:p>
        </w:tc>
        <w:tc>
          <w:tcPr>
            <w:tcW w:w="3006" w:type="dxa"/>
          </w:tcPr>
          <w:p w14:paraId="22650562" w14:textId="57561E2C" w:rsidR="009A2BCA" w:rsidRDefault="009A2BCA">
            <w:pPr>
              <w:rPr>
                <w:lang w:val="en-US"/>
              </w:rPr>
            </w:pPr>
            <w:r w:rsidRPr="002F1A79">
              <w:rPr>
                <w:lang w:val="en-US"/>
              </w:rPr>
              <w:t>0.7</w:t>
            </w:r>
            <w:r>
              <w:rPr>
                <w:lang w:val="en-US"/>
              </w:rPr>
              <w:t>8</w:t>
            </w:r>
          </w:p>
        </w:tc>
      </w:tr>
      <w:tr w:rsidR="009A2BCA" w14:paraId="2D76556D" w14:textId="77777777" w:rsidTr="009A2BCA">
        <w:tc>
          <w:tcPr>
            <w:tcW w:w="3005" w:type="dxa"/>
          </w:tcPr>
          <w:p w14:paraId="574EE292" w14:textId="75EAC72C" w:rsidR="009A2BCA" w:rsidRDefault="009A2BCA">
            <w:pPr>
              <w:rPr>
                <w:lang w:val="en-US"/>
              </w:rPr>
            </w:pPr>
            <w:r>
              <w:rPr>
                <w:lang w:val="en-US"/>
              </w:rPr>
              <w:t>B37.1</w:t>
            </w:r>
          </w:p>
        </w:tc>
        <w:tc>
          <w:tcPr>
            <w:tcW w:w="3005" w:type="dxa"/>
          </w:tcPr>
          <w:p w14:paraId="0856F10E" w14:textId="3BC11716" w:rsidR="009A2BCA" w:rsidRDefault="009A2BCA">
            <w:pPr>
              <w:rPr>
                <w:lang w:val="en-US"/>
              </w:rPr>
            </w:pPr>
            <w:r w:rsidRPr="002F1A79">
              <w:rPr>
                <w:lang w:val="en-US"/>
              </w:rPr>
              <w:t>0.5</w:t>
            </w:r>
            <w:r>
              <w:rPr>
                <w:lang w:val="en-US"/>
              </w:rPr>
              <w:t>3</w:t>
            </w:r>
          </w:p>
        </w:tc>
        <w:tc>
          <w:tcPr>
            <w:tcW w:w="3006" w:type="dxa"/>
          </w:tcPr>
          <w:p w14:paraId="0A6A5CCA" w14:textId="5D3BE605" w:rsidR="009A2BCA" w:rsidRDefault="009A2BCA">
            <w:pPr>
              <w:rPr>
                <w:lang w:val="en-US"/>
              </w:rPr>
            </w:pPr>
            <w:r w:rsidRPr="002F1A79">
              <w:rPr>
                <w:lang w:val="en-US"/>
              </w:rPr>
              <w:t>0.39</w:t>
            </w:r>
          </w:p>
        </w:tc>
      </w:tr>
      <w:tr w:rsidR="009A2BCA" w14:paraId="76AB35A1" w14:textId="77777777" w:rsidTr="009A2BCA">
        <w:tc>
          <w:tcPr>
            <w:tcW w:w="3005" w:type="dxa"/>
          </w:tcPr>
          <w:p w14:paraId="551912D8" w14:textId="3BD3F17C" w:rsidR="009A2BCA" w:rsidRDefault="009A2BCA">
            <w:pPr>
              <w:rPr>
                <w:lang w:val="en-US"/>
              </w:rPr>
            </w:pPr>
            <w:r>
              <w:rPr>
                <w:lang w:val="en-US"/>
              </w:rPr>
              <w:t>C3.1</w:t>
            </w:r>
          </w:p>
        </w:tc>
        <w:tc>
          <w:tcPr>
            <w:tcW w:w="3005" w:type="dxa"/>
          </w:tcPr>
          <w:p w14:paraId="3DF4DC88" w14:textId="761E688F" w:rsidR="009A2BCA" w:rsidRDefault="009A2BCA">
            <w:pPr>
              <w:rPr>
                <w:lang w:val="en-US"/>
              </w:rPr>
            </w:pPr>
            <w:r w:rsidRPr="002F1A79">
              <w:rPr>
                <w:lang w:val="en-US"/>
              </w:rPr>
              <w:t>0.4</w:t>
            </w:r>
            <w:r>
              <w:rPr>
                <w:lang w:val="en-US"/>
              </w:rPr>
              <w:t>8</w:t>
            </w:r>
          </w:p>
        </w:tc>
        <w:tc>
          <w:tcPr>
            <w:tcW w:w="3006" w:type="dxa"/>
          </w:tcPr>
          <w:p w14:paraId="75BD351B" w14:textId="7DFDA308" w:rsidR="009A2BCA" w:rsidRDefault="009A2BCA">
            <w:pPr>
              <w:rPr>
                <w:lang w:val="en-US"/>
              </w:rPr>
            </w:pPr>
            <w:r w:rsidRPr="002F1A79">
              <w:rPr>
                <w:lang w:val="en-US"/>
              </w:rPr>
              <w:t>0.8</w:t>
            </w:r>
            <w:r>
              <w:rPr>
                <w:lang w:val="en-US"/>
              </w:rPr>
              <w:t>5</w:t>
            </w:r>
          </w:p>
        </w:tc>
      </w:tr>
      <w:tr w:rsidR="009A2BCA" w14:paraId="1680E942" w14:textId="77777777" w:rsidTr="00500695">
        <w:tc>
          <w:tcPr>
            <w:tcW w:w="3005" w:type="dxa"/>
          </w:tcPr>
          <w:p w14:paraId="357C3C6C" w14:textId="69DF636B" w:rsidR="009A2BCA" w:rsidRDefault="009A2BCA" w:rsidP="00500695">
            <w:pPr>
              <w:rPr>
                <w:lang w:val="en-US"/>
              </w:rPr>
            </w:pPr>
            <w:r>
              <w:rPr>
                <w:lang w:val="en-US"/>
              </w:rPr>
              <w:t>C7.3</w:t>
            </w:r>
          </w:p>
        </w:tc>
        <w:tc>
          <w:tcPr>
            <w:tcW w:w="3005" w:type="dxa"/>
          </w:tcPr>
          <w:p w14:paraId="7A26D42C" w14:textId="079E24EC" w:rsidR="009A2BCA" w:rsidRDefault="009A2BCA" w:rsidP="00500695">
            <w:pPr>
              <w:rPr>
                <w:lang w:val="en-US"/>
              </w:rPr>
            </w:pPr>
            <w:r w:rsidRPr="002F1A79">
              <w:rPr>
                <w:lang w:val="en-US"/>
              </w:rPr>
              <w:t>0.62</w:t>
            </w:r>
          </w:p>
        </w:tc>
        <w:tc>
          <w:tcPr>
            <w:tcW w:w="3006" w:type="dxa"/>
          </w:tcPr>
          <w:p w14:paraId="3EA68D20" w14:textId="5486EE82" w:rsidR="009A2BCA" w:rsidRDefault="009A2BCA" w:rsidP="00500695">
            <w:pPr>
              <w:rPr>
                <w:lang w:val="en-US"/>
              </w:rPr>
            </w:pPr>
            <w:r w:rsidRPr="002F1A79">
              <w:rPr>
                <w:lang w:val="en-US"/>
              </w:rPr>
              <w:t>0.6</w:t>
            </w:r>
            <w:r>
              <w:rPr>
                <w:lang w:val="en-US"/>
              </w:rPr>
              <w:t>8</w:t>
            </w:r>
          </w:p>
        </w:tc>
      </w:tr>
      <w:tr w:rsidR="009A2BCA" w14:paraId="45E4F3FC" w14:textId="77777777" w:rsidTr="00500695">
        <w:tc>
          <w:tcPr>
            <w:tcW w:w="3005" w:type="dxa"/>
          </w:tcPr>
          <w:p w14:paraId="6A813A47" w14:textId="3A2ECDA0" w:rsidR="009A2BCA" w:rsidRDefault="009A2BCA" w:rsidP="00500695">
            <w:pPr>
              <w:rPr>
                <w:lang w:val="en-US"/>
              </w:rPr>
            </w:pPr>
            <w:r>
              <w:rPr>
                <w:lang w:val="en-US"/>
              </w:rPr>
              <w:t>D23.1</w:t>
            </w:r>
          </w:p>
        </w:tc>
        <w:tc>
          <w:tcPr>
            <w:tcW w:w="3005" w:type="dxa"/>
          </w:tcPr>
          <w:p w14:paraId="7AA5A38F" w14:textId="58FB25A9" w:rsidR="009A2BCA" w:rsidRDefault="009A2BCA" w:rsidP="00500695">
            <w:pPr>
              <w:rPr>
                <w:lang w:val="en-US"/>
              </w:rPr>
            </w:pPr>
            <w:r w:rsidRPr="002F1A79">
              <w:rPr>
                <w:lang w:val="en-US"/>
              </w:rPr>
              <w:t>0.82</w:t>
            </w:r>
          </w:p>
        </w:tc>
        <w:tc>
          <w:tcPr>
            <w:tcW w:w="3006" w:type="dxa"/>
          </w:tcPr>
          <w:p w14:paraId="3F80A920" w14:textId="51243090" w:rsidR="009A2BCA" w:rsidRDefault="009A2BCA" w:rsidP="00500695">
            <w:pPr>
              <w:rPr>
                <w:lang w:val="en-US"/>
              </w:rPr>
            </w:pPr>
            <w:r w:rsidRPr="002F1A79">
              <w:rPr>
                <w:lang w:val="en-US"/>
              </w:rPr>
              <w:t>0.4</w:t>
            </w:r>
            <w:r>
              <w:rPr>
                <w:lang w:val="en-US"/>
              </w:rPr>
              <w:t>4</w:t>
            </w:r>
          </w:p>
        </w:tc>
      </w:tr>
      <w:tr w:rsidR="009A2BCA" w14:paraId="456E3806" w14:textId="77777777" w:rsidTr="00500695">
        <w:tc>
          <w:tcPr>
            <w:tcW w:w="3005" w:type="dxa"/>
          </w:tcPr>
          <w:p w14:paraId="7B70EFB2" w14:textId="4F05B398" w:rsidR="009A2BCA" w:rsidRDefault="009A2BCA" w:rsidP="00500695">
            <w:pPr>
              <w:rPr>
                <w:lang w:val="en-US"/>
              </w:rPr>
            </w:pPr>
            <w:r>
              <w:rPr>
                <w:lang w:val="en-US"/>
              </w:rPr>
              <w:t>D4.1</w:t>
            </w:r>
          </w:p>
        </w:tc>
        <w:tc>
          <w:tcPr>
            <w:tcW w:w="3005" w:type="dxa"/>
          </w:tcPr>
          <w:p w14:paraId="36A8881C" w14:textId="35E09984" w:rsidR="009A2BCA" w:rsidRDefault="009A2BCA" w:rsidP="00500695">
            <w:pPr>
              <w:rPr>
                <w:lang w:val="en-US"/>
              </w:rPr>
            </w:pPr>
            <w:r w:rsidRPr="002F1A79">
              <w:rPr>
                <w:lang w:val="en-US"/>
              </w:rPr>
              <w:t>0.2</w:t>
            </w:r>
            <w:r>
              <w:rPr>
                <w:lang w:val="en-US"/>
              </w:rPr>
              <w:t>0</w:t>
            </w:r>
          </w:p>
        </w:tc>
        <w:tc>
          <w:tcPr>
            <w:tcW w:w="3006" w:type="dxa"/>
          </w:tcPr>
          <w:p w14:paraId="7A7A6B2B" w14:textId="7467D5D5" w:rsidR="009A2BCA" w:rsidRDefault="009A2BCA" w:rsidP="00500695">
            <w:pPr>
              <w:rPr>
                <w:lang w:val="en-US"/>
              </w:rPr>
            </w:pPr>
            <w:r w:rsidRPr="002F1A79">
              <w:rPr>
                <w:lang w:val="en-US"/>
              </w:rPr>
              <w:t>0.2</w:t>
            </w:r>
            <w:r>
              <w:rPr>
                <w:lang w:val="en-US"/>
              </w:rPr>
              <w:t>0</w:t>
            </w:r>
          </w:p>
        </w:tc>
      </w:tr>
      <w:tr w:rsidR="009A2BCA" w14:paraId="6BD2B8D2" w14:textId="77777777" w:rsidTr="00500695">
        <w:tc>
          <w:tcPr>
            <w:tcW w:w="3005" w:type="dxa"/>
          </w:tcPr>
          <w:p w14:paraId="30680B22" w14:textId="7F30A60C" w:rsidR="009A2BCA" w:rsidRDefault="009A2BCA" w:rsidP="00500695">
            <w:pPr>
              <w:rPr>
                <w:lang w:val="en-US"/>
              </w:rPr>
            </w:pPr>
            <w:r>
              <w:rPr>
                <w:lang w:val="en-US"/>
              </w:rPr>
              <w:t>D9.1</w:t>
            </w:r>
          </w:p>
        </w:tc>
        <w:tc>
          <w:tcPr>
            <w:tcW w:w="3005" w:type="dxa"/>
          </w:tcPr>
          <w:p w14:paraId="227FDFBC" w14:textId="0F7306E0" w:rsidR="009A2BCA" w:rsidRDefault="009A2BCA" w:rsidP="00500695">
            <w:pPr>
              <w:rPr>
                <w:lang w:val="en-US"/>
              </w:rPr>
            </w:pPr>
            <w:r w:rsidRPr="002F1A79">
              <w:rPr>
                <w:lang w:val="en-US"/>
              </w:rPr>
              <w:t>0.6</w:t>
            </w:r>
            <w:r>
              <w:rPr>
                <w:lang w:val="en-US"/>
              </w:rPr>
              <w:t>6</w:t>
            </w:r>
          </w:p>
        </w:tc>
        <w:tc>
          <w:tcPr>
            <w:tcW w:w="3006" w:type="dxa"/>
          </w:tcPr>
          <w:p w14:paraId="1EB6F49C" w14:textId="1BF5DAB5" w:rsidR="009A2BCA" w:rsidRDefault="009A2BCA" w:rsidP="00500695">
            <w:pPr>
              <w:rPr>
                <w:lang w:val="en-US"/>
              </w:rPr>
            </w:pPr>
            <w:r w:rsidRPr="002F1A79">
              <w:rPr>
                <w:lang w:val="en-US"/>
              </w:rPr>
              <w:t>0.09</w:t>
            </w:r>
          </w:p>
        </w:tc>
      </w:tr>
    </w:tbl>
    <w:p w14:paraId="419F3AA5" w14:textId="0F72E340" w:rsidR="00106AA4" w:rsidRDefault="00106AA4">
      <w:pPr>
        <w:rPr>
          <w:lang w:val="en-US"/>
        </w:rPr>
      </w:pPr>
    </w:p>
    <w:p w14:paraId="4584D9DA" w14:textId="11A552A1" w:rsidR="009A2BCA" w:rsidRDefault="009A2BCA">
      <w:pPr>
        <w:rPr>
          <w:lang w:val="en-US"/>
        </w:rPr>
      </w:pPr>
    </w:p>
    <w:p w14:paraId="439F83CD" w14:textId="77777777" w:rsidR="00415B45" w:rsidRDefault="00415B45">
      <w:pPr>
        <w:rPr>
          <w:noProof/>
          <w:lang w:val="en-US"/>
        </w:rPr>
      </w:pPr>
    </w:p>
    <w:p w14:paraId="0E5FB57F" w14:textId="61959C71" w:rsidR="009A2BCA" w:rsidRDefault="00415B45">
      <w:pPr>
        <w:rPr>
          <w:lang w:val="en-US"/>
        </w:rPr>
      </w:pPr>
      <w:r>
        <w:rPr>
          <w:noProof/>
          <w:lang w:val="en-US"/>
        </w:rPr>
        <w:lastRenderedPageBreak/>
        <w:drawing>
          <wp:inline distT="0" distB="0" distL="0" distR="0" wp14:anchorId="756FB612" wp14:editId="2275EC61">
            <wp:extent cx="5436861" cy="2011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2" t="1676" r="31493" b="2517"/>
                    <a:stretch/>
                  </pic:blipFill>
                  <pic:spPr bwMode="auto">
                    <a:xfrm>
                      <a:off x="0" y="0"/>
                      <a:ext cx="5459273" cy="2019972"/>
                    </a:xfrm>
                    <a:prstGeom prst="rect">
                      <a:avLst/>
                    </a:prstGeom>
                    <a:noFill/>
                    <a:ln>
                      <a:noFill/>
                    </a:ln>
                    <a:extLst>
                      <a:ext uri="{53640926-AAD7-44D8-BBD7-CCE9431645EC}">
                        <a14:shadowObscured xmlns:a14="http://schemas.microsoft.com/office/drawing/2010/main"/>
                      </a:ext>
                    </a:extLst>
                  </pic:spPr>
                </pic:pic>
              </a:graphicData>
            </a:graphic>
          </wp:inline>
        </w:drawing>
      </w:r>
    </w:p>
    <w:p w14:paraId="43945543" w14:textId="0A8C2E5C" w:rsidR="00880060" w:rsidRDefault="00415B45">
      <w:pPr>
        <w:rPr>
          <w:lang w:val="en-US"/>
        </w:rPr>
      </w:pPr>
      <w:r>
        <w:rPr>
          <w:lang w:val="en-US"/>
        </w:rPr>
        <w:t xml:space="preserve">Fig. </w:t>
      </w:r>
      <w:r w:rsidR="007A0CFB">
        <w:rPr>
          <w:lang w:val="en-US"/>
        </w:rPr>
        <w:t>4</w:t>
      </w:r>
      <w:r>
        <w:rPr>
          <w:lang w:val="en-US"/>
        </w:rPr>
        <w:t xml:space="preserve"> Detection results for each test image for the YOLOv5 1280 + SAHI 128 model. See table 3 for accuracy metrics.</w:t>
      </w:r>
    </w:p>
    <w:p w14:paraId="32682367" w14:textId="77777777" w:rsidR="00415B45" w:rsidRPr="00880060" w:rsidRDefault="00415B45">
      <w:pPr>
        <w:rPr>
          <w:lang w:val="en-US"/>
        </w:rPr>
      </w:pPr>
    </w:p>
    <w:p w14:paraId="6FA7A196" w14:textId="56A85E86" w:rsidR="00880060" w:rsidRDefault="00880060" w:rsidP="007A0CFB">
      <w:pPr>
        <w:pStyle w:val="Heading1"/>
        <w:rPr>
          <w:lang w:val="en-US"/>
        </w:rPr>
      </w:pPr>
      <w:r>
        <w:rPr>
          <w:lang w:val="en-US"/>
        </w:rPr>
        <w:t>Discussion</w:t>
      </w:r>
    </w:p>
    <w:p w14:paraId="504C6EA9" w14:textId="27BDF063" w:rsidR="006E270D" w:rsidRDefault="006E270D">
      <w:pPr>
        <w:rPr>
          <w:lang w:val="en-US"/>
        </w:rPr>
      </w:pPr>
    </w:p>
    <w:p w14:paraId="3CBBDA56" w14:textId="7F2ABA47" w:rsidR="006E270D" w:rsidRDefault="006E270D" w:rsidP="006E270D">
      <w:pPr>
        <w:pStyle w:val="ListParagraph"/>
        <w:numPr>
          <w:ilvl w:val="0"/>
          <w:numId w:val="2"/>
        </w:numPr>
        <w:rPr>
          <w:lang w:val="en-US"/>
        </w:rPr>
      </w:pPr>
      <w:r>
        <w:rPr>
          <w:lang w:val="en-US"/>
        </w:rPr>
        <w:t xml:space="preserve">What did we </w:t>
      </w:r>
      <w:proofErr w:type="gramStart"/>
      <w:r>
        <w:rPr>
          <w:lang w:val="en-US"/>
        </w:rPr>
        <w:t>present</w:t>
      </w:r>
      <w:proofErr w:type="gramEnd"/>
    </w:p>
    <w:p w14:paraId="25393D7D" w14:textId="77777777" w:rsidR="006E270D" w:rsidRPr="006E270D" w:rsidRDefault="006E270D" w:rsidP="006E270D">
      <w:pPr>
        <w:pStyle w:val="ListParagraph"/>
        <w:numPr>
          <w:ilvl w:val="0"/>
          <w:numId w:val="2"/>
        </w:numPr>
        <w:rPr>
          <w:lang w:val="en-US"/>
        </w:rPr>
      </w:pPr>
    </w:p>
    <w:p w14:paraId="2CE35198" w14:textId="77777777" w:rsidR="006E270D" w:rsidRDefault="006E270D">
      <w:pPr>
        <w:rPr>
          <w:lang w:val="en-US"/>
        </w:rPr>
      </w:pPr>
    </w:p>
    <w:p w14:paraId="34633956" w14:textId="1F3E1CCB" w:rsidR="006F5AE9" w:rsidRDefault="00880060">
      <w:pPr>
        <w:rPr>
          <w:lang w:val="en-US"/>
        </w:rPr>
      </w:pPr>
      <w:r>
        <w:rPr>
          <w:lang w:val="en-US"/>
        </w:rPr>
        <w:t xml:space="preserve">The improved </w:t>
      </w:r>
      <w:r w:rsidR="007A0CFB">
        <w:rPr>
          <w:lang w:val="en-US"/>
        </w:rPr>
        <w:t>precision with increased image dimensions and</w:t>
      </w:r>
      <w:r>
        <w:rPr>
          <w:lang w:val="en-US"/>
        </w:rPr>
        <w:t xml:space="preserve"> with the application of SAHI underlines that a main challenge of the task of detecting collembola is the very small object sizes relative to the full image.</w:t>
      </w:r>
    </w:p>
    <w:p w14:paraId="2F0A0616" w14:textId="77777777" w:rsidR="006F5AE9" w:rsidRDefault="006F5AE9">
      <w:pPr>
        <w:rPr>
          <w:lang w:val="en-US"/>
        </w:rPr>
      </w:pPr>
    </w:p>
    <w:p w14:paraId="17AADC92" w14:textId="5D9B6F4F" w:rsidR="00B73BB8" w:rsidRDefault="00B73BB8" w:rsidP="007A0CFB">
      <w:pPr>
        <w:pStyle w:val="Heading2"/>
        <w:rPr>
          <w:lang w:val="en-US"/>
        </w:rPr>
      </w:pPr>
      <w:r>
        <w:rPr>
          <w:lang w:val="en-US"/>
        </w:rPr>
        <w:t>Overlapping detections</w:t>
      </w:r>
    </w:p>
    <w:p w14:paraId="76824014" w14:textId="797B7431" w:rsidR="007A0CFB" w:rsidRDefault="007A0CFB">
      <w:pPr>
        <w:rPr>
          <w:lang w:val="en-US"/>
        </w:rPr>
      </w:pPr>
      <w:r>
        <w:rPr>
          <w:lang w:val="en-US"/>
        </w:rPr>
        <w:t xml:space="preserve">The models </w:t>
      </w:r>
      <w:r w:rsidR="001C385D">
        <w:rPr>
          <w:lang w:val="en-US"/>
        </w:rPr>
        <w:t>tended to</w:t>
      </w:r>
      <w:r w:rsidR="004D7AA9">
        <w:rPr>
          <w:lang w:val="en-US"/>
        </w:rPr>
        <w:t xml:space="preserve"> produce overlapping detections.</w:t>
      </w:r>
      <w:r>
        <w:rPr>
          <w:lang w:val="en-US"/>
        </w:rPr>
        <w:t xml:space="preserve"> This will have some influence on the accuracy metrics, but it can be assumed to be minor, since the overlapping detections seems to be rare. Overlapping detections are usually removed by non-maximum suppression. However, for the present case with very small object, the </w:t>
      </w:r>
      <w:r w:rsidR="001C385D">
        <w:rPr>
          <w:lang w:val="en-US"/>
        </w:rPr>
        <w:t>NMS</w:t>
      </w:r>
      <w:r>
        <w:rPr>
          <w:lang w:val="en-US"/>
        </w:rPr>
        <w:t xml:space="preserve"> </w:t>
      </w:r>
      <w:r w:rsidR="001C385D">
        <w:rPr>
          <w:lang w:val="en-US"/>
        </w:rPr>
        <w:t>IOU</w:t>
      </w:r>
      <w:r>
        <w:rPr>
          <w:lang w:val="en-US"/>
        </w:rPr>
        <w:t xml:space="preserve"> threshold was likely set too high,</w:t>
      </w:r>
    </w:p>
    <w:p w14:paraId="0AE766E3" w14:textId="77777777" w:rsidR="007A0CFB" w:rsidRDefault="007A0CFB">
      <w:pPr>
        <w:rPr>
          <w:lang w:val="en-US"/>
        </w:rPr>
      </w:pPr>
    </w:p>
    <w:p w14:paraId="7E2DCD93" w14:textId="27A1F2AC" w:rsidR="006F5AE9" w:rsidRDefault="006F5AE9" w:rsidP="007A0CFB">
      <w:pPr>
        <w:pStyle w:val="Heading2"/>
        <w:rPr>
          <w:lang w:val="en-US"/>
        </w:rPr>
      </w:pPr>
      <w:r>
        <w:rPr>
          <w:lang w:val="en-US"/>
        </w:rPr>
        <w:t>Accuracy of the ground truth annotations</w:t>
      </w:r>
    </w:p>
    <w:p w14:paraId="4D3A417F" w14:textId="37904005" w:rsidR="004D7AA9" w:rsidRDefault="006F5AE9">
      <w:pPr>
        <w:rPr>
          <w:lang w:val="en-US"/>
        </w:rPr>
      </w:pPr>
      <w:r>
        <w:rPr>
          <w:lang w:val="en-US"/>
        </w:rPr>
        <w:t xml:space="preserve">Considering the similarity between background and animals, there is likely some level of error in the annotations. On top of this, the automated extraction of </w:t>
      </w:r>
      <w:r w:rsidR="00750FC2">
        <w:rPr>
          <w:lang w:val="en-US"/>
        </w:rPr>
        <w:t xml:space="preserve">bounding boxes from the binary images could introduce error, </w:t>
      </w:r>
      <w:proofErr w:type="gramStart"/>
      <w:r w:rsidR="00750FC2">
        <w:rPr>
          <w:lang w:val="en-US"/>
        </w:rPr>
        <w:t>e.g.</w:t>
      </w:r>
      <w:proofErr w:type="gramEnd"/>
      <w:r w:rsidR="00750FC2">
        <w:rPr>
          <w:lang w:val="en-US"/>
        </w:rPr>
        <w:t xml:space="preserve"> when there are many objects close to each other (all though in the present case, such images were discarded). </w:t>
      </w:r>
      <w:r>
        <w:rPr>
          <w:lang w:val="en-US"/>
        </w:rPr>
        <w:t>If the accuracy of these ground truth annotations is in fact low, it will have detrimental effects on model accuracy.</w:t>
      </w:r>
      <w:r w:rsidR="00AC5971">
        <w:rPr>
          <w:lang w:val="en-US"/>
        </w:rPr>
        <w:t xml:space="preserve"> To investigate this </w:t>
      </w:r>
      <w:proofErr w:type="gramStart"/>
      <w:r w:rsidR="00AC5971">
        <w:rPr>
          <w:lang w:val="en-US"/>
        </w:rPr>
        <w:t>issue</w:t>
      </w:r>
      <w:proofErr w:type="gramEnd"/>
      <w:r w:rsidR="00AC5971">
        <w:rPr>
          <w:lang w:val="en-US"/>
        </w:rPr>
        <w:t xml:space="preserve"> it could be relevant to test the variation in manual annotations between annotators.</w:t>
      </w:r>
    </w:p>
    <w:p w14:paraId="33F4C520" w14:textId="40F215AA" w:rsidR="00AC5971" w:rsidRDefault="00AC5971">
      <w:pPr>
        <w:rPr>
          <w:lang w:val="en-US"/>
        </w:rPr>
      </w:pPr>
    </w:p>
    <w:p w14:paraId="2235FE90" w14:textId="31905BEA" w:rsidR="0092641F" w:rsidRDefault="002F1A79" w:rsidP="007A0CFB">
      <w:pPr>
        <w:pStyle w:val="Heading2"/>
        <w:rPr>
          <w:lang w:val="en-US"/>
        </w:rPr>
      </w:pPr>
      <w:r>
        <w:rPr>
          <w:lang w:val="en-US"/>
        </w:rPr>
        <w:lastRenderedPageBreak/>
        <w:t>Va</w:t>
      </w:r>
      <w:r w:rsidR="006C1D2E">
        <w:rPr>
          <w:lang w:val="en-US"/>
        </w:rPr>
        <w:t>riation in accuracy between test images</w:t>
      </w:r>
    </w:p>
    <w:p w14:paraId="1547D2FF" w14:textId="1F852F80" w:rsidR="002F1A79" w:rsidRDefault="002F1A79">
      <w:pPr>
        <w:rPr>
          <w:lang w:val="en-US"/>
        </w:rPr>
      </w:pPr>
      <w:r>
        <w:rPr>
          <w:lang w:val="en-US"/>
        </w:rPr>
        <w:t xml:space="preserve">The model accuracy generally varied substantially between images within the test set. This </w:t>
      </w:r>
      <w:r w:rsidR="007A0CFB">
        <w:rPr>
          <w:lang w:val="en-US"/>
        </w:rPr>
        <w:t>is likely because the model has not been trained on a training set of sufficient size and variation, which means the models fails to generalize between images.</w:t>
      </w:r>
    </w:p>
    <w:p w14:paraId="4D34591B" w14:textId="6C4B4C2E" w:rsidR="006C1D2E" w:rsidRDefault="006C1D2E">
      <w:pPr>
        <w:rPr>
          <w:lang w:val="en-US"/>
        </w:rPr>
      </w:pPr>
    </w:p>
    <w:p w14:paraId="1FB665B7" w14:textId="77777777" w:rsidR="006C1D2E" w:rsidRDefault="006C1D2E">
      <w:pPr>
        <w:rPr>
          <w:lang w:val="en-US"/>
        </w:rPr>
      </w:pPr>
    </w:p>
    <w:p w14:paraId="426BFCEF" w14:textId="537BFD11" w:rsidR="006C1D2E" w:rsidRPr="00880060" w:rsidRDefault="0092641F">
      <w:pPr>
        <w:rPr>
          <w:lang w:val="en-US"/>
        </w:rPr>
      </w:pPr>
      <w:r>
        <w:rPr>
          <w:lang w:val="en-US"/>
        </w:rPr>
        <w:t xml:space="preserve">Different issues with data </w:t>
      </w:r>
      <w:proofErr w:type="gramStart"/>
      <w:r>
        <w:rPr>
          <w:lang w:val="en-US"/>
        </w:rPr>
        <w:t>means</w:t>
      </w:r>
      <w:proofErr w:type="gramEnd"/>
      <w:r>
        <w:rPr>
          <w:lang w:val="en-US"/>
        </w:rPr>
        <w:t xml:space="preserve"> that the present experiment was carried out on a limited set of images.</w:t>
      </w:r>
    </w:p>
    <w:p w14:paraId="27DF8A3C" w14:textId="2DAD95D2" w:rsidR="00880060" w:rsidRDefault="00880060">
      <w:pPr>
        <w:rPr>
          <w:lang w:val="en-US"/>
        </w:rPr>
      </w:pPr>
      <w:r w:rsidRPr="00880060">
        <w:rPr>
          <w:lang w:val="en-US"/>
        </w:rPr>
        <w:t>Iss</w:t>
      </w:r>
      <w:r w:rsidR="00AC5971">
        <w:rPr>
          <w:lang w:val="en-US"/>
        </w:rPr>
        <w:t>ues/challenges with the available data</w:t>
      </w:r>
    </w:p>
    <w:p w14:paraId="152B71F0" w14:textId="7D3CA37E" w:rsidR="00D355C0" w:rsidRDefault="00D355C0" w:rsidP="00D355C0">
      <w:pPr>
        <w:pStyle w:val="ListParagraph"/>
        <w:numPr>
          <w:ilvl w:val="0"/>
          <w:numId w:val="1"/>
        </w:numPr>
        <w:rPr>
          <w:lang w:val="en-US"/>
        </w:rPr>
      </w:pPr>
      <w:r>
        <w:rPr>
          <w:lang w:val="en-US"/>
        </w:rPr>
        <w:t>Contour errors when objects are many and close.</w:t>
      </w:r>
    </w:p>
    <w:p w14:paraId="1A590546" w14:textId="0F817964" w:rsidR="00D355C0" w:rsidRDefault="00D355C0" w:rsidP="00D355C0">
      <w:pPr>
        <w:pStyle w:val="ListParagraph"/>
        <w:numPr>
          <w:ilvl w:val="0"/>
          <w:numId w:val="1"/>
        </w:numPr>
        <w:rPr>
          <w:lang w:val="en-US"/>
        </w:rPr>
      </w:pPr>
      <w:r>
        <w:rPr>
          <w:lang w:val="en-US"/>
        </w:rPr>
        <w:t>Test E folder contains no original images (only b/w), so these cannot be used.</w:t>
      </w:r>
    </w:p>
    <w:p w14:paraId="7C45AC12" w14:textId="0A12254A" w:rsidR="00D355C0" w:rsidRDefault="00D355C0" w:rsidP="00D355C0">
      <w:pPr>
        <w:pStyle w:val="ListParagraph"/>
        <w:numPr>
          <w:ilvl w:val="0"/>
          <w:numId w:val="1"/>
        </w:numPr>
        <w:rPr>
          <w:lang w:val="en-US"/>
        </w:rPr>
      </w:pPr>
      <w:r>
        <w:rPr>
          <w:lang w:val="en-US"/>
        </w:rPr>
        <w:t>Many original images without associated b/w image.</w:t>
      </w:r>
    </w:p>
    <w:p w14:paraId="752D3CDB" w14:textId="3C669FF2" w:rsidR="00D355C0" w:rsidRDefault="00D355C0" w:rsidP="00D355C0">
      <w:pPr>
        <w:pStyle w:val="ListParagraph"/>
        <w:numPr>
          <w:ilvl w:val="0"/>
          <w:numId w:val="1"/>
        </w:numPr>
        <w:rPr>
          <w:lang w:val="en-US"/>
        </w:rPr>
      </w:pPr>
      <w:r>
        <w:rPr>
          <w:lang w:val="en-US"/>
        </w:rPr>
        <w:t>Several versions of some b/w images. Used latest version in each case.</w:t>
      </w:r>
    </w:p>
    <w:p w14:paraId="3B7C0A61" w14:textId="3AD6273F" w:rsidR="00880060" w:rsidRPr="0092641F" w:rsidRDefault="00C657D1" w:rsidP="0092641F">
      <w:pPr>
        <w:pStyle w:val="ListParagraph"/>
        <w:numPr>
          <w:ilvl w:val="0"/>
          <w:numId w:val="1"/>
        </w:numPr>
        <w:rPr>
          <w:lang w:val="en-US"/>
        </w:rPr>
      </w:pPr>
      <w:r>
        <w:rPr>
          <w:lang w:val="en-US"/>
        </w:rPr>
        <w:t>Images have varied dimensions. Standardized by padding as described.</w:t>
      </w:r>
      <w:r w:rsidR="000E2E4B">
        <w:rPr>
          <w:lang w:val="en-US"/>
        </w:rPr>
        <w:t xml:space="preserve"> This also means variation in size of objects (in pixels).</w:t>
      </w:r>
    </w:p>
    <w:sectPr w:rsidR="00880060" w:rsidRPr="00926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6FC"/>
    <w:multiLevelType w:val="hybridMultilevel"/>
    <w:tmpl w:val="D9B464CA"/>
    <w:lvl w:ilvl="0" w:tplc="9086F3F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F273F69"/>
    <w:multiLevelType w:val="hybridMultilevel"/>
    <w:tmpl w:val="CBF29F5E"/>
    <w:lvl w:ilvl="0" w:tplc="0BA8A2DE">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60"/>
    <w:rsid w:val="000577BC"/>
    <w:rsid w:val="000A0105"/>
    <w:rsid w:val="000E2E4B"/>
    <w:rsid w:val="000F2E12"/>
    <w:rsid w:val="000F5687"/>
    <w:rsid w:val="00106AA4"/>
    <w:rsid w:val="00110719"/>
    <w:rsid w:val="00121CA4"/>
    <w:rsid w:val="001270BC"/>
    <w:rsid w:val="00156C9F"/>
    <w:rsid w:val="00181C10"/>
    <w:rsid w:val="001C385D"/>
    <w:rsid w:val="001E0596"/>
    <w:rsid w:val="00263871"/>
    <w:rsid w:val="002A7C09"/>
    <w:rsid w:val="002C06F0"/>
    <w:rsid w:val="002F1A79"/>
    <w:rsid w:val="003000B9"/>
    <w:rsid w:val="0030075D"/>
    <w:rsid w:val="00344084"/>
    <w:rsid w:val="003F4B68"/>
    <w:rsid w:val="00415B45"/>
    <w:rsid w:val="0044545E"/>
    <w:rsid w:val="0046259A"/>
    <w:rsid w:val="004725D7"/>
    <w:rsid w:val="00487901"/>
    <w:rsid w:val="004A497E"/>
    <w:rsid w:val="004A4CDF"/>
    <w:rsid w:val="004D7AA9"/>
    <w:rsid w:val="005008B3"/>
    <w:rsid w:val="00554C59"/>
    <w:rsid w:val="005F5C87"/>
    <w:rsid w:val="00637220"/>
    <w:rsid w:val="006C1D2E"/>
    <w:rsid w:val="006E270D"/>
    <w:rsid w:val="006F1C63"/>
    <w:rsid w:val="006F5AE9"/>
    <w:rsid w:val="006F773E"/>
    <w:rsid w:val="00750F2D"/>
    <w:rsid w:val="00750FC2"/>
    <w:rsid w:val="00775939"/>
    <w:rsid w:val="0078186B"/>
    <w:rsid w:val="007A0CFB"/>
    <w:rsid w:val="007B643D"/>
    <w:rsid w:val="007C6197"/>
    <w:rsid w:val="00861EBA"/>
    <w:rsid w:val="00880060"/>
    <w:rsid w:val="008A5F2B"/>
    <w:rsid w:val="0092641F"/>
    <w:rsid w:val="009375E5"/>
    <w:rsid w:val="009572FD"/>
    <w:rsid w:val="00963D0F"/>
    <w:rsid w:val="00996A50"/>
    <w:rsid w:val="009A2BCA"/>
    <w:rsid w:val="009B1BE1"/>
    <w:rsid w:val="009C0586"/>
    <w:rsid w:val="009F1114"/>
    <w:rsid w:val="009F78EC"/>
    <w:rsid w:val="00A927C7"/>
    <w:rsid w:val="00A9308F"/>
    <w:rsid w:val="00AC5971"/>
    <w:rsid w:val="00AE2836"/>
    <w:rsid w:val="00B10A20"/>
    <w:rsid w:val="00B10DC9"/>
    <w:rsid w:val="00B73BB8"/>
    <w:rsid w:val="00B776CC"/>
    <w:rsid w:val="00B93FCE"/>
    <w:rsid w:val="00BA4AEB"/>
    <w:rsid w:val="00BC1251"/>
    <w:rsid w:val="00BF46C4"/>
    <w:rsid w:val="00C3686D"/>
    <w:rsid w:val="00C657D1"/>
    <w:rsid w:val="00C662F2"/>
    <w:rsid w:val="00C962EE"/>
    <w:rsid w:val="00CB447E"/>
    <w:rsid w:val="00CD78C6"/>
    <w:rsid w:val="00D355C0"/>
    <w:rsid w:val="00E71DBF"/>
    <w:rsid w:val="00E80304"/>
    <w:rsid w:val="00EA7A1B"/>
    <w:rsid w:val="00ED48FF"/>
    <w:rsid w:val="00F407F6"/>
    <w:rsid w:val="00F42E31"/>
    <w:rsid w:val="00F601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B208"/>
  <w15:chartTrackingRefBased/>
  <w15:docId w15:val="{980A03D6-EE20-436A-B494-63F2F0DB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5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259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5C0"/>
    <w:pPr>
      <w:ind w:left="720"/>
      <w:contextualSpacing/>
    </w:pPr>
  </w:style>
  <w:style w:type="character" w:styleId="Hyperlink">
    <w:name w:val="Hyperlink"/>
    <w:basedOn w:val="DefaultParagraphFont"/>
    <w:uiPriority w:val="99"/>
    <w:unhideWhenUsed/>
    <w:rsid w:val="00344084"/>
    <w:rPr>
      <w:color w:val="0563C1" w:themeColor="hyperlink"/>
      <w:u w:val="single"/>
    </w:rPr>
  </w:style>
  <w:style w:type="character" w:styleId="UnresolvedMention">
    <w:name w:val="Unresolved Mention"/>
    <w:basedOn w:val="DefaultParagraphFont"/>
    <w:uiPriority w:val="99"/>
    <w:semiHidden/>
    <w:unhideWhenUsed/>
    <w:rsid w:val="00344084"/>
    <w:rPr>
      <w:color w:val="605E5C"/>
      <w:shd w:val="clear" w:color="auto" w:fill="E1DFDD"/>
    </w:rPr>
  </w:style>
  <w:style w:type="paragraph" w:styleId="NoSpacing">
    <w:name w:val="No Spacing"/>
    <w:uiPriority w:val="1"/>
    <w:qFormat/>
    <w:rsid w:val="00121C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6362</TotalTime>
  <Pages>8</Pages>
  <Words>1502</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Hjalte Mads Rosenstand Mann</dc:creator>
  <cp:keywords/>
  <dc:description/>
  <cp:lastModifiedBy>Hjalte Mads Rosenstand Mann</cp:lastModifiedBy>
  <cp:revision>49</cp:revision>
  <dcterms:created xsi:type="dcterms:W3CDTF">2022-09-29T08:29:00Z</dcterms:created>
  <dcterms:modified xsi:type="dcterms:W3CDTF">2023-01-25T10:29:00Z</dcterms:modified>
</cp:coreProperties>
</file>