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F1B2B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5B2EA4E1" wp14:editId="176F217C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602210F1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15F0E2F7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53FE968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0FEA2628" w14:textId="77777777" w:rsidR="00CE0038" w:rsidRPr="009B55B3" w:rsidRDefault="00CE0038" w:rsidP="00CE0038">
      <w:pPr>
        <w:pStyle w:val="paragraph"/>
      </w:pPr>
    </w:p>
    <w:p w14:paraId="24C68B2C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6FD5EB20" w14:textId="1EE92C65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 xml:space="preserve">Кафедра </w:t>
      </w:r>
      <w:r w:rsidR="00C130EB">
        <w:rPr>
          <w:rStyle w:val="normaltextrun"/>
          <w:rFonts w:eastAsiaTheme="majorEastAsia"/>
          <w:sz w:val="28"/>
          <w:szCs w:val="28"/>
        </w:rPr>
        <w:t>и</w:t>
      </w:r>
      <w:r w:rsidR="00EA3742">
        <w:rPr>
          <w:rStyle w:val="normaltextrun"/>
          <w:rFonts w:eastAsiaTheme="majorEastAsia"/>
          <w:sz w:val="28"/>
          <w:szCs w:val="28"/>
        </w:rPr>
        <w:t>нформатик</w:t>
      </w:r>
      <w:r w:rsidR="00C130EB">
        <w:rPr>
          <w:rStyle w:val="normaltextrun"/>
          <w:rFonts w:eastAsiaTheme="majorEastAsia"/>
          <w:sz w:val="28"/>
          <w:szCs w:val="28"/>
        </w:rPr>
        <w:t>и</w:t>
      </w:r>
      <w:r w:rsidR="00EA3742">
        <w:rPr>
          <w:rStyle w:val="normaltextrun"/>
          <w:rFonts w:eastAsiaTheme="majorEastAsia"/>
          <w:sz w:val="28"/>
          <w:szCs w:val="28"/>
        </w:rPr>
        <w:t xml:space="preserve"> и систем управления</w:t>
      </w:r>
    </w:p>
    <w:p w14:paraId="7CAA2A26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271FFA01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10C6B821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2929392" w14:textId="77777777" w:rsidR="00CE0038" w:rsidRPr="009B55B3" w:rsidRDefault="00CE0038" w:rsidP="00CE0038">
      <w:pPr>
        <w:pStyle w:val="paragraph"/>
        <w:jc w:val="center"/>
      </w:pPr>
    </w:p>
    <w:p w14:paraId="3C3409C0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3366F00E" w14:textId="70C7B6E5" w:rsidR="00CE0038" w:rsidRPr="005E6A92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5E6A92" w:rsidRPr="005E6A92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0F1412BE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101FCBB5" w14:textId="21888108" w:rsidR="00CE0038" w:rsidRPr="006A60E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5E6A92" w:rsidRPr="005E6A92">
        <w:rPr>
          <w:b/>
          <w:bCs/>
          <w:sz w:val="28"/>
          <w:szCs w:val="28"/>
        </w:rPr>
        <w:t>Реализация пошаговых блок-схем алгоритмов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56322E93" w14:textId="77777777" w:rsidR="006A60E8" w:rsidRPr="00255185" w:rsidRDefault="006A60E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32278FCF" w14:textId="257753E3" w:rsidR="006A60E8" w:rsidRPr="006A60E8" w:rsidRDefault="006A60E8" w:rsidP="00CE0038">
      <w:pPr>
        <w:pStyle w:val="paragraph"/>
        <w:jc w:val="center"/>
        <w:rPr>
          <w:rStyle w:val="normaltextrun"/>
          <w:rFonts w:eastAsiaTheme="majorEastAsia"/>
          <w:sz w:val="28"/>
          <w:szCs w:val="28"/>
        </w:rPr>
      </w:pPr>
      <w:r w:rsidRPr="006A60E8">
        <w:rPr>
          <w:rStyle w:val="normaltextrun"/>
          <w:rFonts w:eastAsiaTheme="majorEastAsia"/>
          <w:sz w:val="28"/>
          <w:szCs w:val="28"/>
        </w:rPr>
        <w:t xml:space="preserve">Вариант </w:t>
      </w:r>
      <w:r w:rsidR="00255185">
        <w:rPr>
          <w:rStyle w:val="normaltextrun"/>
          <w:rFonts w:eastAsiaTheme="majorEastAsia"/>
          <w:sz w:val="28"/>
          <w:szCs w:val="28"/>
        </w:rPr>
        <w:t>5</w:t>
      </w:r>
    </w:p>
    <w:p w14:paraId="2ED69993" w14:textId="77777777" w:rsidR="00CE0038" w:rsidRPr="009B55B3" w:rsidRDefault="00CE0038" w:rsidP="006A60E8">
      <w:pPr>
        <w:ind w:firstLine="0"/>
        <w:rPr>
          <w:rStyle w:val="eop"/>
          <w:szCs w:val="28"/>
        </w:rPr>
      </w:pPr>
    </w:p>
    <w:p w14:paraId="79CE666E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7E3C757B" w14:textId="77777777" w:rsidR="00CE0038" w:rsidRPr="000E473A" w:rsidRDefault="000E473A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Информатика и компьютерные технологии</w:t>
      </w:r>
    </w:p>
    <w:p w14:paraId="7073E2B2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28CCBFFA" w14:textId="77777777" w:rsidR="00CE0038" w:rsidRDefault="00CE0038" w:rsidP="00CE0038">
      <w:pPr>
        <w:pStyle w:val="paragraph"/>
        <w:jc w:val="center"/>
      </w:pPr>
    </w:p>
    <w:p w14:paraId="51ED904B" w14:textId="77777777" w:rsidR="00CE0038" w:rsidRDefault="00CE0038" w:rsidP="00CE0038">
      <w:pPr>
        <w:pStyle w:val="paragraph"/>
        <w:jc w:val="right"/>
      </w:pPr>
    </w:p>
    <w:p w14:paraId="21C5691C" w14:textId="77777777" w:rsidR="00CE0038" w:rsidRPr="00D45751" w:rsidRDefault="00CE0038" w:rsidP="00CE0038">
      <w:pPr>
        <w:pStyle w:val="paragraph"/>
        <w:jc w:val="right"/>
      </w:pPr>
    </w:p>
    <w:p w14:paraId="2D5E252C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0FC4E633" w14:textId="605BDC19" w:rsidR="00CE0038" w:rsidRPr="00255185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0E473A">
        <w:rPr>
          <w:rStyle w:val="normaltextrun"/>
          <w:rFonts w:eastAsiaTheme="majorEastAsia"/>
          <w:sz w:val="28"/>
          <w:szCs w:val="28"/>
          <w:u w:val="single"/>
        </w:rPr>
        <w:t>25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0E473A">
        <w:rPr>
          <w:rStyle w:val="normaltextrun"/>
          <w:rFonts w:eastAsiaTheme="majorEastAsia"/>
          <w:sz w:val="28"/>
          <w:szCs w:val="28"/>
          <w:u w:val="single"/>
        </w:rPr>
        <w:t>2-2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 w:rsidR="00255185">
        <w:rPr>
          <w:rStyle w:val="normaltextrun"/>
          <w:rFonts w:eastAsiaTheme="majorEastAsia"/>
          <w:sz w:val="28"/>
          <w:szCs w:val="28"/>
          <w:u w:val="single"/>
        </w:rPr>
        <w:t>Дивеев И</w:t>
      </w:r>
      <w:r w:rsidR="00255185" w:rsidRPr="00255185">
        <w:rPr>
          <w:rStyle w:val="normaltextrun"/>
          <w:rFonts w:eastAsiaTheme="majorEastAsia"/>
          <w:sz w:val="28"/>
          <w:szCs w:val="28"/>
          <w:u w:val="single"/>
        </w:rPr>
        <w:t>.</w:t>
      </w:r>
      <w:r w:rsidR="00255185">
        <w:rPr>
          <w:rStyle w:val="normaltextrun"/>
          <w:rFonts w:eastAsiaTheme="majorEastAsia"/>
          <w:sz w:val="28"/>
          <w:szCs w:val="28"/>
          <w:u w:val="single"/>
        </w:rPr>
        <w:t>Н</w:t>
      </w:r>
      <w:r w:rsidR="00255185" w:rsidRPr="00255185">
        <w:rPr>
          <w:rStyle w:val="normaltextrun"/>
          <w:rFonts w:eastAsiaTheme="majorEastAsia"/>
          <w:sz w:val="28"/>
          <w:szCs w:val="28"/>
          <w:u w:val="single"/>
        </w:rPr>
        <w:t>.</w:t>
      </w:r>
    </w:p>
    <w:p w14:paraId="0FBFE482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  (подпись,  Ф.И.О.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4FAE089F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628D9AD8" w14:textId="5C002E16" w:rsidR="00CE0038" w:rsidRPr="009B55B3" w:rsidRDefault="000E473A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Преподаватель</w:t>
      </w:r>
      <w:r w:rsidR="00CE0038"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="00CE0038" w:rsidRPr="00CE0038">
        <w:rPr>
          <w:rStyle w:val="10"/>
          <w:sz w:val="28"/>
          <w:szCs w:val="28"/>
          <w:u w:val="single"/>
        </w:rPr>
        <w:t xml:space="preserve"> </w:t>
      </w:r>
      <w:r w:rsidR="00EA3742">
        <w:rPr>
          <w:rStyle w:val="normaltextrun"/>
          <w:rFonts w:eastAsiaTheme="majorEastAsia"/>
          <w:sz w:val="28"/>
          <w:szCs w:val="28"/>
          <w:u w:val="single"/>
        </w:rPr>
        <w:t>Степаненко</w:t>
      </w:r>
      <w:r w:rsidR="00CE0038">
        <w:rPr>
          <w:rStyle w:val="normaltextrun"/>
          <w:rFonts w:eastAsiaTheme="majorEastAsia"/>
          <w:sz w:val="28"/>
          <w:szCs w:val="28"/>
          <w:u w:val="single"/>
        </w:rPr>
        <w:t xml:space="preserve"> </w:t>
      </w:r>
      <w:r w:rsidR="00EA3742">
        <w:rPr>
          <w:rStyle w:val="normaltextrun"/>
          <w:rFonts w:eastAsiaTheme="majorEastAsia"/>
          <w:sz w:val="28"/>
          <w:szCs w:val="28"/>
          <w:u w:val="single"/>
        </w:rPr>
        <w:t>М</w:t>
      </w:r>
      <w:r w:rsidR="00CE0038">
        <w:rPr>
          <w:rStyle w:val="normaltextrun"/>
          <w:rFonts w:eastAsiaTheme="majorEastAsia"/>
          <w:sz w:val="28"/>
          <w:szCs w:val="28"/>
          <w:u w:val="single"/>
        </w:rPr>
        <w:t>.</w:t>
      </w:r>
      <w:r w:rsidR="00EA3742">
        <w:rPr>
          <w:rStyle w:val="normaltextrun"/>
          <w:rFonts w:eastAsiaTheme="majorEastAsia"/>
          <w:sz w:val="28"/>
          <w:szCs w:val="28"/>
          <w:u w:val="single"/>
        </w:rPr>
        <w:t>А</w:t>
      </w:r>
      <w:r w:rsidR="00CE0038"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r w:rsidR="00CE0038"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</w:t>
      </w:r>
      <w:r w:rsidR="00CE0038">
        <w:rPr>
          <w:rStyle w:val="tabchar"/>
          <w:rFonts w:eastAsiaTheme="majorEastAsia"/>
          <w:sz w:val="28"/>
          <w:szCs w:val="28"/>
        </w:rPr>
        <w:t xml:space="preserve">            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="00CE0038" w:rsidRPr="009B55B3">
        <w:rPr>
          <w:rStyle w:val="eop"/>
          <w:rFonts w:eastAsiaTheme="majorEastAsia"/>
          <w:sz w:val="28"/>
          <w:szCs w:val="28"/>
        </w:rPr>
        <w:t> </w:t>
      </w:r>
    </w:p>
    <w:p w14:paraId="6D7A3D90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0598A923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4C9D65E0" w14:textId="38ECB4BF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="00EA3742">
        <w:rPr>
          <w:rStyle w:val="normaltextrun"/>
          <w:rFonts w:eastAsiaTheme="majorEastAsia"/>
          <w:sz w:val="28"/>
          <w:szCs w:val="28"/>
        </w:rPr>
        <w:t>6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4D5A2B20" w14:textId="77777777" w:rsidR="00CE0038" w:rsidRPr="009B55B3" w:rsidRDefault="00CE0038" w:rsidP="00CE0038">
      <w:pPr>
        <w:jc w:val="right"/>
      </w:pPr>
    </w:p>
    <w:p w14:paraId="173541EB" w14:textId="77777777" w:rsidR="00CE0038" w:rsidRPr="009B55B3" w:rsidRDefault="00CE0038" w:rsidP="00CE0038">
      <w:pPr>
        <w:jc w:val="right"/>
      </w:pPr>
    </w:p>
    <w:p w14:paraId="712E9F4C" w14:textId="77777777" w:rsidR="00CE0038" w:rsidRPr="009B55B3" w:rsidRDefault="00CE0038" w:rsidP="00CE0038"/>
    <w:p w14:paraId="24A21907" w14:textId="77777777" w:rsidR="00CE0038" w:rsidRPr="009B55B3" w:rsidRDefault="00CE0038" w:rsidP="00CE0038">
      <w:pPr>
        <w:ind w:firstLine="0"/>
      </w:pPr>
    </w:p>
    <w:p w14:paraId="79A6E31A" w14:textId="77777777" w:rsidR="009B4224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</w:p>
    <w:p w14:paraId="12635A2E" w14:textId="77777777" w:rsidR="000E473A" w:rsidRDefault="000E473A">
      <w:pPr>
        <w:spacing w:after="160" w:line="278" w:lineRule="auto"/>
        <w:ind w:firstLine="0"/>
        <w:jc w:val="left"/>
        <w:rPr>
          <w:b/>
          <w:bCs/>
          <w:caps/>
        </w:rPr>
      </w:pPr>
    </w:p>
    <w:bookmarkEnd w:id="0"/>
    <w:p w14:paraId="7BA95320" w14:textId="77777777" w:rsidR="003B62FC" w:rsidRPr="006A60E8" w:rsidRDefault="003B62FC">
      <w:pPr>
        <w:spacing w:after="160" w:line="278" w:lineRule="auto"/>
        <w:ind w:firstLine="0"/>
        <w:jc w:val="left"/>
        <w:rPr>
          <w:b/>
          <w:bCs/>
          <w:caps/>
        </w:rPr>
      </w:pPr>
    </w:p>
    <w:p w14:paraId="02F225E2" w14:textId="77777777" w:rsidR="005E6A92" w:rsidRPr="006A60E8" w:rsidRDefault="005E6A92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</w:p>
    <w:p w14:paraId="5E650258" w14:textId="460EA9B9" w:rsidR="005E6A92" w:rsidRDefault="005E6A92">
      <w:pPr>
        <w:spacing w:after="160" w:line="278" w:lineRule="auto"/>
        <w:ind w:firstLine="0"/>
        <w:jc w:val="left"/>
        <w:rPr>
          <w:rFonts w:eastAsia="Times New Roman" w:cs="Times New Roman"/>
          <w:bCs/>
          <w:sz w:val="28"/>
          <w:szCs w:val="28"/>
          <w:lang w:eastAsia="ru-RU"/>
        </w:rPr>
      </w:pPr>
      <w:r w:rsidRPr="005E6A92">
        <w:rPr>
          <w:rFonts w:eastAsiaTheme="majorEastAsia"/>
          <w:b/>
          <w:bCs/>
          <w:sz w:val="28"/>
          <w:szCs w:val="28"/>
        </w:rPr>
        <w:t>Цель работы:</w:t>
      </w:r>
      <w:r w:rsidRPr="005E6A92">
        <w:rPr>
          <w:rFonts w:eastAsiaTheme="majorEastAsia"/>
          <w:b/>
          <w:bCs/>
        </w:rPr>
        <w:t xml:space="preserve"> </w:t>
      </w:r>
      <w:r>
        <w:rPr>
          <w:rFonts w:eastAsia="Times New Roman" w:cs="Times New Roman"/>
          <w:bCs/>
          <w:sz w:val="28"/>
          <w:szCs w:val="28"/>
          <w:lang w:eastAsia="ru-RU"/>
        </w:rPr>
        <w:t>п</w:t>
      </w:r>
      <w:r w:rsidRPr="005E6A92">
        <w:rPr>
          <w:rFonts w:eastAsia="Times New Roman" w:cs="Times New Roman"/>
          <w:bCs/>
          <w:sz w:val="28"/>
          <w:szCs w:val="28"/>
          <w:lang w:eastAsia="ru-RU"/>
        </w:rPr>
        <w:t>остроить максимально подробную блок-схему алгоритма решения задачи</w:t>
      </w:r>
      <w:r>
        <w:rPr>
          <w:rFonts w:eastAsia="Times New Roman" w:cs="Times New Roman"/>
          <w:bCs/>
          <w:sz w:val="28"/>
          <w:szCs w:val="28"/>
          <w:lang w:eastAsia="ru-RU"/>
        </w:rPr>
        <w:t>.</w:t>
      </w:r>
    </w:p>
    <w:p w14:paraId="3EE64C09" w14:textId="77777777" w:rsidR="00255185" w:rsidRDefault="005E6A92">
      <w:pPr>
        <w:spacing w:after="160" w:line="278" w:lineRule="auto"/>
        <w:ind w:firstLine="0"/>
        <w:jc w:val="left"/>
        <w:rPr>
          <w:rFonts w:ascii="Arial" w:hAnsi="Arial" w:cs="Arial"/>
        </w:rPr>
      </w:pPr>
      <w:r w:rsidRPr="005E6A92">
        <w:rPr>
          <w:rFonts w:eastAsia="Times New Roman" w:cs="Times New Roman"/>
          <w:b/>
          <w:sz w:val="28"/>
          <w:szCs w:val="28"/>
          <w:lang w:eastAsia="ru-RU"/>
        </w:rPr>
        <w:t xml:space="preserve">Задание: </w:t>
      </w:r>
      <w:r w:rsidR="00255185">
        <w:rPr>
          <w:rFonts w:ascii="Arial" w:hAnsi="Arial" w:cs="Arial"/>
        </w:rPr>
        <w:t>Задана строка, содержащая открывающиеся и закрывающиеся скобки. Установить, выполняется ли правило баланса скобок.</w:t>
      </w:r>
    </w:p>
    <w:p w14:paraId="107BD799" w14:textId="3AE6AF77" w:rsidR="005E6A92" w:rsidRDefault="005E6A92">
      <w:pPr>
        <w:spacing w:after="160" w:line="278" w:lineRule="auto"/>
        <w:ind w:firstLine="0"/>
        <w:jc w:val="left"/>
        <w:rPr>
          <w:rFonts w:cs="Times New Roman"/>
          <w:b/>
          <w:bCs/>
          <w:sz w:val="28"/>
          <w:szCs w:val="28"/>
          <w:lang w:val="en-US"/>
        </w:rPr>
      </w:pPr>
      <w:r w:rsidRPr="005E6A92">
        <w:rPr>
          <w:rFonts w:cs="Times New Roman"/>
          <w:b/>
          <w:bCs/>
          <w:sz w:val="28"/>
          <w:szCs w:val="28"/>
        </w:rPr>
        <w:t>Блок-схема</w:t>
      </w:r>
      <w:r w:rsidRPr="005E6A92">
        <w:rPr>
          <w:rFonts w:cs="Times New Roman"/>
          <w:b/>
          <w:bCs/>
          <w:sz w:val="28"/>
          <w:szCs w:val="28"/>
          <w:lang w:val="en-US"/>
        </w:rPr>
        <w:t>:</w:t>
      </w:r>
    </w:p>
    <w:p w14:paraId="5090AF1E" w14:textId="0AC065C7" w:rsidR="005E6A92" w:rsidRDefault="006E50FB" w:rsidP="005E6A92">
      <w:pPr>
        <w:spacing w:after="160" w:line="278" w:lineRule="auto"/>
        <w:ind w:firstLine="0"/>
        <w:jc w:val="center"/>
        <w:rPr>
          <w:rFonts w:eastAsiaTheme="majorEastAsia"/>
          <w:b/>
          <w:bCs/>
          <w:lang w:val="en-US"/>
        </w:rPr>
      </w:pPr>
      <w:r>
        <w:rPr>
          <w:noProof/>
        </w:rPr>
        <w:drawing>
          <wp:inline distT="0" distB="0" distL="0" distR="0" wp14:anchorId="6C3AF3F2" wp14:editId="08D6DF6B">
            <wp:extent cx="4357687" cy="5762416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783" cy="577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D2E40" w14:textId="77777777" w:rsidR="005E6A92" w:rsidRDefault="005E6A92" w:rsidP="005E6A92">
      <w:pPr>
        <w:spacing w:after="160" w:line="278" w:lineRule="auto"/>
        <w:ind w:firstLine="0"/>
        <w:jc w:val="center"/>
        <w:rPr>
          <w:rFonts w:eastAsiaTheme="majorEastAsia"/>
          <w:b/>
          <w:bCs/>
          <w:lang w:val="en-US"/>
        </w:rPr>
      </w:pPr>
    </w:p>
    <w:p w14:paraId="17357282" w14:textId="245B0B5D" w:rsidR="005E6A92" w:rsidRDefault="005E6A92" w:rsidP="005E6A92">
      <w:pPr>
        <w:spacing w:after="160" w:line="278" w:lineRule="auto"/>
        <w:ind w:firstLine="0"/>
        <w:rPr>
          <w:rFonts w:eastAsiaTheme="majorEastAsia"/>
          <w:b/>
          <w:bCs/>
          <w:sz w:val="28"/>
          <w:szCs w:val="28"/>
        </w:rPr>
      </w:pPr>
      <w:r w:rsidRPr="005E6A92">
        <w:rPr>
          <w:rFonts w:eastAsiaTheme="majorEastAsia"/>
          <w:b/>
          <w:bCs/>
          <w:sz w:val="28"/>
          <w:szCs w:val="28"/>
        </w:rPr>
        <w:t>Описание блок-схемы</w:t>
      </w:r>
      <w:r w:rsidRPr="006A60E8">
        <w:rPr>
          <w:rFonts w:eastAsiaTheme="majorEastAsia"/>
          <w:b/>
          <w:bCs/>
          <w:sz w:val="28"/>
          <w:szCs w:val="28"/>
        </w:rPr>
        <w:t>:</w:t>
      </w:r>
    </w:p>
    <w:p w14:paraId="60A954BD" w14:textId="25177D7F" w:rsidR="000F5ECA" w:rsidRDefault="000F5ECA" w:rsidP="005E6A92">
      <w:pPr>
        <w:spacing w:after="160" w:line="278" w:lineRule="auto"/>
        <w:ind w:firstLine="0"/>
        <w:rPr>
          <w:rFonts w:eastAsiaTheme="majorEastAsia"/>
          <w:sz w:val="28"/>
          <w:szCs w:val="28"/>
        </w:rPr>
      </w:pPr>
      <w:r w:rsidRPr="000F5ECA">
        <w:rPr>
          <w:rFonts w:eastAsiaTheme="majorEastAsia"/>
          <w:sz w:val="28"/>
          <w:szCs w:val="28"/>
        </w:rPr>
        <w:t xml:space="preserve">Алгоритм начинается с ввода строки S и инициализации счётчика </w:t>
      </w:r>
      <w:proofErr w:type="spellStart"/>
      <w:r w:rsidRPr="000F5ECA">
        <w:rPr>
          <w:rFonts w:eastAsiaTheme="majorEastAsia"/>
          <w:sz w:val="28"/>
          <w:szCs w:val="28"/>
        </w:rPr>
        <w:t>bal</w:t>
      </w:r>
      <w:proofErr w:type="spellEnd"/>
      <w:r w:rsidRPr="000F5ECA">
        <w:rPr>
          <w:rFonts w:eastAsiaTheme="majorEastAsia"/>
          <w:sz w:val="28"/>
          <w:szCs w:val="28"/>
        </w:rPr>
        <w:t xml:space="preserve"> = 0 и индекса i = 0, после чего запускается цикл посимвольного обхода строки. На каждой итерации цикла считывается очередной символ: если это (</w:t>
      </w:r>
      <w:r w:rsidR="006E50FB">
        <w:rPr>
          <w:rFonts w:eastAsiaTheme="majorEastAsia"/>
          <w:sz w:val="28"/>
          <w:szCs w:val="28"/>
        </w:rPr>
        <w:t xml:space="preserve"> </w:t>
      </w:r>
      <w:r w:rsidRPr="000F5ECA">
        <w:rPr>
          <w:rFonts w:eastAsiaTheme="majorEastAsia"/>
          <w:sz w:val="28"/>
          <w:szCs w:val="28"/>
        </w:rPr>
        <w:t>счётчик увеличивается на 1, если это )</w:t>
      </w:r>
      <w:r w:rsidR="00DE5D5B" w:rsidRPr="00DE5D5B">
        <w:rPr>
          <w:rFonts w:eastAsiaTheme="majorEastAsia"/>
          <w:sz w:val="28"/>
          <w:szCs w:val="28"/>
        </w:rPr>
        <w:t xml:space="preserve"> , </w:t>
      </w:r>
      <w:r w:rsidR="00DE5D5B">
        <w:rPr>
          <w:rFonts w:eastAsiaTheme="majorEastAsia"/>
          <w:sz w:val="28"/>
          <w:szCs w:val="28"/>
        </w:rPr>
        <w:t xml:space="preserve">то </w:t>
      </w:r>
      <w:r w:rsidRPr="000F5ECA">
        <w:rPr>
          <w:rFonts w:eastAsiaTheme="majorEastAsia"/>
          <w:sz w:val="28"/>
          <w:szCs w:val="28"/>
        </w:rPr>
        <w:t xml:space="preserve">проверяется, что счётчик больше нуля, и он </w:t>
      </w:r>
      <w:r w:rsidRPr="000F5ECA">
        <w:rPr>
          <w:rFonts w:eastAsiaTheme="majorEastAsia"/>
          <w:sz w:val="28"/>
          <w:szCs w:val="28"/>
        </w:rPr>
        <w:lastRenderedPageBreak/>
        <w:t>уменьшается на 1, иначе фиксируется досрочная ошибка</w:t>
      </w:r>
      <w:r w:rsidRPr="000F5ECA">
        <w:rPr>
          <w:rFonts w:eastAsiaTheme="majorEastAsia"/>
          <w:sz w:val="28"/>
          <w:szCs w:val="28"/>
        </w:rPr>
        <w:t>.</w:t>
      </w:r>
      <w:r w:rsidRPr="000F5ECA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В</w:t>
      </w:r>
      <w:r w:rsidRPr="000F5ECA">
        <w:rPr>
          <w:rFonts w:eastAsiaTheme="majorEastAsia"/>
          <w:sz w:val="28"/>
          <w:szCs w:val="28"/>
        </w:rPr>
        <w:t>се прочие символы игнорируются. После завершения цикла выполняется итоговая проверка</w:t>
      </w:r>
      <w:r w:rsidRPr="000F5ECA">
        <w:rPr>
          <w:rFonts w:eastAsiaTheme="majorEastAsia"/>
          <w:sz w:val="28"/>
          <w:szCs w:val="28"/>
        </w:rPr>
        <w:t>.</w:t>
      </w:r>
      <w:r w:rsidRPr="000F5ECA">
        <w:rPr>
          <w:rFonts w:eastAsiaTheme="majorEastAsia"/>
          <w:sz w:val="28"/>
          <w:szCs w:val="28"/>
        </w:rPr>
        <w:t xml:space="preserve"> </w:t>
      </w:r>
      <w:r>
        <w:rPr>
          <w:rFonts w:eastAsiaTheme="majorEastAsia"/>
          <w:sz w:val="28"/>
          <w:szCs w:val="28"/>
        </w:rPr>
        <w:t>Е</w:t>
      </w:r>
      <w:r w:rsidRPr="000F5ECA">
        <w:rPr>
          <w:rFonts w:eastAsiaTheme="majorEastAsia"/>
          <w:sz w:val="28"/>
          <w:szCs w:val="28"/>
        </w:rPr>
        <w:t xml:space="preserve">сли </w:t>
      </w:r>
      <w:proofErr w:type="spellStart"/>
      <w:r w:rsidRPr="000F5ECA">
        <w:rPr>
          <w:rFonts w:eastAsiaTheme="majorEastAsia"/>
          <w:sz w:val="28"/>
          <w:szCs w:val="28"/>
        </w:rPr>
        <w:t>bal</w:t>
      </w:r>
      <w:proofErr w:type="spellEnd"/>
      <w:r w:rsidRPr="000F5ECA">
        <w:rPr>
          <w:rFonts w:eastAsiaTheme="majorEastAsia"/>
          <w:sz w:val="28"/>
          <w:szCs w:val="28"/>
        </w:rPr>
        <w:t xml:space="preserve"> == 0 </w:t>
      </w:r>
      <w:r>
        <w:rPr>
          <w:rFonts w:eastAsiaTheme="majorEastAsia"/>
          <w:sz w:val="28"/>
          <w:szCs w:val="28"/>
        </w:rPr>
        <w:t>-</w:t>
      </w:r>
      <w:r w:rsidRPr="000F5ECA">
        <w:rPr>
          <w:rFonts w:eastAsiaTheme="majorEastAsia"/>
          <w:sz w:val="28"/>
          <w:szCs w:val="28"/>
        </w:rPr>
        <w:t xml:space="preserve"> выводится сообщение «</w:t>
      </w:r>
      <w:r>
        <w:rPr>
          <w:rFonts w:eastAsiaTheme="majorEastAsia"/>
          <w:sz w:val="28"/>
          <w:szCs w:val="28"/>
          <w:lang w:val="en-US"/>
        </w:rPr>
        <w:t>success</w:t>
      </w:r>
      <w:r w:rsidRPr="000F5ECA">
        <w:rPr>
          <w:rFonts w:eastAsiaTheme="majorEastAsia"/>
          <w:sz w:val="28"/>
          <w:szCs w:val="28"/>
        </w:rPr>
        <w:t xml:space="preserve">», иначе </w:t>
      </w:r>
      <w:r w:rsidRPr="000F5ECA">
        <w:rPr>
          <w:rFonts w:eastAsiaTheme="majorEastAsia"/>
          <w:sz w:val="28"/>
          <w:szCs w:val="28"/>
        </w:rPr>
        <w:t xml:space="preserve">- </w:t>
      </w:r>
      <w:r w:rsidRPr="000F5ECA">
        <w:rPr>
          <w:rFonts w:eastAsiaTheme="majorEastAsia"/>
          <w:sz w:val="28"/>
          <w:szCs w:val="28"/>
        </w:rPr>
        <w:t>«</w:t>
      </w:r>
      <w:r>
        <w:rPr>
          <w:rFonts w:eastAsiaTheme="majorEastAsia"/>
          <w:sz w:val="28"/>
          <w:szCs w:val="28"/>
          <w:lang w:val="en-US"/>
        </w:rPr>
        <w:t>error</w:t>
      </w:r>
      <w:r w:rsidRPr="000F5ECA">
        <w:rPr>
          <w:rFonts w:eastAsiaTheme="majorEastAsia"/>
          <w:sz w:val="28"/>
          <w:szCs w:val="28"/>
        </w:rPr>
        <w:t>», после чего алгоритм завершает работу.</w:t>
      </w:r>
    </w:p>
    <w:p w14:paraId="164A24DF" w14:textId="7D2A73CC" w:rsidR="00D0613D" w:rsidRPr="00D0613D" w:rsidRDefault="00D0613D" w:rsidP="005E6A92">
      <w:pPr>
        <w:spacing w:after="160" w:line="278" w:lineRule="auto"/>
        <w:ind w:firstLine="0"/>
        <w:rPr>
          <w:rFonts w:eastAsiaTheme="majorEastAsia"/>
          <w:b/>
          <w:bCs/>
          <w:sz w:val="28"/>
          <w:szCs w:val="28"/>
        </w:rPr>
      </w:pPr>
      <w:r w:rsidRPr="00D0613D">
        <w:rPr>
          <w:rFonts w:eastAsiaTheme="majorEastAsia"/>
          <w:b/>
          <w:bCs/>
          <w:sz w:val="28"/>
          <w:szCs w:val="28"/>
        </w:rPr>
        <w:t xml:space="preserve">Вывод: </w:t>
      </w:r>
      <w:r w:rsidRPr="00D0613D">
        <w:rPr>
          <w:rFonts w:eastAsiaTheme="majorEastAsia"/>
          <w:sz w:val="28"/>
          <w:szCs w:val="28"/>
        </w:rPr>
        <w:t>в ходе работы были освоены принципы работы с блок-схемами</w:t>
      </w:r>
    </w:p>
    <w:sectPr w:rsidR="00D0613D" w:rsidRPr="00D0613D" w:rsidSect="00CE0038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A9ACF" w14:textId="77777777" w:rsidR="00044340" w:rsidRDefault="00044340" w:rsidP="00CE0038">
      <w:r>
        <w:separator/>
      </w:r>
    </w:p>
  </w:endnote>
  <w:endnote w:type="continuationSeparator" w:id="0">
    <w:p w14:paraId="71E6C61E" w14:textId="77777777" w:rsidR="00044340" w:rsidRDefault="00044340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EndPr/>
    <w:sdtContent>
      <w:p w14:paraId="405D2F94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302B2" w14:textId="77777777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</w:t>
    </w:r>
    <w:r w:rsidR="000E473A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BB577" w14:textId="77777777" w:rsidR="00044340" w:rsidRDefault="00044340" w:rsidP="00CE0038">
      <w:r>
        <w:separator/>
      </w:r>
    </w:p>
  </w:footnote>
  <w:footnote w:type="continuationSeparator" w:id="0">
    <w:p w14:paraId="6F2FF4FC" w14:textId="77777777" w:rsidR="00044340" w:rsidRDefault="00044340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42"/>
    <w:rsid w:val="000006D7"/>
    <w:rsid w:val="00034E8B"/>
    <w:rsid w:val="00044340"/>
    <w:rsid w:val="000455EA"/>
    <w:rsid w:val="0005392F"/>
    <w:rsid w:val="000B24A1"/>
    <w:rsid w:val="000E473A"/>
    <w:rsid w:val="000F5ECA"/>
    <w:rsid w:val="0011507D"/>
    <w:rsid w:val="001E51C0"/>
    <w:rsid w:val="001F73FF"/>
    <w:rsid w:val="00255185"/>
    <w:rsid w:val="00275E51"/>
    <w:rsid w:val="0035429B"/>
    <w:rsid w:val="003B62FC"/>
    <w:rsid w:val="003C2AB8"/>
    <w:rsid w:val="00427EAB"/>
    <w:rsid w:val="004305E5"/>
    <w:rsid w:val="00456449"/>
    <w:rsid w:val="004F1B0A"/>
    <w:rsid w:val="00525CDE"/>
    <w:rsid w:val="005829D1"/>
    <w:rsid w:val="005B27C8"/>
    <w:rsid w:val="005E6A92"/>
    <w:rsid w:val="00652796"/>
    <w:rsid w:val="006A0809"/>
    <w:rsid w:val="006A60E8"/>
    <w:rsid w:val="006E50FB"/>
    <w:rsid w:val="007745A8"/>
    <w:rsid w:val="007E00D9"/>
    <w:rsid w:val="007F0828"/>
    <w:rsid w:val="0088336C"/>
    <w:rsid w:val="008E2385"/>
    <w:rsid w:val="00914DC9"/>
    <w:rsid w:val="00934296"/>
    <w:rsid w:val="00941007"/>
    <w:rsid w:val="00946FF9"/>
    <w:rsid w:val="00976FBF"/>
    <w:rsid w:val="009B4224"/>
    <w:rsid w:val="00A04E58"/>
    <w:rsid w:val="00A10761"/>
    <w:rsid w:val="00A13152"/>
    <w:rsid w:val="00A20013"/>
    <w:rsid w:val="00A30D96"/>
    <w:rsid w:val="00AB2A55"/>
    <w:rsid w:val="00AB4D82"/>
    <w:rsid w:val="00AF6AA2"/>
    <w:rsid w:val="00AF6DD7"/>
    <w:rsid w:val="00B24590"/>
    <w:rsid w:val="00B4644A"/>
    <w:rsid w:val="00B679BD"/>
    <w:rsid w:val="00B921D0"/>
    <w:rsid w:val="00BE10FB"/>
    <w:rsid w:val="00C130EB"/>
    <w:rsid w:val="00C22F14"/>
    <w:rsid w:val="00CC4194"/>
    <w:rsid w:val="00CE0038"/>
    <w:rsid w:val="00D0613D"/>
    <w:rsid w:val="00D525CC"/>
    <w:rsid w:val="00D67AF9"/>
    <w:rsid w:val="00DA1662"/>
    <w:rsid w:val="00DE5D5B"/>
    <w:rsid w:val="00E92EE6"/>
    <w:rsid w:val="00EA2A2E"/>
    <w:rsid w:val="00EA3742"/>
    <w:rsid w:val="00F30C6E"/>
    <w:rsid w:val="00FB3C43"/>
    <w:rsid w:val="00FC460C"/>
    <w:rsid w:val="00FD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8FC2"/>
  <w15:chartTrackingRefBased/>
  <w15:docId w15:val="{B998FFBC-E109-4405-8443-8D85C880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2FC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8;&#1074;&#1072;&#1085;\OneDrive\Desktop\&#1091;&#1095;&#1105;&#1073;&#1072;\&#1064;&#1072;&#1073;&#1083;&#1086;&#1085;%20&#1086;&#1090;&#1095;&#1077;&#1090;&#1072;%20&#1048;&#1042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</Template>
  <TotalTime>1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Александр Дивеев</cp:lastModifiedBy>
  <cp:revision>2</cp:revision>
  <dcterms:created xsi:type="dcterms:W3CDTF">2026-04-23T05:55:00Z</dcterms:created>
  <dcterms:modified xsi:type="dcterms:W3CDTF">2026-04-23T05:55:00Z</dcterms:modified>
</cp:coreProperties>
</file>