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99" w:rsidRPr="00D7762E" w:rsidRDefault="00943143" w:rsidP="006967F2">
      <w:pPr>
        <w:pStyle w:val="Title"/>
        <w:pBdr>
          <w:bottom w:val="single" w:sz="8" w:space="1" w:color="BFC1BF" w:themeColor="text1" w:themeTint="66"/>
        </w:pBdr>
        <w:spacing w:line="276" w:lineRule="auto"/>
        <w:jc w:val="center"/>
        <w:rPr>
          <w:rFonts w:ascii="Times New Roman" w:hAnsi="Times New Roman" w:cs="Times New Roman"/>
          <w:b w:val="0"/>
          <w:color w:val="494A49" w:themeColor="text2"/>
          <w:spacing w:val="40"/>
          <w:sz w:val="52"/>
          <w:lang w:val="en-US"/>
        </w:rPr>
      </w:pPr>
      <w:r>
        <w:rPr>
          <w:rFonts w:ascii="Times New Roman" w:hAnsi="Times New Roman" w:cs="Times New Roman"/>
          <w:b w:val="0"/>
          <w:color w:val="494A49" w:themeColor="text2"/>
          <w:spacing w:val="40"/>
          <w:sz w:val="52"/>
          <w:lang w:val="en-US"/>
        </w:rPr>
        <w:t xml:space="preserve">OBANOR </w:t>
      </w:r>
      <w:r w:rsidR="005558B8">
        <w:rPr>
          <w:rFonts w:ascii="Times New Roman" w:hAnsi="Times New Roman" w:cs="Times New Roman"/>
          <w:b w:val="0"/>
          <w:color w:val="494A49" w:themeColor="text2"/>
          <w:spacing w:val="40"/>
          <w:sz w:val="52"/>
          <w:lang w:val="en-US"/>
        </w:rPr>
        <w:t>TEHILLA,</w:t>
      </w:r>
      <w:r w:rsidR="00D62E67">
        <w:rPr>
          <w:rFonts w:ascii="Times New Roman" w:hAnsi="Times New Roman" w:cs="Times New Roman"/>
          <w:b w:val="0"/>
          <w:color w:val="494A49" w:themeColor="text2"/>
          <w:spacing w:val="40"/>
          <w:sz w:val="52"/>
          <w:lang w:val="en-US"/>
        </w:rPr>
        <w:t xml:space="preserve"> </w:t>
      </w:r>
      <w:r w:rsidR="00B068A1">
        <w:rPr>
          <w:rFonts w:ascii="Times New Roman" w:hAnsi="Times New Roman" w:cs="Times New Roman"/>
          <w:b w:val="0"/>
          <w:color w:val="494A49" w:themeColor="text2"/>
          <w:spacing w:val="40"/>
          <w:sz w:val="52"/>
          <w:lang w:val="en-US"/>
        </w:rPr>
        <w:t>MSC</w:t>
      </w:r>
      <w:bookmarkStart w:id="0" w:name="_GoBack"/>
      <w:bookmarkEnd w:id="0"/>
    </w:p>
    <w:p w:rsidR="009F12B5" w:rsidRPr="00D7762E" w:rsidRDefault="009F12B5" w:rsidP="006D5BFA">
      <w:pPr>
        <w:pStyle w:val="Title"/>
        <w:pBdr>
          <w:bottom w:val="none" w:sz="0" w:space="0" w:color="auto"/>
        </w:pBdr>
        <w:spacing w:line="276" w:lineRule="auto"/>
        <w:jc w:val="center"/>
        <w:rPr>
          <w:b w:val="0"/>
          <w:color w:val="494A49" w:themeColor="text2"/>
          <w:spacing w:val="0"/>
          <w:sz w:val="20"/>
        </w:rPr>
      </w:pPr>
    </w:p>
    <w:p w:rsidR="00501799" w:rsidRPr="00157744" w:rsidRDefault="00D62E67" w:rsidP="00157744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Times New Roman" w:hAnsi="Times New Roman" w:cs="Times New Roman"/>
          <w:b w:val="0"/>
          <w:color w:val="494A49" w:themeColor="text2"/>
          <w:spacing w:val="0"/>
          <w:sz w:val="48"/>
          <w:lang w:val="en-US"/>
        </w:rPr>
      </w:pPr>
      <w:r w:rsidRPr="00D62E67"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>07436389685</w:t>
      </w:r>
      <w:r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 xml:space="preserve"> | London | </w:t>
      </w:r>
      <w:r w:rsidR="00943143"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>tehillaobanor</w:t>
      </w:r>
      <w:r w:rsidR="00501799" w:rsidRPr="00D7762E"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>@</w:t>
      </w:r>
      <w:r w:rsidR="00943143"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>g</w:t>
      </w:r>
      <w:r w:rsidR="00501799" w:rsidRPr="00D7762E"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 xml:space="preserve">mail.com  </w:t>
      </w:r>
      <w:r w:rsidR="00852DBA" w:rsidRPr="00D7762E"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>|</w:t>
      </w:r>
      <w:r w:rsidR="00501799" w:rsidRPr="00D7762E"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 xml:space="preserve">  </w:t>
      </w:r>
      <w:r w:rsidR="00444BC1" w:rsidRPr="00444BC1"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>https://www.linkedin.com/in/tehilla-obanor</w:t>
      </w:r>
      <w:r w:rsidR="00943143">
        <w:rPr>
          <w:rFonts w:ascii="Times New Roman" w:hAnsi="Times New Roman" w:cs="Times New Roman"/>
          <w:b w:val="0"/>
          <w:color w:val="494A49" w:themeColor="text2"/>
          <w:spacing w:val="0"/>
          <w:sz w:val="20"/>
        </w:rPr>
        <w:t xml:space="preserve"> </w:t>
      </w:r>
    </w:p>
    <w:p w:rsidR="0049259A" w:rsidRPr="00D7762E" w:rsidRDefault="00877F6E" w:rsidP="0061756C">
      <w:pPr>
        <w:pStyle w:val="Style3"/>
        <w:rPr>
          <w:rFonts w:cs="Times New Roman"/>
          <w:color w:val="494A49" w:themeColor="text2"/>
          <w:spacing w:val="32"/>
        </w:rPr>
      </w:pPr>
      <w:r>
        <w:rPr>
          <w:rFonts w:cs="Times New Roman"/>
          <w:color w:val="494A49" w:themeColor="text2"/>
          <w:spacing w:val="32"/>
        </w:rPr>
        <w:t>SUMMARY</w:t>
      </w:r>
    </w:p>
    <w:p w:rsidR="008516F6" w:rsidRPr="008516F6" w:rsidRDefault="008516F6" w:rsidP="008516F6">
      <w:pPr>
        <w:tabs>
          <w:tab w:val="right" w:pos="10080"/>
        </w:tabs>
        <w:spacing w:line="276" w:lineRule="auto"/>
        <w:rPr>
          <w:rFonts w:ascii="Times New Roman" w:hAnsi="Times New Roman" w:cs="Times New Roman"/>
          <w:iCs/>
          <w:color w:val="494A49" w:themeColor="text2"/>
          <w:szCs w:val="20"/>
        </w:rPr>
      </w:pPr>
    </w:p>
    <w:p w:rsidR="008516F6" w:rsidRPr="00157744" w:rsidRDefault="008516F6" w:rsidP="00157744">
      <w:pPr>
        <w:tabs>
          <w:tab w:val="right" w:pos="10080"/>
        </w:tabs>
        <w:spacing w:line="276" w:lineRule="auto"/>
        <w:rPr>
          <w:rFonts w:ascii="Times New Roman" w:hAnsi="Times New Roman" w:cs="Times New Roman"/>
          <w:iCs/>
          <w:color w:val="494A49" w:themeColor="text2"/>
          <w:szCs w:val="20"/>
        </w:rPr>
      </w:pPr>
      <w:r w:rsidRPr="008516F6">
        <w:rPr>
          <w:rFonts w:ascii="Times New Roman" w:hAnsi="Times New Roman" w:cs="Times New Roman"/>
          <w:iCs/>
          <w:color w:val="494A49" w:themeColor="text2"/>
          <w:szCs w:val="20"/>
        </w:rPr>
        <w:t xml:space="preserve">Enthusiastic postgraduate </w:t>
      </w:r>
      <w:r w:rsidR="00B85F59">
        <w:rPr>
          <w:rFonts w:ascii="Times New Roman" w:hAnsi="Times New Roman" w:cs="Times New Roman"/>
          <w:iCs/>
          <w:color w:val="494A49" w:themeColor="text2"/>
          <w:szCs w:val="20"/>
        </w:rPr>
        <w:t>graduate</w:t>
      </w:r>
      <w:r w:rsidRPr="008516F6">
        <w:rPr>
          <w:rFonts w:ascii="Times New Roman" w:hAnsi="Times New Roman" w:cs="Times New Roman"/>
          <w:iCs/>
          <w:color w:val="494A49" w:themeColor="text2"/>
          <w:szCs w:val="20"/>
        </w:rPr>
        <w:t xml:space="preserve"> with a positive attitude and a strong background in economics. Skilled in data compilation, analysis, and preparing compreh</w:t>
      </w:r>
      <w:r w:rsidR="00D62E67">
        <w:rPr>
          <w:rFonts w:ascii="Times New Roman" w:hAnsi="Times New Roman" w:cs="Times New Roman"/>
          <w:iCs/>
          <w:color w:val="494A49" w:themeColor="text2"/>
          <w:szCs w:val="20"/>
        </w:rPr>
        <w:t>ensive audit reports. I am seeking an internship</w:t>
      </w:r>
      <w:r w:rsidR="00E61AE3">
        <w:rPr>
          <w:rFonts w:ascii="Times New Roman" w:hAnsi="Times New Roman" w:cs="Times New Roman"/>
          <w:iCs/>
          <w:color w:val="494A49" w:themeColor="text2"/>
          <w:szCs w:val="20"/>
        </w:rPr>
        <w:t xml:space="preserve"> in a</w:t>
      </w:r>
      <w:r w:rsidR="00D62E67">
        <w:rPr>
          <w:rFonts w:ascii="Times New Roman" w:hAnsi="Times New Roman" w:cs="Times New Roman"/>
          <w:iCs/>
          <w:color w:val="494A49" w:themeColor="text2"/>
          <w:szCs w:val="20"/>
        </w:rPr>
        <w:t xml:space="preserve"> </w:t>
      </w:r>
      <w:r w:rsidR="00327541">
        <w:rPr>
          <w:rFonts w:ascii="Times New Roman" w:hAnsi="Times New Roman" w:cs="Times New Roman"/>
          <w:iCs/>
          <w:color w:val="494A49" w:themeColor="text2"/>
          <w:szCs w:val="20"/>
        </w:rPr>
        <w:t>Research</w:t>
      </w:r>
      <w:r w:rsidR="00E61AE3">
        <w:rPr>
          <w:rFonts w:ascii="Times New Roman" w:hAnsi="Times New Roman" w:cs="Times New Roman"/>
          <w:iCs/>
          <w:color w:val="494A49" w:themeColor="text2"/>
          <w:szCs w:val="20"/>
        </w:rPr>
        <w:t xml:space="preserve"> analysis</w:t>
      </w:r>
      <w:r w:rsidRPr="008516F6">
        <w:rPr>
          <w:rFonts w:ascii="Times New Roman" w:hAnsi="Times New Roman" w:cs="Times New Roman"/>
          <w:iCs/>
          <w:color w:val="494A49" w:themeColor="text2"/>
          <w:szCs w:val="20"/>
        </w:rPr>
        <w:t xml:space="preserve"> position to leverage my BSc degree and put my quantitative and analytical skills to work. Achieved a 20% improvement in reporting accuracy and </w:t>
      </w:r>
      <w:r w:rsidR="00D62E67">
        <w:rPr>
          <w:rFonts w:ascii="Times New Roman" w:hAnsi="Times New Roman" w:cs="Times New Roman"/>
          <w:iCs/>
          <w:color w:val="494A49" w:themeColor="text2"/>
          <w:szCs w:val="20"/>
        </w:rPr>
        <w:t xml:space="preserve">a </w:t>
      </w:r>
      <w:r w:rsidRPr="008516F6">
        <w:rPr>
          <w:rFonts w:ascii="Times New Roman" w:hAnsi="Times New Roman" w:cs="Times New Roman"/>
          <w:iCs/>
          <w:color w:val="494A49" w:themeColor="text2"/>
          <w:szCs w:val="20"/>
        </w:rPr>
        <w:t xml:space="preserve">15% reduction in analysis time for previous research projects. Proficient in Python, SQL, and Tableau, </w:t>
      </w:r>
      <w:r w:rsidR="00D62E67">
        <w:rPr>
          <w:rFonts w:ascii="Times New Roman" w:hAnsi="Times New Roman" w:cs="Times New Roman"/>
          <w:iCs/>
          <w:color w:val="494A49" w:themeColor="text2"/>
          <w:szCs w:val="20"/>
        </w:rPr>
        <w:t>able</w:t>
      </w:r>
      <w:r w:rsidRPr="008516F6">
        <w:rPr>
          <w:rFonts w:ascii="Times New Roman" w:hAnsi="Times New Roman" w:cs="Times New Roman"/>
          <w:iCs/>
          <w:color w:val="494A49" w:themeColor="text2"/>
          <w:szCs w:val="20"/>
        </w:rPr>
        <w:t xml:space="preserve"> to translate complex data insights into </w:t>
      </w:r>
      <w:r w:rsidR="006C53B2">
        <w:rPr>
          <w:rFonts w:ascii="Times New Roman" w:hAnsi="Times New Roman" w:cs="Times New Roman"/>
          <w:iCs/>
          <w:color w:val="494A49" w:themeColor="text2"/>
          <w:szCs w:val="20"/>
        </w:rPr>
        <w:t>excellent</w:t>
      </w:r>
      <w:r w:rsidR="00327541">
        <w:rPr>
          <w:rFonts w:ascii="Times New Roman" w:hAnsi="Times New Roman" w:cs="Times New Roman"/>
          <w:iCs/>
          <w:color w:val="494A49" w:themeColor="text2"/>
          <w:szCs w:val="20"/>
        </w:rPr>
        <w:t xml:space="preserve"> interpretation.</w:t>
      </w:r>
      <w:r w:rsidRPr="008516F6">
        <w:rPr>
          <w:rFonts w:ascii="Times New Roman" w:hAnsi="Times New Roman" w:cs="Times New Roman"/>
          <w:iCs/>
          <w:color w:val="494A49" w:themeColor="text2"/>
          <w:szCs w:val="20"/>
        </w:rPr>
        <w:t xml:space="preserve"> </w:t>
      </w:r>
      <w:r w:rsidR="00D62E67">
        <w:rPr>
          <w:rFonts w:ascii="Times New Roman" w:hAnsi="Times New Roman" w:cs="Times New Roman"/>
          <w:iCs/>
          <w:color w:val="494A49" w:themeColor="text2"/>
          <w:szCs w:val="20"/>
        </w:rPr>
        <w:t>I am eager</w:t>
      </w:r>
      <w:r w:rsidRPr="008516F6">
        <w:rPr>
          <w:rFonts w:ascii="Times New Roman" w:hAnsi="Times New Roman" w:cs="Times New Roman"/>
          <w:iCs/>
          <w:color w:val="494A49" w:themeColor="text2"/>
          <w:szCs w:val="20"/>
        </w:rPr>
        <w:t xml:space="preserve"> to contribute my data-driven problem-solving expertise to support the company's specific </w:t>
      </w:r>
      <w:r w:rsidR="00327541">
        <w:rPr>
          <w:rFonts w:ascii="Times New Roman" w:hAnsi="Times New Roman" w:cs="Times New Roman"/>
          <w:iCs/>
          <w:color w:val="494A49" w:themeColor="text2"/>
          <w:szCs w:val="20"/>
        </w:rPr>
        <w:t xml:space="preserve">research </w:t>
      </w:r>
      <w:r w:rsidRPr="008516F6">
        <w:rPr>
          <w:rFonts w:ascii="Times New Roman" w:hAnsi="Times New Roman" w:cs="Times New Roman"/>
          <w:iCs/>
          <w:color w:val="494A49" w:themeColor="text2"/>
          <w:szCs w:val="20"/>
        </w:rPr>
        <w:t>needs.</w:t>
      </w:r>
    </w:p>
    <w:p w:rsidR="005558B8" w:rsidRPr="00157744" w:rsidRDefault="00D62E67" w:rsidP="005558B8">
      <w:pPr>
        <w:tabs>
          <w:tab w:val="right" w:pos="10080"/>
        </w:tabs>
        <w:spacing w:line="276" w:lineRule="auto"/>
        <w:jc w:val="center"/>
        <w:rPr>
          <w:rFonts w:ascii="Times New Roman" w:hAnsi="Times New Roman" w:cs="Times New Roman"/>
          <w:b/>
          <w:i/>
          <w:iCs/>
          <w:color w:val="494A49" w:themeColor="text2"/>
          <w:szCs w:val="20"/>
        </w:rPr>
      </w:pPr>
      <w:r w:rsidRPr="00157744">
        <w:rPr>
          <w:rFonts w:ascii="Times New Roman" w:hAnsi="Times New Roman" w:cs="Times New Roman"/>
          <w:b/>
          <w:i/>
          <w:iCs/>
          <w:color w:val="494A49" w:themeColor="text2"/>
          <w:szCs w:val="20"/>
        </w:rPr>
        <w:t>A multi-faceted</w:t>
      </w:r>
      <w:r w:rsidR="00A87397" w:rsidRPr="00157744">
        <w:rPr>
          <w:rFonts w:ascii="Times New Roman" w:hAnsi="Times New Roman" w:cs="Times New Roman"/>
          <w:b/>
          <w:i/>
          <w:iCs/>
          <w:color w:val="494A49" w:themeColor="text2"/>
          <w:szCs w:val="20"/>
        </w:rPr>
        <w:t xml:space="preserve"> executive with expertise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57744" w:rsidTr="00157744">
        <w:tc>
          <w:tcPr>
            <w:tcW w:w="3596" w:type="dxa"/>
          </w:tcPr>
          <w:p w:rsidR="00157744" w:rsidRPr="00157744" w:rsidRDefault="00157744" w:rsidP="00157744">
            <w:pPr>
              <w:pStyle w:val="ListParagraph"/>
              <w:numPr>
                <w:ilvl w:val="0"/>
                <w:numId w:val="10"/>
              </w:numPr>
              <w:tabs>
                <w:tab w:val="right" w:pos="10080"/>
              </w:tabs>
              <w:spacing w:line="276" w:lineRule="auto"/>
              <w:rPr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 xml:space="preserve">Data Modeling  </w:t>
            </w:r>
          </w:p>
          <w:p w:rsidR="00157744" w:rsidRPr="00157744" w:rsidRDefault="00157744" w:rsidP="00157744">
            <w:pPr>
              <w:pStyle w:val="ListParagraph"/>
              <w:numPr>
                <w:ilvl w:val="0"/>
                <w:numId w:val="10"/>
              </w:numPr>
              <w:tabs>
                <w:tab w:val="right" w:pos="10080"/>
              </w:tabs>
              <w:spacing w:line="276" w:lineRule="auto"/>
              <w:rPr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 xml:space="preserve">Statistics  </w:t>
            </w:r>
          </w:p>
          <w:p w:rsidR="00157744" w:rsidRPr="00157744" w:rsidRDefault="00157744" w:rsidP="00157744">
            <w:pPr>
              <w:pStyle w:val="ListParagraph"/>
              <w:numPr>
                <w:ilvl w:val="0"/>
                <w:numId w:val="10"/>
              </w:numPr>
              <w:tabs>
                <w:tab w:val="right" w:pos="10080"/>
              </w:tabs>
              <w:spacing w:line="276" w:lineRule="auto"/>
              <w:rPr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>Python</w:t>
            </w:r>
          </w:p>
        </w:tc>
        <w:tc>
          <w:tcPr>
            <w:tcW w:w="3597" w:type="dxa"/>
          </w:tcPr>
          <w:p w:rsidR="00157744" w:rsidRPr="00157744" w:rsidRDefault="00157744" w:rsidP="00157744">
            <w:pPr>
              <w:pStyle w:val="ListParagraph"/>
              <w:numPr>
                <w:ilvl w:val="0"/>
                <w:numId w:val="11"/>
              </w:numPr>
              <w:tabs>
                <w:tab w:val="right" w:pos="10080"/>
              </w:tabs>
              <w:spacing w:line="276" w:lineRule="auto"/>
              <w:rPr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 xml:space="preserve">R </w:t>
            </w:r>
          </w:p>
          <w:p w:rsidR="00157744" w:rsidRPr="00157744" w:rsidRDefault="00157744" w:rsidP="00157744">
            <w:pPr>
              <w:pStyle w:val="ListParagraph"/>
              <w:numPr>
                <w:ilvl w:val="0"/>
                <w:numId w:val="11"/>
              </w:numPr>
              <w:tabs>
                <w:tab w:val="right" w:pos="10080"/>
              </w:tabs>
              <w:spacing w:line="276" w:lineRule="auto"/>
              <w:rPr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 xml:space="preserve">Database Management </w:t>
            </w:r>
          </w:p>
          <w:p w:rsidR="00157744" w:rsidRPr="00157744" w:rsidRDefault="00157744" w:rsidP="00157744">
            <w:pPr>
              <w:pStyle w:val="ListParagraph"/>
              <w:numPr>
                <w:ilvl w:val="0"/>
                <w:numId w:val="11"/>
              </w:numPr>
              <w:tabs>
                <w:tab w:val="right" w:pos="10080"/>
              </w:tabs>
              <w:spacing w:line="276" w:lineRule="auto"/>
              <w:rPr>
                <w:i/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>SQL</w:t>
            </w:r>
          </w:p>
          <w:p w:rsidR="00157744" w:rsidRPr="00157744" w:rsidRDefault="00157744" w:rsidP="00157744">
            <w:pPr>
              <w:pStyle w:val="ListParagraph"/>
              <w:numPr>
                <w:ilvl w:val="0"/>
                <w:numId w:val="11"/>
              </w:numPr>
              <w:tabs>
                <w:tab w:val="right" w:pos="10080"/>
              </w:tabs>
              <w:spacing w:line="276" w:lineRule="auto"/>
              <w:rPr>
                <w:i/>
                <w:iCs/>
                <w:color w:val="494A49" w:themeColor="text2"/>
                <w:szCs w:val="20"/>
              </w:rPr>
            </w:pPr>
            <w:r>
              <w:rPr>
                <w:iCs/>
                <w:color w:val="494A49" w:themeColor="text2"/>
                <w:szCs w:val="20"/>
              </w:rPr>
              <w:t>Risk assessment</w:t>
            </w:r>
          </w:p>
        </w:tc>
        <w:tc>
          <w:tcPr>
            <w:tcW w:w="3597" w:type="dxa"/>
          </w:tcPr>
          <w:p w:rsidR="00157744" w:rsidRPr="00157744" w:rsidRDefault="00157744" w:rsidP="00157744">
            <w:pPr>
              <w:pStyle w:val="ListParagraph"/>
              <w:numPr>
                <w:ilvl w:val="0"/>
                <w:numId w:val="12"/>
              </w:numPr>
              <w:tabs>
                <w:tab w:val="right" w:pos="10080"/>
              </w:tabs>
              <w:spacing w:line="276" w:lineRule="auto"/>
              <w:rPr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>Quantitative Research</w:t>
            </w:r>
          </w:p>
          <w:p w:rsidR="00157744" w:rsidRPr="00157744" w:rsidRDefault="00157744" w:rsidP="00157744">
            <w:pPr>
              <w:pStyle w:val="ListParagraph"/>
              <w:numPr>
                <w:ilvl w:val="0"/>
                <w:numId w:val="12"/>
              </w:numPr>
              <w:tabs>
                <w:tab w:val="right" w:pos="10080"/>
              </w:tabs>
              <w:spacing w:line="276" w:lineRule="auto"/>
              <w:rPr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 xml:space="preserve">Visualization </w:t>
            </w:r>
          </w:p>
          <w:p w:rsidR="00157744" w:rsidRPr="00157744" w:rsidRDefault="00157744" w:rsidP="00157744">
            <w:pPr>
              <w:pStyle w:val="ListParagraph"/>
              <w:numPr>
                <w:ilvl w:val="0"/>
                <w:numId w:val="12"/>
              </w:numPr>
              <w:tabs>
                <w:tab w:val="right" w:pos="10080"/>
              </w:tabs>
              <w:spacing w:line="276" w:lineRule="auto"/>
              <w:rPr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 xml:space="preserve">power BI </w:t>
            </w:r>
          </w:p>
          <w:p w:rsidR="00157744" w:rsidRPr="00157744" w:rsidRDefault="00157744" w:rsidP="00157744">
            <w:pPr>
              <w:pStyle w:val="ListParagraph"/>
              <w:numPr>
                <w:ilvl w:val="0"/>
                <w:numId w:val="12"/>
              </w:numPr>
              <w:tabs>
                <w:tab w:val="right" w:pos="10080"/>
              </w:tabs>
              <w:spacing w:line="276" w:lineRule="auto"/>
              <w:rPr>
                <w:i/>
                <w:iCs/>
                <w:color w:val="494A49" w:themeColor="text2"/>
                <w:szCs w:val="20"/>
              </w:rPr>
            </w:pPr>
            <w:r w:rsidRPr="00157744">
              <w:rPr>
                <w:iCs/>
                <w:color w:val="494A49" w:themeColor="text2"/>
                <w:szCs w:val="20"/>
              </w:rPr>
              <w:t xml:space="preserve">Financial Analysis </w:t>
            </w:r>
          </w:p>
        </w:tc>
      </w:tr>
    </w:tbl>
    <w:p w:rsidR="00371EE3" w:rsidRPr="00523748" w:rsidRDefault="00371EE3" w:rsidP="00157744">
      <w:pPr>
        <w:tabs>
          <w:tab w:val="right" w:pos="10080"/>
        </w:tabs>
        <w:spacing w:line="276" w:lineRule="auto"/>
        <w:rPr>
          <w:rFonts w:ascii="Times New Roman" w:hAnsi="Times New Roman" w:cs="Times New Roman"/>
          <w:iCs/>
          <w:color w:val="494A49" w:themeColor="text2"/>
          <w:szCs w:val="20"/>
        </w:rPr>
      </w:pPr>
    </w:p>
    <w:p w:rsidR="008035BB" w:rsidRPr="00157744" w:rsidRDefault="00202F61" w:rsidP="00157744">
      <w:pPr>
        <w:pStyle w:val="Style3"/>
        <w:rPr>
          <w:rFonts w:cs="Times New Roman"/>
          <w:color w:val="494A49" w:themeColor="text2"/>
          <w:spacing w:val="32"/>
        </w:rPr>
      </w:pPr>
      <w:r w:rsidRPr="00D7762E">
        <w:rPr>
          <w:rFonts w:cs="Times New Roman"/>
          <w:color w:val="494A49" w:themeColor="text2"/>
          <w:spacing w:val="32"/>
        </w:rPr>
        <w:t>EXPERIENCE</w:t>
      </w:r>
    </w:p>
    <w:p w:rsidR="008035BB" w:rsidRPr="00106E33" w:rsidRDefault="008035BB" w:rsidP="008035BB">
      <w:pPr>
        <w:spacing w:line="288" w:lineRule="auto"/>
        <w:rPr>
          <w:b/>
          <w:color w:val="494A49" w:themeColor="text2"/>
          <w:szCs w:val="20"/>
          <w:lang w:val="pt-BR"/>
        </w:rPr>
      </w:pPr>
      <w:r w:rsidRPr="00106E33">
        <w:rPr>
          <w:b/>
          <w:color w:val="494A49" w:themeColor="text2"/>
          <w:szCs w:val="20"/>
          <w:lang w:val="pt-BR"/>
        </w:rPr>
        <w:t>AUDITOR INTERN</w:t>
      </w:r>
      <w:r w:rsidRPr="00106E33">
        <w:rPr>
          <w:b/>
          <w:color w:val="494A49" w:themeColor="text2"/>
          <w:szCs w:val="20"/>
          <w:lang w:val="pt-BR"/>
        </w:rPr>
        <w:tab/>
      </w:r>
      <w:r w:rsidRPr="00106E33">
        <w:rPr>
          <w:b/>
          <w:color w:val="494A49" w:themeColor="text2"/>
          <w:szCs w:val="20"/>
          <w:lang w:val="pt-BR"/>
        </w:rPr>
        <w:tab/>
      </w:r>
      <w:r w:rsidRPr="00106E33">
        <w:rPr>
          <w:b/>
          <w:color w:val="494A49" w:themeColor="text2"/>
          <w:szCs w:val="20"/>
          <w:lang w:val="pt-BR"/>
        </w:rPr>
        <w:tab/>
      </w:r>
      <w:r w:rsidRPr="00106E33">
        <w:rPr>
          <w:b/>
          <w:color w:val="494A49" w:themeColor="text2"/>
          <w:szCs w:val="20"/>
          <w:lang w:val="pt-BR"/>
        </w:rPr>
        <w:tab/>
      </w:r>
      <w:r w:rsidR="00106E33">
        <w:rPr>
          <w:b/>
          <w:color w:val="494A49" w:themeColor="text2"/>
          <w:szCs w:val="20"/>
          <w:lang w:val="pt-BR"/>
        </w:rPr>
        <w:t xml:space="preserve">                                    </w:t>
      </w:r>
      <w:r w:rsidRPr="00106E33">
        <w:rPr>
          <w:b/>
          <w:color w:val="494A49" w:themeColor="text2"/>
          <w:szCs w:val="20"/>
          <w:lang w:val="pt-BR"/>
        </w:rPr>
        <w:tab/>
        <w:t>February 2023 - December 2023</w:t>
      </w:r>
    </w:p>
    <w:p w:rsidR="008035BB" w:rsidRPr="008035BB" w:rsidRDefault="008035BB" w:rsidP="008035BB">
      <w:pPr>
        <w:spacing w:line="288" w:lineRule="auto"/>
        <w:rPr>
          <w:color w:val="494A49" w:themeColor="text2"/>
          <w:szCs w:val="20"/>
          <w:lang w:val="pt-BR"/>
        </w:rPr>
      </w:pPr>
      <w:r w:rsidRPr="008035BB">
        <w:rPr>
          <w:color w:val="494A49" w:themeColor="text2"/>
          <w:szCs w:val="20"/>
          <w:lang w:val="pt-BR"/>
        </w:rPr>
        <w:t>Petroleum Technology Development Fund, Abuja, Nigeria</w:t>
      </w:r>
    </w:p>
    <w:p w:rsidR="008035BB" w:rsidRPr="008035BB" w:rsidRDefault="00106E33" w:rsidP="008035BB">
      <w:pPr>
        <w:spacing w:line="288" w:lineRule="auto"/>
        <w:rPr>
          <w:color w:val="494A49" w:themeColor="text2"/>
          <w:szCs w:val="20"/>
          <w:lang w:val="pt-BR"/>
        </w:rPr>
      </w:pPr>
      <w:r>
        <w:rPr>
          <w:color w:val="494A49" w:themeColor="text2"/>
          <w:szCs w:val="20"/>
          <w:lang w:val="pt-BR"/>
        </w:rPr>
        <w:t>• Supported team</w:t>
      </w:r>
      <w:r w:rsidR="008035BB" w:rsidRPr="008035BB">
        <w:rPr>
          <w:color w:val="494A49" w:themeColor="text2"/>
          <w:szCs w:val="20"/>
          <w:lang w:val="pt-BR"/>
        </w:rPr>
        <w:t xml:space="preserve"> to strengthen internal controls and departmental processes to bring errors to near-zero.</w:t>
      </w:r>
    </w:p>
    <w:p w:rsidR="008035BB" w:rsidRPr="008035BB" w:rsidRDefault="008035BB" w:rsidP="008035BB">
      <w:pPr>
        <w:spacing w:line="288" w:lineRule="auto"/>
        <w:rPr>
          <w:color w:val="494A49" w:themeColor="text2"/>
          <w:szCs w:val="20"/>
          <w:lang w:val="pt-BR"/>
        </w:rPr>
      </w:pPr>
      <w:r w:rsidRPr="008035BB">
        <w:rPr>
          <w:color w:val="494A49" w:themeColor="text2"/>
          <w:szCs w:val="20"/>
          <w:lang w:val="pt-BR"/>
        </w:rPr>
        <w:t xml:space="preserve">• Assisted in compiling and </w:t>
      </w:r>
      <w:r w:rsidR="00106E33">
        <w:rPr>
          <w:color w:val="494A49" w:themeColor="text2"/>
          <w:szCs w:val="20"/>
          <w:lang w:val="pt-BR"/>
        </w:rPr>
        <w:t>organizing</w:t>
      </w:r>
      <w:r w:rsidRPr="008035BB">
        <w:rPr>
          <w:color w:val="494A49" w:themeColor="text2"/>
          <w:szCs w:val="20"/>
          <w:lang w:val="pt-BR"/>
        </w:rPr>
        <w:t xml:space="preserve"> extracted data for review and analysis.</w:t>
      </w:r>
    </w:p>
    <w:p w:rsidR="008035BB" w:rsidRPr="008035BB" w:rsidRDefault="008035BB" w:rsidP="008035BB">
      <w:pPr>
        <w:spacing w:line="288" w:lineRule="auto"/>
        <w:rPr>
          <w:color w:val="494A49" w:themeColor="text2"/>
          <w:szCs w:val="20"/>
          <w:lang w:val="pt-BR"/>
        </w:rPr>
      </w:pPr>
      <w:r w:rsidRPr="008035BB">
        <w:rPr>
          <w:color w:val="494A49" w:themeColor="text2"/>
          <w:szCs w:val="20"/>
          <w:lang w:val="pt-BR"/>
        </w:rPr>
        <w:t>• Aided by preparing comprehensive audit reports, facilitating accurate measurement of audit findings against set KPIs.</w:t>
      </w:r>
    </w:p>
    <w:p w:rsidR="008035BB" w:rsidRPr="008035BB" w:rsidRDefault="008035BB" w:rsidP="008035BB">
      <w:pPr>
        <w:spacing w:line="288" w:lineRule="auto"/>
        <w:rPr>
          <w:color w:val="494A49" w:themeColor="text2"/>
          <w:szCs w:val="20"/>
          <w:lang w:val="pt-BR"/>
        </w:rPr>
      </w:pPr>
      <w:r w:rsidRPr="008035BB">
        <w:rPr>
          <w:color w:val="494A49" w:themeColor="text2"/>
          <w:szCs w:val="20"/>
          <w:lang w:val="pt-BR"/>
        </w:rPr>
        <w:t>• Participated in checking large and complex data sets to identify control failures, fraud, and concerning trends.</w:t>
      </w:r>
    </w:p>
    <w:p w:rsidR="00106E33" w:rsidRPr="00106E33" w:rsidRDefault="00106E33" w:rsidP="00106E33">
      <w:pPr>
        <w:spacing w:line="288" w:lineRule="auto"/>
        <w:rPr>
          <w:color w:val="494A49" w:themeColor="text2"/>
          <w:szCs w:val="20"/>
          <w:lang w:val="pt-BR"/>
        </w:rPr>
      </w:pPr>
    </w:p>
    <w:p w:rsidR="00106E33" w:rsidRPr="00106E33" w:rsidRDefault="00E61AE3" w:rsidP="00106E33">
      <w:pPr>
        <w:spacing w:line="288" w:lineRule="auto"/>
        <w:rPr>
          <w:b/>
          <w:color w:val="494A49" w:themeColor="text2"/>
          <w:szCs w:val="20"/>
          <w:lang w:val="pt-BR"/>
        </w:rPr>
      </w:pPr>
      <w:r>
        <w:rPr>
          <w:b/>
          <w:color w:val="494A49" w:themeColor="text2"/>
          <w:szCs w:val="20"/>
          <w:lang w:val="pt-BR"/>
        </w:rPr>
        <w:t xml:space="preserve">DATA ANALYSIS </w:t>
      </w:r>
      <w:r w:rsidR="00B85F59">
        <w:rPr>
          <w:b/>
          <w:color w:val="494A49" w:themeColor="text2"/>
          <w:szCs w:val="20"/>
          <w:lang w:val="pt-BR"/>
        </w:rPr>
        <w:t>INTERN</w:t>
      </w:r>
      <w:r w:rsidR="00B85F59">
        <w:rPr>
          <w:b/>
          <w:color w:val="494A49" w:themeColor="text2"/>
          <w:szCs w:val="20"/>
          <w:lang w:val="pt-BR"/>
        </w:rPr>
        <w:tab/>
      </w:r>
      <w:r w:rsidR="00B85F59">
        <w:rPr>
          <w:b/>
          <w:color w:val="494A49" w:themeColor="text2"/>
          <w:szCs w:val="20"/>
          <w:lang w:val="pt-BR"/>
        </w:rPr>
        <w:tab/>
      </w:r>
      <w:r w:rsidR="00B85F59">
        <w:rPr>
          <w:b/>
          <w:color w:val="494A49" w:themeColor="text2"/>
          <w:szCs w:val="20"/>
          <w:lang w:val="pt-BR"/>
        </w:rPr>
        <w:tab/>
      </w:r>
      <w:r w:rsidR="00B85F59">
        <w:rPr>
          <w:b/>
          <w:color w:val="494A49" w:themeColor="text2"/>
          <w:szCs w:val="20"/>
          <w:lang w:val="pt-BR"/>
        </w:rPr>
        <w:tab/>
      </w:r>
      <w:r w:rsidR="00B85F59">
        <w:rPr>
          <w:b/>
          <w:color w:val="494A49" w:themeColor="text2"/>
          <w:szCs w:val="20"/>
          <w:lang w:val="pt-BR"/>
        </w:rPr>
        <w:tab/>
      </w:r>
      <w:r w:rsidR="00B85F59">
        <w:rPr>
          <w:b/>
          <w:color w:val="494A49" w:themeColor="text2"/>
          <w:szCs w:val="20"/>
          <w:lang w:val="pt-BR"/>
        </w:rPr>
        <w:tab/>
      </w:r>
      <w:r>
        <w:rPr>
          <w:b/>
          <w:color w:val="494A49" w:themeColor="text2"/>
          <w:szCs w:val="20"/>
          <w:lang w:val="pt-BR"/>
        </w:rPr>
        <w:t xml:space="preserve">           </w:t>
      </w:r>
      <w:r w:rsidR="00106E33">
        <w:rPr>
          <w:b/>
          <w:color w:val="494A49" w:themeColor="text2"/>
          <w:szCs w:val="20"/>
          <w:lang w:val="pt-BR"/>
        </w:rPr>
        <w:t xml:space="preserve"> </w:t>
      </w:r>
      <w:r w:rsidR="00106E33" w:rsidRPr="00106E33">
        <w:rPr>
          <w:b/>
          <w:color w:val="494A49" w:themeColor="text2"/>
          <w:szCs w:val="20"/>
          <w:lang w:val="pt-BR"/>
        </w:rPr>
        <w:t>July 2020 - August 2021</w:t>
      </w:r>
    </w:p>
    <w:p w:rsidR="00106E33" w:rsidRPr="00106E33" w:rsidRDefault="00106E33" w:rsidP="00106E33">
      <w:pPr>
        <w:spacing w:line="288" w:lineRule="auto"/>
        <w:rPr>
          <w:color w:val="494A49" w:themeColor="text2"/>
          <w:szCs w:val="20"/>
          <w:lang w:val="pt-BR"/>
        </w:rPr>
      </w:pPr>
      <w:r>
        <w:rPr>
          <w:color w:val="494A49" w:themeColor="text2"/>
          <w:szCs w:val="20"/>
          <w:lang w:val="pt-BR"/>
        </w:rPr>
        <w:t>Brekete Techpat, Abuja, Nigeria</w:t>
      </w:r>
    </w:p>
    <w:p w:rsidR="00106E33" w:rsidRPr="00106E33" w:rsidRDefault="00106E33" w:rsidP="00106E33">
      <w:pPr>
        <w:spacing w:line="288" w:lineRule="auto"/>
        <w:rPr>
          <w:color w:val="494A49" w:themeColor="text2"/>
          <w:szCs w:val="20"/>
          <w:lang w:val="pt-BR"/>
        </w:rPr>
      </w:pPr>
      <w:r w:rsidRPr="00106E33">
        <w:rPr>
          <w:color w:val="494A49" w:themeColor="text2"/>
          <w:szCs w:val="20"/>
          <w:lang w:val="pt-BR"/>
        </w:rPr>
        <w:t>Key Responsibilities:</w:t>
      </w:r>
    </w:p>
    <w:p w:rsidR="00106E33" w:rsidRPr="00106E33" w:rsidRDefault="00106E33" w:rsidP="00106E33">
      <w:pPr>
        <w:spacing w:line="288" w:lineRule="auto"/>
        <w:rPr>
          <w:color w:val="494A49" w:themeColor="text2"/>
          <w:szCs w:val="20"/>
          <w:lang w:val="pt-BR"/>
        </w:rPr>
      </w:pPr>
      <w:r w:rsidRPr="00106E33">
        <w:rPr>
          <w:color w:val="494A49" w:themeColor="text2"/>
          <w:szCs w:val="20"/>
          <w:lang w:val="pt-BR"/>
        </w:rPr>
        <w:t>- Compiled and organized complex data sets from multiple sources, achieving a 20% improvement in data processing efficiency through automated extraction techniques.</w:t>
      </w:r>
    </w:p>
    <w:p w:rsidR="00106E33" w:rsidRPr="00106E33" w:rsidRDefault="00106E33" w:rsidP="00106E33">
      <w:pPr>
        <w:spacing w:line="288" w:lineRule="auto"/>
        <w:rPr>
          <w:color w:val="494A49" w:themeColor="text2"/>
          <w:szCs w:val="20"/>
          <w:lang w:val="pt-BR"/>
        </w:rPr>
      </w:pPr>
      <w:r w:rsidRPr="00106E33">
        <w:rPr>
          <w:color w:val="494A49" w:themeColor="text2"/>
          <w:szCs w:val="20"/>
          <w:lang w:val="pt-BR"/>
        </w:rPr>
        <w:t>- Conducted in-depth data analysis using Python, SQL, and Tableau to uncover valuable business insights, resulting in a 15% reduction in reporting turnaround time.</w:t>
      </w:r>
    </w:p>
    <w:p w:rsidR="00106E33" w:rsidRPr="00106E33" w:rsidRDefault="00106E33" w:rsidP="00106E33">
      <w:pPr>
        <w:spacing w:line="288" w:lineRule="auto"/>
        <w:rPr>
          <w:color w:val="494A49" w:themeColor="text2"/>
          <w:szCs w:val="20"/>
          <w:lang w:val="pt-BR"/>
        </w:rPr>
      </w:pPr>
      <w:r w:rsidRPr="00106E33">
        <w:rPr>
          <w:color w:val="494A49" w:themeColor="text2"/>
          <w:szCs w:val="20"/>
          <w:lang w:val="pt-BR"/>
        </w:rPr>
        <w:t>- Developed predictive models and machine learning algorithms to forecast trends and identify new opportunities, with an accuracy rate of over 75%.</w:t>
      </w:r>
    </w:p>
    <w:p w:rsidR="00106E33" w:rsidRPr="00106E33" w:rsidRDefault="00106E33" w:rsidP="00106E33">
      <w:pPr>
        <w:spacing w:line="288" w:lineRule="auto"/>
        <w:rPr>
          <w:color w:val="494A49" w:themeColor="text2"/>
          <w:szCs w:val="20"/>
          <w:lang w:val="pt-BR"/>
        </w:rPr>
      </w:pPr>
      <w:r w:rsidRPr="00106E33">
        <w:rPr>
          <w:color w:val="494A49" w:themeColor="text2"/>
          <w:szCs w:val="20"/>
          <w:lang w:val="pt-BR"/>
        </w:rPr>
        <w:t>- Presented data-driven recommendations to cross-functional teams, effectively translating technical findings into actionable business strategies.</w:t>
      </w:r>
    </w:p>
    <w:p w:rsidR="00523748" w:rsidRDefault="00523748" w:rsidP="00106E33">
      <w:pPr>
        <w:spacing w:line="288" w:lineRule="auto"/>
      </w:pPr>
      <w:r>
        <w:t>-Assisted in analyzing historical data to forecast future expenses, leading to a 20% improvement in budgeting precision.</w:t>
      </w:r>
    </w:p>
    <w:p w:rsidR="008035BB" w:rsidRPr="008516F6" w:rsidRDefault="00523748" w:rsidP="00106E33">
      <w:pPr>
        <w:spacing w:line="288" w:lineRule="auto"/>
        <w:rPr>
          <w:color w:val="494A49" w:themeColor="text2"/>
          <w:szCs w:val="20"/>
          <w:lang w:val="pt-BR"/>
        </w:rPr>
      </w:pPr>
      <w:r>
        <w:rPr>
          <w:color w:val="494A49" w:themeColor="text2"/>
          <w:szCs w:val="20"/>
          <w:lang w:val="pt-BR"/>
        </w:rPr>
        <w:t xml:space="preserve">- </w:t>
      </w:r>
      <w:r>
        <w:t>Utilized advanced Excel functio</w:t>
      </w:r>
      <w:r w:rsidR="00E61AE3">
        <w:t>ns to analyze and update over 9</w:t>
      </w:r>
      <w:r>
        <w:t>00 corporate files, reducing errors by 15% and improving overall data integrity.</w:t>
      </w:r>
    </w:p>
    <w:p w:rsidR="00B82F42" w:rsidRPr="00E61AE3" w:rsidRDefault="0049259A" w:rsidP="00E61AE3">
      <w:pPr>
        <w:pStyle w:val="Style3"/>
        <w:rPr>
          <w:rFonts w:cs="Times New Roman"/>
          <w:color w:val="494A49" w:themeColor="text2"/>
          <w:spacing w:val="32"/>
        </w:rPr>
      </w:pPr>
      <w:r w:rsidRPr="00D7762E">
        <w:rPr>
          <w:rFonts w:cs="Times New Roman"/>
          <w:color w:val="494A49" w:themeColor="text2"/>
          <w:spacing w:val="32"/>
        </w:rPr>
        <w:t>EDUCATION</w:t>
      </w:r>
    </w:p>
    <w:p w:rsidR="00D03BAE" w:rsidRDefault="00723659" w:rsidP="00D03BAE">
      <w:pPr>
        <w:tabs>
          <w:tab w:val="right" w:pos="10800"/>
        </w:tabs>
        <w:spacing w:line="480" w:lineRule="auto"/>
        <w:rPr>
          <w:rFonts w:cs="Arial"/>
          <w:b/>
          <w:color w:val="626462" w:themeColor="text1"/>
          <w:sz w:val="20"/>
        </w:rPr>
      </w:pPr>
      <w:r>
        <w:rPr>
          <w:rFonts w:cs="Arial"/>
          <w:b/>
          <w:color w:val="626462" w:themeColor="text1"/>
          <w:sz w:val="20"/>
        </w:rPr>
        <w:t>Fintech</w:t>
      </w:r>
      <w:r w:rsidR="001338AE">
        <w:rPr>
          <w:rFonts w:cs="Arial"/>
          <w:b/>
          <w:color w:val="626462" w:themeColor="text1"/>
          <w:sz w:val="20"/>
        </w:rPr>
        <w:t xml:space="preserve"> (MSC)</w:t>
      </w:r>
      <w:r>
        <w:rPr>
          <w:rFonts w:cs="Arial"/>
          <w:b/>
          <w:color w:val="626462" w:themeColor="text1"/>
          <w:sz w:val="20"/>
        </w:rPr>
        <w:t xml:space="preserve">, Coventry </w:t>
      </w:r>
      <w:r w:rsidRPr="00FD14F8">
        <w:rPr>
          <w:rFonts w:cs="Arial"/>
          <w:color w:val="626462" w:themeColor="text1"/>
          <w:sz w:val="20"/>
        </w:rPr>
        <w:t>University</w:t>
      </w:r>
      <w:r w:rsidRPr="00FD14F8">
        <w:rPr>
          <w:rFonts w:cs="Arial"/>
          <w:color w:val="626462" w:themeColor="text1"/>
          <w:sz w:val="20"/>
        </w:rPr>
        <w:tab/>
      </w:r>
      <w:r>
        <w:rPr>
          <w:rFonts w:cs="Arial"/>
          <w:color w:val="626462" w:themeColor="text1"/>
          <w:sz w:val="20"/>
        </w:rPr>
        <w:t>London,</w:t>
      </w:r>
      <w:r w:rsidRPr="00FD14F8">
        <w:rPr>
          <w:rFonts w:cs="Arial"/>
          <w:color w:val="626462" w:themeColor="text1"/>
          <w:sz w:val="20"/>
        </w:rPr>
        <w:t xml:space="preserve"> </w:t>
      </w:r>
      <w:r w:rsidR="00B85F59">
        <w:rPr>
          <w:rFonts w:cs="Arial"/>
          <w:b/>
          <w:color w:val="626462" w:themeColor="text1"/>
          <w:sz w:val="20"/>
        </w:rPr>
        <w:t>2025</w:t>
      </w:r>
      <w:r>
        <w:rPr>
          <w:rFonts w:cs="Arial"/>
          <w:b/>
          <w:color w:val="626462" w:themeColor="text1"/>
          <w:sz w:val="20"/>
        </w:rPr>
        <w:t xml:space="preserve"> </w:t>
      </w:r>
    </w:p>
    <w:p w:rsidR="00501799" w:rsidRPr="001338AE" w:rsidRDefault="00D03BAE" w:rsidP="00523748">
      <w:pPr>
        <w:tabs>
          <w:tab w:val="right" w:pos="10800"/>
        </w:tabs>
        <w:spacing w:line="480" w:lineRule="auto"/>
        <w:rPr>
          <w:rFonts w:cs="Arial"/>
          <w:b/>
          <w:color w:val="626462" w:themeColor="text1"/>
          <w:sz w:val="20"/>
        </w:rPr>
      </w:pPr>
      <w:r>
        <w:rPr>
          <w:rFonts w:cs="Arial"/>
          <w:b/>
          <w:color w:val="626462" w:themeColor="text1"/>
          <w:sz w:val="20"/>
        </w:rPr>
        <w:t>Economics</w:t>
      </w:r>
      <w:r w:rsidR="001338AE">
        <w:rPr>
          <w:rFonts w:cs="Arial"/>
          <w:b/>
          <w:color w:val="626462" w:themeColor="text1"/>
          <w:sz w:val="20"/>
        </w:rPr>
        <w:t xml:space="preserve"> (BSC)</w:t>
      </w:r>
      <w:r>
        <w:rPr>
          <w:rFonts w:cs="Arial"/>
          <w:b/>
          <w:color w:val="626462" w:themeColor="text1"/>
          <w:sz w:val="20"/>
        </w:rPr>
        <w:t>,</w:t>
      </w:r>
      <w:r>
        <w:rPr>
          <w:rFonts w:cs="Arial"/>
          <w:color w:val="626462" w:themeColor="text1"/>
          <w:sz w:val="20"/>
        </w:rPr>
        <w:t xml:space="preserve"> Covenant University </w:t>
      </w:r>
      <w:r w:rsidRPr="00FD14F8">
        <w:rPr>
          <w:rFonts w:cs="Arial"/>
          <w:color w:val="626462" w:themeColor="text1"/>
          <w:sz w:val="20"/>
        </w:rPr>
        <w:tab/>
      </w:r>
      <w:r>
        <w:rPr>
          <w:rFonts w:cs="Arial"/>
          <w:color w:val="626462" w:themeColor="text1"/>
          <w:sz w:val="20"/>
        </w:rPr>
        <w:t>Nigeria,</w:t>
      </w:r>
      <w:r w:rsidRPr="00FD14F8">
        <w:rPr>
          <w:rFonts w:cs="Arial"/>
          <w:color w:val="626462" w:themeColor="text1"/>
          <w:sz w:val="20"/>
        </w:rPr>
        <w:t xml:space="preserve"> </w:t>
      </w:r>
      <w:r>
        <w:rPr>
          <w:rFonts w:cs="Arial"/>
          <w:b/>
          <w:color w:val="626462" w:themeColor="text1"/>
          <w:sz w:val="20"/>
        </w:rPr>
        <w:t>September</w:t>
      </w:r>
      <w:r w:rsidRPr="00FD14F8">
        <w:rPr>
          <w:rFonts w:cs="Arial"/>
          <w:b/>
          <w:color w:val="626462" w:themeColor="text1"/>
          <w:sz w:val="20"/>
        </w:rPr>
        <w:t xml:space="preserve"> 20</w:t>
      </w:r>
      <w:r>
        <w:rPr>
          <w:rFonts w:cs="Arial"/>
          <w:b/>
          <w:color w:val="626462" w:themeColor="text1"/>
          <w:sz w:val="20"/>
        </w:rPr>
        <w:t>22</w:t>
      </w:r>
    </w:p>
    <w:sectPr w:rsidR="00501799" w:rsidRPr="001338AE" w:rsidSect="00793318">
      <w:headerReference w:type="default" r:id="rId7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7A0" w:rsidRDefault="000247A0" w:rsidP="00A767F4">
      <w:r>
        <w:separator/>
      </w:r>
    </w:p>
  </w:endnote>
  <w:endnote w:type="continuationSeparator" w:id="0">
    <w:p w:rsidR="000247A0" w:rsidRDefault="000247A0" w:rsidP="00A7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7A0" w:rsidRDefault="000247A0" w:rsidP="00A767F4">
      <w:r>
        <w:separator/>
      </w:r>
    </w:p>
  </w:footnote>
  <w:footnote w:type="continuationSeparator" w:id="0">
    <w:p w:rsidR="000247A0" w:rsidRDefault="000247A0" w:rsidP="00A7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EndPr/>
    <w:sdtContent>
      <w:p w:rsidR="004F0A8E" w:rsidRPr="00371EE3" w:rsidRDefault="004F0A8E" w:rsidP="00B710DC">
        <w:pPr>
          <w:pStyle w:val="Header"/>
          <w:jc w:val="both"/>
          <w:rPr>
            <w:rFonts w:ascii="Georgia" w:hAnsi="Georgia" w:cs="Arial"/>
            <w:color w:val="626462" w:themeColor="text1"/>
            <w:sz w:val="20"/>
          </w:rPr>
        </w:pPr>
        <w:r w:rsidRPr="00371EE3">
          <w:rPr>
            <w:rFonts w:ascii="Georgia" w:hAnsi="Georgia" w:cs="Arial"/>
            <w:color w:val="626462" w:themeColor="text1"/>
            <w:sz w:val="20"/>
          </w:rPr>
          <w:t xml:space="preserve"> </w:t>
        </w:r>
      </w:p>
      <w:p w:rsidR="00B73542" w:rsidRPr="00371EE3" w:rsidRDefault="000247A0" w:rsidP="0078318F">
        <w:pPr>
          <w:spacing w:before="120"/>
          <w:rPr>
            <w:rFonts w:ascii="Georgia" w:hAnsi="Georgia" w:cs="Arial"/>
            <w:color w:val="626462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518D"/>
    <w:multiLevelType w:val="hybridMultilevel"/>
    <w:tmpl w:val="B7C213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7FC4D8E"/>
    <w:multiLevelType w:val="hybridMultilevel"/>
    <w:tmpl w:val="0B22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0282"/>
    <w:multiLevelType w:val="hybridMultilevel"/>
    <w:tmpl w:val="E04C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F3071"/>
    <w:multiLevelType w:val="multilevel"/>
    <w:tmpl w:val="5C6E5F26"/>
    <w:lvl w:ilvl="0">
      <w:start w:val="1"/>
      <w:numFmt w:val="bullet"/>
      <w:lvlText w:val=""/>
      <w:lvlJc w:val="left"/>
      <w:pPr>
        <w:ind w:left="234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78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50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22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94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66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38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100" w:firstLine="12600"/>
      </w:pPr>
      <w:rPr>
        <w:rFonts w:ascii="Arial" w:eastAsia="Arial" w:hAnsi="Arial" w:cs="Arial"/>
      </w:rPr>
    </w:lvl>
  </w:abstractNum>
  <w:abstractNum w:abstractNumId="4" w15:restartNumberingAfterBreak="0">
    <w:nsid w:val="31996C7C"/>
    <w:multiLevelType w:val="hybridMultilevel"/>
    <w:tmpl w:val="1AF22884"/>
    <w:lvl w:ilvl="0" w:tplc="961E9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D5187"/>
    <w:multiLevelType w:val="hybridMultilevel"/>
    <w:tmpl w:val="E612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5D3E"/>
    <w:multiLevelType w:val="hybridMultilevel"/>
    <w:tmpl w:val="AA02A6CA"/>
    <w:lvl w:ilvl="0" w:tplc="00C6F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26462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B5F12"/>
    <w:multiLevelType w:val="hybridMultilevel"/>
    <w:tmpl w:val="1AD2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75B6C"/>
    <w:multiLevelType w:val="hybridMultilevel"/>
    <w:tmpl w:val="134E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295D61"/>
    <w:multiLevelType w:val="hybridMultilevel"/>
    <w:tmpl w:val="34CA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66387"/>
    <w:multiLevelType w:val="hybridMultilevel"/>
    <w:tmpl w:val="02E69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1F"/>
    <w:rsid w:val="00014F0A"/>
    <w:rsid w:val="00021218"/>
    <w:rsid w:val="00022E91"/>
    <w:rsid w:val="000247A0"/>
    <w:rsid w:val="00026B7E"/>
    <w:rsid w:val="000976BD"/>
    <w:rsid w:val="000A0A2B"/>
    <w:rsid w:val="000A4DDC"/>
    <w:rsid w:val="000A7B4D"/>
    <w:rsid w:val="000D69E6"/>
    <w:rsid w:val="000F680E"/>
    <w:rsid w:val="00106E33"/>
    <w:rsid w:val="001338AE"/>
    <w:rsid w:val="00157744"/>
    <w:rsid w:val="00181949"/>
    <w:rsid w:val="001B317C"/>
    <w:rsid w:val="001E6885"/>
    <w:rsid w:val="00202F61"/>
    <w:rsid w:val="00206B5E"/>
    <w:rsid w:val="0022038B"/>
    <w:rsid w:val="00227308"/>
    <w:rsid w:val="00276B36"/>
    <w:rsid w:val="00287733"/>
    <w:rsid w:val="00295F96"/>
    <w:rsid w:val="002A7691"/>
    <w:rsid w:val="002D6ABD"/>
    <w:rsid w:val="002F11C7"/>
    <w:rsid w:val="00327541"/>
    <w:rsid w:val="00365E26"/>
    <w:rsid w:val="00371EE3"/>
    <w:rsid w:val="00397204"/>
    <w:rsid w:val="003A07AA"/>
    <w:rsid w:val="003D1AC9"/>
    <w:rsid w:val="003D36F3"/>
    <w:rsid w:val="004267BB"/>
    <w:rsid w:val="00441BAB"/>
    <w:rsid w:val="00444BC1"/>
    <w:rsid w:val="00450156"/>
    <w:rsid w:val="004545F0"/>
    <w:rsid w:val="004606E5"/>
    <w:rsid w:val="00483D78"/>
    <w:rsid w:val="0049259A"/>
    <w:rsid w:val="00495A67"/>
    <w:rsid w:val="004A0735"/>
    <w:rsid w:val="004B1097"/>
    <w:rsid w:val="004D5A79"/>
    <w:rsid w:val="004F0A8E"/>
    <w:rsid w:val="004F245C"/>
    <w:rsid w:val="004F3AC6"/>
    <w:rsid w:val="004F5084"/>
    <w:rsid w:val="00501799"/>
    <w:rsid w:val="00523748"/>
    <w:rsid w:val="005353B8"/>
    <w:rsid w:val="005558B8"/>
    <w:rsid w:val="0057484B"/>
    <w:rsid w:val="0057507A"/>
    <w:rsid w:val="00594E32"/>
    <w:rsid w:val="005A7012"/>
    <w:rsid w:val="005B4870"/>
    <w:rsid w:val="005C7BF3"/>
    <w:rsid w:val="005D639A"/>
    <w:rsid w:val="0061756C"/>
    <w:rsid w:val="00645D00"/>
    <w:rsid w:val="00651202"/>
    <w:rsid w:val="006835E3"/>
    <w:rsid w:val="006916AC"/>
    <w:rsid w:val="006967F2"/>
    <w:rsid w:val="006A752B"/>
    <w:rsid w:val="006C53B2"/>
    <w:rsid w:val="006D14EE"/>
    <w:rsid w:val="006D30FA"/>
    <w:rsid w:val="006D3AAF"/>
    <w:rsid w:val="006D5BFA"/>
    <w:rsid w:val="006F3206"/>
    <w:rsid w:val="00723659"/>
    <w:rsid w:val="00775E98"/>
    <w:rsid w:val="0078318F"/>
    <w:rsid w:val="0078527A"/>
    <w:rsid w:val="00793318"/>
    <w:rsid w:val="0079513B"/>
    <w:rsid w:val="007B7E88"/>
    <w:rsid w:val="007D6A1F"/>
    <w:rsid w:val="007E1CBA"/>
    <w:rsid w:val="0080305C"/>
    <w:rsid w:val="008035BB"/>
    <w:rsid w:val="008073F2"/>
    <w:rsid w:val="008157E9"/>
    <w:rsid w:val="00833FF0"/>
    <w:rsid w:val="008516F6"/>
    <w:rsid w:val="00852DBA"/>
    <w:rsid w:val="008725E4"/>
    <w:rsid w:val="00873E1D"/>
    <w:rsid w:val="00877F6E"/>
    <w:rsid w:val="008B3870"/>
    <w:rsid w:val="008B6866"/>
    <w:rsid w:val="008E3427"/>
    <w:rsid w:val="00943143"/>
    <w:rsid w:val="009466E2"/>
    <w:rsid w:val="0097568D"/>
    <w:rsid w:val="009A0440"/>
    <w:rsid w:val="009A5359"/>
    <w:rsid w:val="009E6D03"/>
    <w:rsid w:val="009F12B5"/>
    <w:rsid w:val="00A070D0"/>
    <w:rsid w:val="00A17A51"/>
    <w:rsid w:val="00A25C4D"/>
    <w:rsid w:val="00A53FDC"/>
    <w:rsid w:val="00A767F4"/>
    <w:rsid w:val="00A87397"/>
    <w:rsid w:val="00A87985"/>
    <w:rsid w:val="00A9615E"/>
    <w:rsid w:val="00AB7CFB"/>
    <w:rsid w:val="00B068A1"/>
    <w:rsid w:val="00B3396C"/>
    <w:rsid w:val="00B47489"/>
    <w:rsid w:val="00B548B0"/>
    <w:rsid w:val="00B56857"/>
    <w:rsid w:val="00B70FD6"/>
    <w:rsid w:val="00B710DC"/>
    <w:rsid w:val="00B73542"/>
    <w:rsid w:val="00B82F42"/>
    <w:rsid w:val="00B85F59"/>
    <w:rsid w:val="00BB27C9"/>
    <w:rsid w:val="00BB37E6"/>
    <w:rsid w:val="00BD2328"/>
    <w:rsid w:val="00BF3CD9"/>
    <w:rsid w:val="00C12EB1"/>
    <w:rsid w:val="00C27181"/>
    <w:rsid w:val="00C63CDF"/>
    <w:rsid w:val="00C86381"/>
    <w:rsid w:val="00C93827"/>
    <w:rsid w:val="00CA524A"/>
    <w:rsid w:val="00CB1C05"/>
    <w:rsid w:val="00CC3E3E"/>
    <w:rsid w:val="00D03BAE"/>
    <w:rsid w:val="00D06A08"/>
    <w:rsid w:val="00D22C36"/>
    <w:rsid w:val="00D4582A"/>
    <w:rsid w:val="00D548B8"/>
    <w:rsid w:val="00D62E67"/>
    <w:rsid w:val="00D734D1"/>
    <w:rsid w:val="00D7762E"/>
    <w:rsid w:val="00DE5E09"/>
    <w:rsid w:val="00E17517"/>
    <w:rsid w:val="00E2391E"/>
    <w:rsid w:val="00E44A93"/>
    <w:rsid w:val="00E53CC5"/>
    <w:rsid w:val="00E61AE3"/>
    <w:rsid w:val="00E869AE"/>
    <w:rsid w:val="00E9493B"/>
    <w:rsid w:val="00EB7F7B"/>
    <w:rsid w:val="00EF0E81"/>
    <w:rsid w:val="00EF3721"/>
    <w:rsid w:val="00F2026C"/>
    <w:rsid w:val="00F23644"/>
    <w:rsid w:val="00F34A2B"/>
    <w:rsid w:val="00F82CA5"/>
    <w:rsid w:val="00F92D2F"/>
    <w:rsid w:val="00FC5B8F"/>
    <w:rsid w:val="00FD01EC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494C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A1F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noProof/>
      <w:sz w:val="20"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"/>
      <w:bCs/>
      <w:color w:val="000000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A1F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7D6A1F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basedOn w:val="Normal"/>
    <w:uiPriority w:val="34"/>
    <w:qFormat/>
    <w:rsid w:val="0049259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53B8"/>
    <w:rPr>
      <w:color w:val="5ABE52" w:themeColor="hyperlink"/>
      <w:u w:val="single"/>
    </w:rPr>
  </w:style>
  <w:style w:type="paragraph" w:customStyle="1" w:styleId="Arial12">
    <w:name w:val="Arial 12"/>
    <w:basedOn w:val="Normal"/>
    <w:link w:val="Arial12Char"/>
    <w:autoRedefine/>
    <w:qFormat/>
    <w:rsid w:val="00CA524A"/>
    <w:pPr>
      <w:spacing w:before="40" w:after="80"/>
      <w:outlineLvl w:val="0"/>
    </w:pPr>
    <w:rPr>
      <w:b/>
      <w:color w:val="626462" w:themeColor="text1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767F4"/>
    <w:pPr>
      <w:tabs>
        <w:tab w:val="center" w:pos="4986"/>
        <w:tab w:val="right" w:pos="9972"/>
      </w:tabs>
    </w:pPr>
  </w:style>
  <w:style w:type="character" w:customStyle="1" w:styleId="Arial12Char">
    <w:name w:val="Arial 12 Char"/>
    <w:basedOn w:val="DefaultParagraphFont"/>
    <w:link w:val="Arial12"/>
    <w:rsid w:val="00CA524A"/>
    <w:rPr>
      <w:rFonts w:ascii="Arial" w:hAnsi="Arial"/>
      <w:b/>
      <w:color w:val="626462" w:themeColor="text1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67F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767F4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7F4"/>
    <w:rPr>
      <w:rFonts w:ascii="Arial" w:hAnsi="Arial"/>
    </w:rPr>
  </w:style>
  <w:style w:type="paragraph" w:customStyle="1" w:styleId="Georgia">
    <w:name w:val="Georgia"/>
    <w:basedOn w:val="Normal"/>
    <w:link w:val="GeorgiaChar"/>
    <w:autoRedefine/>
    <w:qFormat/>
    <w:rsid w:val="00833FF0"/>
    <w:pPr>
      <w:contextualSpacing/>
    </w:pPr>
    <w:rPr>
      <w:rFonts w:ascii="Georgia" w:eastAsia="Calibri" w:hAnsi="Georgia" w:cs="Times New Roman"/>
      <w:color w:val="626462" w:themeColor="text1"/>
      <w:sz w:val="20"/>
      <w:szCs w:val="20"/>
    </w:rPr>
  </w:style>
  <w:style w:type="character" w:customStyle="1" w:styleId="GeorgiaChar">
    <w:name w:val="Georgia Char"/>
    <w:basedOn w:val="DefaultParagraphFont"/>
    <w:link w:val="Georgia"/>
    <w:rsid w:val="00833FF0"/>
    <w:rPr>
      <w:rFonts w:ascii="Georgia" w:eastAsia="Calibri" w:hAnsi="Georgia" w:cs="Times New Roman"/>
      <w:color w:val="626462" w:themeColor="text1"/>
      <w:sz w:val="20"/>
      <w:szCs w:val="20"/>
    </w:rPr>
  </w:style>
  <w:style w:type="paragraph" w:customStyle="1" w:styleId="Style3">
    <w:name w:val="Style3"/>
    <w:basedOn w:val="Title"/>
    <w:link w:val="Style3Char"/>
    <w:qFormat/>
    <w:rsid w:val="00A53FDC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jc w:val="center"/>
    </w:pPr>
    <w:rPr>
      <w:rFonts w:ascii="Times New Roman" w:hAnsi="Times New Roman"/>
      <w:b w:val="0"/>
      <w:color w:val="626462" w:themeColor="text1"/>
      <w:spacing w:val="0"/>
      <w:sz w:val="24"/>
      <w:szCs w:val="4"/>
    </w:rPr>
  </w:style>
  <w:style w:type="character" w:customStyle="1" w:styleId="Style3Char">
    <w:name w:val="Style3 Char"/>
    <w:basedOn w:val="TitleChar"/>
    <w:link w:val="Style3"/>
    <w:rsid w:val="00A53FDC"/>
    <w:rPr>
      <w:rFonts w:ascii="Times New Roman" w:eastAsia="Times New Roman" w:hAnsi="Times New Roman" w:cs="Arial"/>
      <w:b w:val="0"/>
      <w:bCs/>
      <w:color w:val="626462" w:themeColor="text1"/>
      <w:spacing w:val="60"/>
      <w:sz w:val="24"/>
      <w:szCs w:val="4"/>
      <w:shd w:val="clear" w:color="auto" w:fill="E3E9F1"/>
      <w:lang w:val="de-CH" w:eastAsia="de-DE"/>
    </w:rPr>
  </w:style>
  <w:style w:type="table" w:styleId="TableGrid">
    <w:name w:val="Table Grid"/>
    <w:basedOn w:val="TableNormal"/>
    <w:uiPriority w:val="39"/>
    <w:rsid w:val="00157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2024-08-19T12:43:00Z</dcterms:created>
  <dcterms:modified xsi:type="dcterms:W3CDTF">2025-10-09T16:54:00Z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652af1bb9f7fb65a27fb3ba938aa9b23eb60b8298cd914f49cb2f5e2836aece3</vt:lpwstr>
  </property>
</Properties>
</file>