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color w:val="auto"/>
        </w:rPr>
        <w:id w:val="-124769779"/>
        <w:docPartObj>
          <w:docPartGallery w:val="Table of Contents"/>
          <w:docPartUnique/>
        </w:docPartObj>
      </w:sdtPr>
      <w:sdtEndPr>
        <w:rPr>
          <w:rFonts w:eastAsiaTheme="minorHAnsi"/>
          <w:b/>
          <w:bCs/>
          <w:noProof/>
          <w:sz w:val="22"/>
          <w:szCs w:val="22"/>
        </w:rPr>
      </w:sdtEndPr>
      <w:sdtContent>
        <w:p w:rsidR="00B55D3B" w:rsidRPr="00B55D3B" w:rsidRDefault="00B55D3B" w:rsidP="00B55D3B">
          <w:pPr>
            <w:pStyle w:val="TOCHeading"/>
            <w:spacing w:line="360" w:lineRule="auto"/>
            <w:jc w:val="center"/>
            <w:rPr>
              <w:rFonts w:ascii="Times New Roman" w:hAnsi="Times New Roman" w:cs="Times New Roman"/>
              <w:color w:val="auto"/>
            </w:rPr>
          </w:pPr>
          <w:r w:rsidRPr="00B55D3B">
            <w:rPr>
              <w:rFonts w:ascii="Times New Roman" w:hAnsi="Times New Roman" w:cs="Times New Roman"/>
              <w:color w:val="auto"/>
            </w:rPr>
            <w:t>Table of Contents</w:t>
          </w:r>
        </w:p>
        <w:p w:rsidR="002F622B" w:rsidRDefault="00B55D3B">
          <w:pPr>
            <w:pStyle w:val="TOC1"/>
            <w:tabs>
              <w:tab w:val="left" w:pos="440"/>
              <w:tab w:val="right" w:leader="dot" w:pos="9350"/>
            </w:tabs>
            <w:rPr>
              <w:rFonts w:eastAsiaTheme="minorEastAsia"/>
              <w:noProof/>
            </w:rPr>
          </w:pPr>
          <w:r w:rsidRPr="00B55D3B">
            <w:rPr>
              <w:rFonts w:ascii="Times New Roman" w:hAnsi="Times New Roman" w:cs="Times New Roman"/>
            </w:rPr>
            <w:fldChar w:fldCharType="begin"/>
          </w:r>
          <w:r w:rsidRPr="00B55D3B">
            <w:rPr>
              <w:rFonts w:ascii="Times New Roman" w:hAnsi="Times New Roman" w:cs="Times New Roman"/>
            </w:rPr>
            <w:instrText xml:space="preserve"> TOC \o "1-3" \h \z \u </w:instrText>
          </w:r>
          <w:r w:rsidRPr="00B55D3B">
            <w:rPr>
              <w:rFonts w:ascii="Times New Roman" w:hAnsi="Times New Roman" w:cs="Times New Roman"/>
            </w:rPr>
            <w:fldChar w:fldCharType="separate"/>
          </w:r>
          <w:hyperlink w:anchor="_Toc75893678" w:history="1">
            <w:r w:rsidR="002F622B" w:rsidRPr="00D80552">
              <w:rPr>
                <w:rStyle w:val="Hyperlink"/>
                <w:rFonts w:ascii="Times New Roman" w:hAnsi="Times New Roman" w:cs="Times New Roman"/>
                <w:b/>
                <w:noProof/>
              </w:rPr>
              <w:t>1.</w:t>
            </w:r>
            <w:r w:rsidR="002F622B">
              <w:rPr>
                <w:rFonts w:eastAsiaTheme="minorEastAsia"/>
                <w:noProof/>
              </w:rPr>
              <w:tab/>
            </w:r>
            <w:r w:rsidR="002F622B" w:rsidRPr="00D80552">
              <w:rPr>
                <w:rStyle w:val="Hyperlink"/>
                <w:rFonts w:ascii="Times New Roman" w:hAnsi="Times New Roman" w:cs="Times New Roman"/>
                <w:b/>
                <w:noProof/>
              </w:rPr>
              <w:t>Introduction</w:t>
            </w:r>
            <w:r w:rsidR="002F622B">
              <w:rPr>
                <w:noProof/>
                <w:webHidden/>
              </w:rPr>
              <w:tab/>
            </w:r>
            <w:r w:rsidR="002F622B">
              <w:rPr>
                <w:noProof/>
                <w:webHidden/>
              </w:rPr>
              <w:fldChar w:fldCharType="begin"/>
            </w:r>
            <w:r w:rsidR="002F622B">
              <w:rPr>
                <w:noProof/>
                <w:webHidden/>
              </w:rPr>
              <w:instrText xml:space="preserve"> PAGEREF _Toc75893678 \h </w:instrText>
            </w:r>
            <w:r w:rsidR="002F622B">
              <w:rPr>
                <w:noProof/>
                <w:webHidden/>
              </w:rPr>
            </w:r>
            <w:r w:rsidR="002F622B">
              <w:rPr>
                <w:noProof/>
                <w:webHidden/>
              </w:rPr>
              <w:fldChar w:fldCharType="separate"/>
            </w:r>
            <w:r w:rsidR="002F622B">
              <w:rPr>
                <w:noProof/>
                <w:webHidden/>
              </w:rPr>
              <w:t>2</w:t>
            </w:r>
            <w:r w:rsidR="002F622B">
              <w:rPr>
                <w:noProof/>
                <w:webHidden/>
              </w:rPr>
              <w:fldChar w:fldCharType="end"/>
            </w:r>
          </w:hyperlink>
        </w:p>
        <w:p w:rsidR="002F622B" w:rsidRDefault="002F622B">
          <w:pPr>
            <w:pStyle w:val="TOC2"/>
            <w:tabs>
              <w:tab w:val="left" w:pos="880"/>
              <w:tab w:val="right" w:leader="dot" w:pos="9350"/>
            </w:tabs>
            <w:rPr>
              <w:rFonts w:eastAsiaTheme="minorEastAsia"/>
              <w:noProof/>
            </w:rPr>
          </w:pPr>
          <w:hyperlink w:anchor="_Toc75893679" w:history="1">
            <w:r w:rsidRPr="00D80552">
              <w:rPr>
                <w:rStyle w:val="Hyperlink"/>
                <w:rFonts w:ascii="Times New Roman" w:hAnsi="Times New Roman" w:cs="Times New Roman"/>
                <w:b/>
                <w:noProof/>
              </w:rPr>
              <w:t>1.1</w:t>
            </w:r>
            <w:r>
              <w:rPr>
                <w:rFonts w:eastAsiaTheme="minorEastAsia"/>
                <w:noProof/>
              </w:rPr>
              <w:tab/>
            </w:r>
            <w:r w:rsidRPr="00D80552">
              <w:rPr>
                <w:rStyle w:val="Hyperlink"/>
                <w:rFonts w:ascii="Times New Roman" w:hAnsi="Times New Roman" w:cs="Times New Roman"/>
                <w:b/>
                <w:noProof/>
              </w:rPr>
              <w:t>Importance</w:t>
            </w:r>
            <w:r>
              <w:rPr>
                <w:noProof/>
                <w:webHidden/>
              </w:rPr>
              <w:tab/>
            </w:r>
            <w:r>
              <w:rPr>
                <w:noProof/>
                <w:webHidden/>
              </w:rPr>
              <w:fldChar w:fldCharType="begin"/>
            </w:r>
            <w:r>
              <w:rPr>
                <w:noProof/>
                <w:webHidden/>
              </w:rPr>
              <w:instrText xml:space="preserve"> PAGEREF _Toc75893679 \h </w:instrText>
            </w:r>
            <w:r>
              <w:rPr>
                <w:noProof/>
                <w:webHidden/>
              </w:rPr>
            </w:r>
            <w:r>
              <w:rPr>
                <w:noProof/>
                <w:webHidden/>
              </w:rPr>
              <w:fldChar w:fldCharType="separate"/>
            </w:r>
            <w:r>
              <w:rPr>
                <w:noProof/>
                <w:webHidden/>
              </w:rPr>
              <w:t>2</w:t>
            </w:r>
            <w:r>
              <w:rPr>
                <w:noProof/>
                <w:webHidden/>
              </w:rPr>
              <w:fldChar w:fldCharType="end"/>
            </w:r>
          </w:hyperlink>
        </w:p>
        <w:p w:rsidR="002F622B" w:rsidRDefault="002F622B">
          <w:pPr>
            <w:pStyle w:val="TOC2"/>
            <w:tabs>
              <w:tab w:val="left" w:pos="880"/>
              <w:tab w:val="right" w:leader="dot" w:pos="9350"/>
            </w:tabs>
            <w:rPr>
              <w:rFonts w:eastAsiaTheme="minorEastAsia"/>
              <w:noProof/>
            </w:rPr>
          </w:pPr>
          <w:hyperlink w:anchor="_Toc75893680" w:history="1">
            <w:r w:rsidRPr="00D80552">
              <w:rPr>
                <w:rStyle w:val="Hyperlink"/>
                <w:rFonts w:ascii="Times New Roman" w:hAnsi="Times New Roman" w:cs="Times New Roman"/>
                <w:b/>
                <w:noProof/>
              </w:rPr>
              <w:t>1.2</w:t>
            </w:r>
            <w:r>
              <w:rPr>
                <w:rFonts w:eastAsiaTheme="minorEastAsia"/>
                <w:noProof/>
              </w:rPr>
              <w:tab/>
            </w:r>
            <w:r w:rsidRPr="00D80552">
              <w:rPr>
                <w:rStyle w:val="Hyperlink"/>
                <w:rFonts w:ascii="Times New Roman" w:hAnsi="Times New Roman" w:cs="Times New Roman"/>
                <w:b/>
                <w:noProof/>
              </w:rPr>
              <w:t>Contribution Objectives</w:t>
            </w:r>
            <w:r>
              <w:rPr>
                <w:noProof/>
                <w:webHidden/>
              </w:rPr>
              <w:tab/>
            </w:r>
            <w:r>
              <w:rPr>
                <w:noProof/>
                <w:webHidden/>
              </w:rPr>
              <w:fldChar w:fldCharType="begin"/>
            </w:r>
            <w:r>
              <w:rPr>
                <w:noProof/>
                <w:webHidden/>
              </w:rPr>
              <w:instrText xml:space="preserve"> PAGEREF _Toc75893680 \h </w:instrText>
            </w:r>
            <w:r>
              <w:rPr>
                <w:noProof/>
                <w:webHidden/>
              </w:rPr>
            </w:r>
            <w:r>
              <w:rPr>
                <w:noProof/>
                <w:webHidden/>
              </w:rPr>
              <w:fldChar w:fldCharType="separate"/>
            </w:r>
            <w:r>
              <w:rPr>
                <w:noProof/>
                <w:webHidden/>
              </w:rPr>
              <w:t>3</w:t>
            </w:r>
            <w:r>
              <w:rPr>
                <w:noProof/>
                <w:webHidden/>
              </w:rPr>
              <w:fldChar w:fldCharType="end"/>
            </w:r>
          </w:hyperlink>
        </w:p>
        <w:p w:rsidR="002F622B" w:rsidRDefault="002F622B">
          <w:pPr>
            <w:pStyle w:val="TOC1"/>
            <w:tabs>
              <w:tab w:val="left" w:pos="440"/>
              <w:tab w:val="right" w:leader="dot" w:pos="9350"/>
            </w:tabs>
            <w:rPr>
              <w:rFonts w:eastAsiaTheme="minorEastAsia"/>
              <w:noProof/>
            </w:rPr>
          </w:pPr>
          <w:hyperlink w:anchor="_Toc75893681" w:history="1">
            <w:r w:rsidRPr="00D80552">
              <w:rPr>
                <w:rStyle w:val="Hyperlink"/>
                <w:rFonts w:ascii="Times New Roman" w:hAnsi="Times New Roman" w:cs="Times New Roman"/>
                <w:b/>
                <w:noProof/>
              </w:rPr>
              <w:t>2</w:t>
            </w:r>
            <w:r>
              <w:rPr>
                <w:rFonts w:eastAsiaTheme="minorEastAsia"/>
                <w:noProof/>
              </w:rPr>
              <w:tab/>
            </w:r>
            <w:r w:rsidRPr="00D80552">
              <w:rPr>
                <w:rStyle w:val="Hyperlink"/>
                <w:rFonts w:ascii="Times New Roman" w:hAnsi="Times New Roman" w:cs="Times New Roman"/>
                <w:b/>
                <w:noProof/>
              </w:rPr>
              <w:t>Background</w:t>
            </w:r>
            <w:r>
              <w:rPr>
                <w:noProof/>
                <w:webHidden/>
              </w:rPr>
              <w:tab/>
            </w:r>
            <w:r>
              <w:rPr>
                <w:noProof/>
                <w:webHidden/>
              </w:rPr>
              <w:fldChar w:fldCharType="begin"/>
            </w:r>
            <w:r>
              <w:rPr>
                <w:noProof/>
                <w:webHidden/>
              </w:rPr>
              <w:instrText xml:space="preserve"> PAGEREF _Toc75893681 \h </w:instrText>
            </w:r>
            <w:r>
              <w:rPr>
                <w:noProof/>
                <w:webHidden/>
              </w:rPr>
            </w:r>
            <w:r>
              <w:rPr>
                <w:noProof/>
                <w:webHidden/>
              </w:rPr>
              <w:fldChar w:fldCharType="separate"/>
            </w:r>
            <w:r>
              <w:rPr>
                <w:noProof/>
                <w:webHidden/>
              </w:rPr>
              <w:t>4</w:t>
            </w:r>
            <w:r>
              <w:rPr>
                <w:noProof/>
                <w:webHidden/>
              </w:rPr>
              <w:fldChar w:fldCharType="end"/>
            </w:r>
          </w:hyperlink>
        </w:p>
        <w:p w:rsidR="002F622B" w:rsidRDefault="002F622B">
          <w:pPr>
            <w:pStyle w:val="TOC1"/>
            <w:tabs>
              <w:tab w:val="left" w:pos="440"/>
              <w:tab w:val="right" w:leader="dot" w:pos="9350"/>
            </w:tabs>
            <w:rPr>
              <w:rFonts w:eastAsiaTheme="minorEastAsia"/>
              <w:noProof/>
            </w:rPr>
          </w:pPr>
          <w:hyperlink w:anchor="_Toc75893682" w:history="1">
            <w:r w:rsidRPr="00D80552">
              <w:rPr>
                <w:rStyle w:val="Hyperlink"/>
                <w:rFonts w:ascii="Times New Roman" w:hAnsi="Times New Roman" w:cs="Times New Roman"/>
                <w:b/>
                <w:noProof/>
              </w:rPr>
              <w:t>3</w:t>
            </w:r>
            <w:r>
              <w:rPr>
                <w:rFonts w:eastAsiaTheme="minorEastAsia"/>
                <w:noProof/>
              </w:rPr>
              <w:tab/>
            </w:r>
            <w:r w:rsidRPr="00D80552">
              <w:rPr>
                <w:rStyle w:val="Hyperlink"/>
                <w:rFonts w:ascii="Times New Roman" w:hAnsi="Times New Roman" w:cs="Times New Roman"/>
                <w:b/>
                <w:noProof/>
              </w:rPr>
              <w:t>Classiﬁcation of Electrolyzers</w:t>
            </w:r>
            <w:r>
              <w:rPr>
                <w:noProof/>
                <w:webHidden/>
              </w:rPr>
              <w:tab/>
            </w:r>
            <w:r>
              <w:rPr>
                <w:noProof/>
                <w:webHidden/>
              </w:rPr>
              <w:fldChar w:fldCharType="begin"/>
            </w:r>
            <w:r>
              <w:rPr>
                <w:noProof/>
                <w:webHidden/>
              </w:rPr>
              <w:instrText xml:space="preserve"> PAGEREF _Toc75893682 \h </w:instrText>
            </w:r>
            <w:r>
              <w:rPr>
                <w:noProof/>
                <w:webHidden/>
              </w:rPr>
            </w:r>
            <w:r>
              <w:rPr>
                <w:noProof/>
                <w:webHidden/>
              </w:rPr>
              <w:fldChar w:fldCharType="separate"/>
            </w:r>
            <w:r>
              <w:rPr>
                <w:noProof/>
                <w:webHidden/>
              </w:rPr>
              <w:t>4</w:t>
            </w:r>
            <w:r>
              <w:rPr>
                <w:noProof/>
                <w:webHidden/>
              </w:rPr>
              <w:fldChar w:fldCharType="end"/>
            </w:r>
          </w:hyperlink>
        </w:p>
        <w:p w:rsidR="002F622B" w:rsidRDefault="002F622B">
          <w:pPr>
            <w:pStyle w:val="TOC2"/>
            <w:tabs>
              <w:tab w:val="left" w:pos="880"/>
              <w:tab w:val="right" w:leader="dot" w:pos="9350"/>
            </w:tabs>
            <w:rPr>
              <w:rFonts w:eastAsiaTheme="minorEastAsia"/>
              <w:noProof/>
            </w:rPr>
          </w:pPr>
          <w:hyperlink w:anchor="_Toc75893683" w:history="1">
            <w:r w:rsidRPr="00D80552">
              <w:rPr>
                <w:rStyle w:val="Hyperlink"/>
                <w:rFonts w:ascii="Times New Roman" w:hAnsi="Times New Roman" w:cs="Times New Roman"/>
                <w:b/>
                <w:noProof/>
              </w:rPr>
              <w:t>3.1</w:t>
            </w:r>
            <w:r>
              <w:rPr>
                <w:rFonts w:eastAsiaTheme="minorEastAsia"/>
                <w:noProof/>
              </w:rPr>
              <w:tab/>
            </w:r>
            <w:r w:rsidRPr="00D80552">
              <w:rPr>
                <w:rStyle w:val="Hyperlink"/>
                <w:rFonts w:ascii="Times New Roman" w:hAnsi="Times New Roman" w:cs="Times New Roman"/>
                <w:b/>
                <w:noProof/>
              </w:rPr>
              <w:t>Selection Criteria of Electrolyzers</w:t>
            </w:r>
            <w:r>
              <w:rPr>
                <w:noProof/>
                <w:webHidden/>
              </w:rPr>
              <w:tab/>
            </w:r>
            <w:r>
              <w:rPr>
                <w:noProof/>
                <w:webHidden/>
              </w:rPr>
              <w:fldChar w:fldCharType="begin"/>
            </w:r>
            <w:r>
              <w:rPr>
                <w:noProof/>
                <w:webHidden/>
              </w:rPr>
              <w:instrText xml:space="preserve"> PAGEREF _Toc75893683 \h </w:instrText>
            </w:r>
            <w:r>
              <w:rPr>
                <w:noProof/>
                <w:webHidden/>
              </w:rPr>
            </w:r>
            <w:r>
              <w:rPr>
                <w:noProof/>
                <w:webHidden/>
              </w:rPr>
              <w:fldChar w:fldCharType="separate"/>
            </w:r>
            <w:r>
              <w:rPr>
                <w:noProof/>
                <w:webHidden/>
              </w:rPr>
              <w:t>6</w:t>
            </w:r>
            <w:r>
              <w:rPr>
                <w:noProof/>
                <w:webHidden/>
              </w:rPr>
              <w:fldChar w:fldCharType="end"/>
            </w:r>
          </w:hyperlink>
        </w:p>
        <w:p w:rsidR="002F622B" w:rsidRDefault="002F622B">
          <w:pPr>
            <w:pStyle w:val="TOC3"/>
            <w:tabs>
              <w:tab w:val="left" w:pos="1320"/>
              <w:tab w:val="right" w:leader="dot" w:pos="9350"/>
            </w:tabs>
            <w:rPr>
              <w:rFonts w:eastAsiaTheme="minorEastAsia"/>
              <w:noProof/>
            </w:rPr>
          </w:pPr>
          <w:hyperlink w:anchor="_Toc75893684" w:history="1">
            <w:r w:rsidRPr="00D80552">
              <w:rPr>
                <w:rStyle w:val="Hyperlink"/>
                <w:rFonts w:ascii="Times New Roman" w:hAnsi="Times New Roman" w:cs="Times New Roman"/>
                <w:b/>
                <w:noProof/>
              </w:rPr>
              <w:t>3.1.1</w:t>
            </w:r>
            <w:r>
              <w:rPr>
                <w:rFonts w:eastAsiaTheme="minorEastAsia"/>
                <w:noProof/>
              </w:rPr>
              <w:tab/>
            </w:r>
            <w:r w:rsidRPr="00D80552">
              <w:rPr>
                <w:rStyle w:val="Hyperlink"/>
                <w:rFonts w:ascii="Times New Roman" w:hAnsi="Times New Roman" w:cs="Times New Roman"/>
                <w:b/>
                <w:noProof/>
              </w:rPr>
              <w:t>Thermodynamic and Electrochemical Analyses of Electrolyzers</w:t>
            </w:r>
            <w:r>
              <w:rPr>
                <w:noProof/>
                <w:webHidden/>
              </w:rPr>
              <w:tab/>
            </w:r>
            <w:r>
              <w:rPr>
                <w:noProof/>
                <w:webHidden/>
              </w:rPr>
              <w:fldChar w:fldCharType="begin"/>
            </w:r>
            <w:r>
              <w:rPr>
                <w:noProof/>
                <w:webHidden/>
              </w:rPr>
              <w:instrText xml:space="preserve"> PAGEREF _Toc75893684 \h </w:instrText>
            </w:r>
            <w:r>
              <w:rPr>
                <w:noProof/>
                <w:webHidden/>
              </w:rPr>
            </w:r>
            <w:r>
              <w:rPr>
                <w:noProof/>
                <w:webHidden/>
              </w:rPr>
              <w:fldChar w:fldCharType="separate"/>
            </w:r>
            <w:r>
              <w:rPr>
                <w:noProof/>
                <w:webHidden/>
              </w:rPr>
              <w:t>7</w:t>
            </w:r>
            <w:r>
              <w:rPr>
                <w:noProof/>
                <w:webHidden/>
              </w:rPr>
              <w:fldChar w:fldCharType="end"/>
            </w:r>
          </w:hyperlink>
        </w:p>
        <w:p w:rsidR="002F622B" w:rsidRDefault="002F622B">
          <w:pPr>
            <w:pStyle w:val="TOC3"/>
            <w:tabs>
              <w:tab w:val="left" w:pos="1320"/>
              <w:tab w:val="right" w:leader="dot" w:pos="9350"/>
            </w:tabs>
            <w:rPr>
              <w:rFonts w:eastAsiaTheme="minorEastAsia"/>
              <w:noProof/>
            </w:rPr>
          </w:pPr>
          <w:hyperlink w:anchor="_Toc75893685" w:history="1">
            <w:r w:rsidRPr="00D80552">
              <w:rPr>
                <w:rStyle w:val="Hyperlink"/>
                <w:rFonts w:ascii="Times New Roman" w:hAnsi="Times New Roman" w:cs="Times New Roman"/>
                <w:b/>
                <w:noProof/>
              </w:rPr>
              <w:t>3.1.2</w:t>
            </w:r>
            <w:r>
              <w:rPr>
                <w:rFonts w:eastAsiaTheme="minorEastAsia"/>
                <w:noProof/>
              </w:rPr>
              <w:tab/>
            </w:r>
            <w:r w:rsidRPr="00D80552">
              <w:rPr>
                <w:rStyle w:val="Hyperlink"/>
                <w:rFonts w:ascii="Times New Roman" w:hAnsi="Times New Roman" w:cs="Times New Roman"/>
                <w:b/>
                <w:noProof/>
              </w:rPr>
              <w:t>Electrolyzers and Polarizations</w:t>
            </w:r>
            <w:r>
              <w:rPr>
                <w:noProof/>
                <w:webHidden/>
              </w:rPr>
              <w:tab/>
            </w:r>
            <w:r>
              <w:rPr>
                <w:noProof/>
                <w:webHidden/>
              </w:rPr>
              <w:fldChar w:fldCharType="begin"/>
            </w:r>
            <w:r>
              <w:rPr>
                <w:noProof/>
                <w:webHidden/>
              </w:rPr>
              <w:instrText xml:space="preserve"> PAGEREF _Toc75893685 \h </w:instrText>
            </w:r>
            <w:r>
              <w:rPr>
                <w:noProof/>
                <w:webHidden/>
              </w:rPr>
            </w:r>
            <w:r>
              <w:rPr>
                <w:noProof/>
                <w:webHidden/>
              </w:rPr>
              <w:fldChar w:fldCharType="separate"/>
            </w:r>
            <w:r>
              <w:rPr>
                <w:noProof/>
                <w:webHidden/>
              </w:rPr>
              <w:t>7</w:t>
            </w:r>
            <w:r>
              <w:rPr>
                <w:noProof/>
                <w:webHidden/>
              </w:rPr>
              <w:fldChar w:fldCharType="end"/>
            </w:r>
          </w:hyperlink>
        </w:p>
        <w:p w:rsidR="002F622B" w:rsidRDefault="002F622B">
          <w:pPr>
            <w:pStyle w:val="TOC2"/>
            <w:tabs>
              <w:tab w:val="left" w:pos="880"/>
              <w:tab w:val="right" w:leader="dot" w:pos="9350"/>
            </w:tabs>
            <w:rPr>
              <w:rFonts w:eastAsiaTheme="minorEastAsia"/>
              <w:noProof/>
            </w:rPr>
          </w:pPr>
          <w:hyperlink w:anchor="_Toc75893686" w:history="1">
            <w:r w:rsidRPr="00D80552">
              <w:rPr>
                <w:rStyle w:val="Hyperlink"/>
                <w:rFonts w:ascii="Times New Roman" w:hAnsi="Times New Roman" w:cs="Times New Roman"/>
                <w:b/>
                <w:noProof/>
              </w:rPr>
              <w:t>3.2</w:t>
            </w:r>
            <w:r>
              <w:rPr>
                <w:rFonts w:eastAsiaTheme="minorEastAsia"/>
                <w:noProof/>
              </w:rPr>
              <w:tab/>
            </w:r>
            <w:r w:rsidRPr="00D80552">
              <w:rPr>
                <w:rStyle w:val="Hyperlink"/>
                <w:rFonts w:ascii="Times New Roman" w:hAnsi="Times New Roman" w:cs="Times New Roman"/>
                <w:b/>
                <w:noProof/>
              </w:rPr>
              <w:t>Environmental Impact and Sustainability Assessment</w:t>
            </w:r>
            <w:r>
              <w:rPr>
                <w:noProof/>
                <w:webHidden/>
              </w:rPr>
              <w:tab/>
            </w:r>
            <w:r>
              <w:rPr>
                <w:noProof/>
                <w:webHidden/>
              </w:rPr>
              <w:fldChar w:fldCharType="begin"/>
            </w:r>
            <w:r>
              <w:rPr>
                <w:noProof/>
                <w:webHidden/>
              </w:rPr>
              <w:instrText xml:space="preserve"> PAGEREF _Toc75893686 \h </w:instrText>
            </w:r>
            <w:r>
              <w:rPr>
                <w:noProof/>
                <w:webHidden/>
              </w:rPr>
            </w:r>
            <w:r>
              <w:rPr>
                <w:noProof/>
                <w:webHidden/>
              </w:rPr>
              <w:fldChar w:fldCharType="separate"/>
            </w:r>
            <w:r>
              <w:rPr>
                <w:noProof/>
                <w:webHidden/>
              </w:rPr>
              <w:t>8</w:t>
            </w:r>
            <w:r>
              <w:rPr>
                <w:noProof/>
                <w:webHidden/>
              </w:rPr>
              <w:fldChar w:fldCharType="end"/>
            </w:r>
          </w:hyperlink>
          <w:bookmarkStart w:id="0" w:name="_GoBack"/>
          <w:bookmarkEnd w:id="0"/>
        </w:p>
        <w:p w:rsidR="002F622B" w:rsidRDefault="002F622B">
          <w:pPr>
            <w:pStyle w:val="TOC2"/>
            <w:tabs>
              <w:tab w:val="left" w:pos="880"/>
              <w:tab w:val="right" w:leader="dot" w:pos="9350"/>
            </w:tabs>
            <w:rPr>
              <w:rFonts w:eastAsiaTheme="minorEastAsia"/>
              <w:noProof/>
            </w:rPr>
          </w:pPr>
          <w:hyperlink w:anchor="_Toc75893687" w:history="1">
            <w:r w:rsidRPr="00D80552">
              <w:rPr>
                <w:rStyle w:val="Hyperlink"/>
                <w:rFonts w:ascii="Times New Roman" w:hAnsi="Times New Roman" w:cs="Times New Roman"/>
                <w:b/>
                <w:noProof/>
              </w:rPr>
              <w:t>3.3</w:t>
            </w:r>
            <w:r>
              <w:rPr>
                <w:rFonts w:eastAsiaTheme="minorEastAsia"/>
                <w:noProof/>
              </w:rPr>
              <w:tab/>
            </w:r>
            <w:r w:rsidRPr="00D80552">
              <w:rPr>
                <w:rStyle w:val="Hyperlink"/>
                <w:rFonts w:ascii="Times New Roman" w:hAnsi="Times New Roman" w:cs="Times New Roman"/>
                <w:b/>
                <w:noProof/>
              </w:rPr>
              <w:t>Economics of Electrolyzers</w:t>
            </w:r>
            <w:r>
              <w:rPr>
                <w:noProof/>
                <w:webHidden/>
              </w:rPr>
              <w:tab/>
            </w:r>
            <w:r>
              <w:rPr>
                <w:noProof/>
                <w:webHidden/>
              </w:rPr>
              <w:fldChar w:fldCharType="begin"/>
            </w:r>
            <w:r>
              <w:rPr>
                <w:noProof/>
                <w:webHidden/>
              </w:rPr>
              <w:instrText xml:space="preserve"> PAGEREF _Toc75893687 \h </w:instrText>
            </w:r>
            <w:r>
              <w:rPr>
                <w:noProof/>
                <w:webHidden/>
              </w:rPr>
            </w:r>
            <w:r>
              <w:rPr>
                <w:noProof/>
                <w:webHidden/>
              </w:rPr>
              <w:fldChar w:fldCharType="separate"/>
            </w:r>
            <w:r>
              <w:rPr>
                <w:noProof/>
                <w:webHidden/>
              </w:rPr>
              <w:t>9</w:t>
            </w:r>
            <w:r>
              <w:rPr>
                <w:noProof/>
                <w:webHidden/>
              </w:rPr>
              <w:fldChar w:fldCharType="end"/>
            </w:r>
          </w:hyperlink>
        </w:p>
        <w:p w:rsidR="002F622B" w:rsidRDefault="002F622B">
          <w:pPr>
            <w:pStyle w:val="TOC1"/>
            <w:tabs>
              <w:tab w:val="left" w:pos="440"/>
              <w:tab w:val="right" w:leader="dot" w:pos="9350"/>
            </w:tabs>
            <w:rPr>
              <w:rFonts w:eastAsiaTheme="minorEastAsia"/>
              <w:noProof/>
            </w:rPr>
          </w:pPr>
          <w:hyperlink w:anchor="_Toc75893688" w:history="1">
            <w:r w:rsidRPr="00D80552">
              <w:rPr>
                <w:rStyle w:val="Hyperlink"/>
                <w:rFonts w:ascii="Times New Roman" w:hAnsi="Times New Roman" w:cs="Times New Roman"/>
                <w:b/>
                <w:noProof/>
              </w:rPr>
              <w:t>4</w:t>
            </w:r>
            <w:r>
              <w:rPr>
                <w:rFonts w:eastAsiaTheme="minorEastAsia"/>
                <w:noProof/>
              </w:rPr>
              <w:tab/>
            </w:r>
            <w:r w:rsidRPr="00D80552">
              <w:rPr>
                <w:rStyle w:val="Hyperlink"/>
                <w:rFonts w:ascii="Times New Roman" w:hAnsi="Times New Roman" w:cs="Times New Roman"/>
                <w:b/>
                <w:noProof/>
              </w:rPr>
              <w:t>Future Directions</w:t>
            </w:r>
            <w:r>
              <w:rPr>
                <w:noProof/>
                <w:webHidden/>
              </w:rPr>
              <w:tab/>
            </w:r>
            <w:r>
              <w:rPr>
                <w:noProof/>
                <w:webHidden/>
              </w:rPr>
              <w:fldChar w:fldCharType="begin"/>
            </w:r>
            <w:r>
              <w:rPr>
                <w:noProof/>
                <w:webHidden/>
              </w:rPr>
              <w:instrText xml:space="preserve"> PAGEREF _Toc75893688 \h </w:instrText>
            </w:r>
            <w:r>
              <w:rPr>
                <w:noProof/>
                <w:webHidden/>
              </w:rPr>
            </w:r>
            <w:r>
              <w:rPr>
                <w:noProof/>
                <w:webHidden/>
              </w:rPr>
              <w:fldChar w:fldCharType="separate"/>
            </w:r>
            <w:r>
              <w:rPr>
                <w:noProof/>
                <w:webHidden/>
              </w:rPr>
              <w:t>11</w:t>
            </w:r>
            <w:r>
              <w:rPr>
                <w:noProof/>
                <w:webHidden/>
              </w:rPr>
              <w:fldChar w:fldCharType="end"/>
            </w:r>
          </w:hyperlink>
        </w:p>
        <w:p w:rsidR="002F622B" w:rsidRDefault="002F622B">
          <w:pPr>
            <w:pStyle w:val="TOC1"/>
            <w:tabs>
              <w:tab w:val="left" w:pos="440"/>
              <w:tab w:val="right" w:leader="dot" w:pos="9350"/>
            </w:tabs>
            <w:rPr>
              <w:rFonts w:eastAsiaTheme="minorEastAsia"/>
              <w:noProof/>
            </w:rPr>
          </w:pPr>
          <w:hyperlink w:anchor="_Toc75893689" w:history="1">
            <w:r w:rsidRPr="00D80552">
              <w:rPr>
                <w:rStyle w:val="Hyperlink"/>
                <w:rFonts w:ascii="Times New Roman" w:hAnsi="Times New Roman" w:cs="Times New Roman"/>
                <w:b/>
                <w:noProof/>
              </w:rPr>
              <w:t>5</w:t>
            </w:r>
            <w:r>
              <w:rPr>
                <w:rFonts w:eastAsiaTheme="minorEastAsia"/>
                <w:noProof/>
              </w:rPr>
              <w:tab/>
            </w:r>
            <w:r w:rsidRPr="00D80552">
              <w:rPr>
                <w:rStyle w:val="Hyperlink"/>
                <w:rFonts w:ascii="Times New Roman" w:hAnsi="Times New Roman" w:cs="Times New Roman"/>
                <w:b/>
                <w:noProof/>
              </w:rPr>
              <w:t>References</w:t>
            </w:r>
            <w:r>
              <w:rPr>
                <w:noProof/>
                <w:webHidden/>
              </w:rPr>
              <w:tab/>
            </w:r>
            <w:r>
              <w:rPr>
                <w:noProof/>
                <w:webHidden/>
              </w:rPr>
              <w:fldChar w:fldCharType="begin"/>
            </w:r>
            <w:r>
              <w:rPr>
                <w:noProof/>
                <w:webHidden/>
              </w:rPr>
              <w:instrText xml:space="preserve"> PAGEREF _Toc75893689 \h </w:instrText>
            </w:r>
            <w:r>
              <w:rPr>
                <w:noProof/>
                <w:webHidden/>
              </w:rPr>
            </w:r>
            <w:r>
              <w:rPr>
                <w:noProof/>
                <w:webHidden/>
              </w:rPr>
              <w:fldChar w:fldCharType="separate"/>
            </w:r>
            <w:r>
              <w:rPr>
                <w:noProof/>
                <w:webHidden/>
              </w:rPr>
              <w:t>13</w:t>
            </w:r>
            <w:r>
              <w:rPr>
                <w:noProof/>
                <w:webHidden/>
              </w:rPr>
              <w:fldChar w:fldCharType="end"/>
            </w:r>
          </w:hyperlink>
        </w:p>
        <w:p w:rsidR="00B55D3B" w:rsidRPr="00B55D3B" w:rsidRDefault="00B55D3B" w:rsidP="00B55D3B">
          <w:pPr>
            <w:spacing w:line="360" w:lineRule="auto"/>
            <w:rPr>
              <w:rFonts w:ascii="Times New Roman" w:hAnsi="Times New Roman" w:cs="Times New Roman"/>
            </w:rPr>
          </w:pPr>
          <w:r w:rsidRPr="00B55D3B">
            <w:rPr>
              <w:rFonts w:ascii="Times New Roman" w:hAnsi="Times New Roman" w:cs="Times New Roman"/>
              <w:b/>
              <w:bCs/>
              <w:noProof/>
            </w:rPr>
            <w:fldChar w:fldCharType="end"/>
          </w:r>
        </w:p>
      </w:sdtContent>
    </w:sdt>
    <w:p w:rsidR="00B55D3B" w:rsidRPr="00B55D3B" w:rsidRDefault="00B55D3B" w:rsidP="00B55D3B">
      <w:pPr>
        <w:spacing w:line="360" w:lineRule="auto"/>
        <w:jc w:val="center"/>
        <w:rPr>
          <w:rFonts w:ascii="Times New Roman" w:hAnsi="Times New Roman" w:cs="Times New Roman"/>
          <w:b/>
          <w:sz w:val="28"/>
          <w:szCs w:val="24"/>
        </w:rPr>
      </w:pPr>
    </w:p>
    <w:p w:rsidR="00B55D3B" w:rsidRPr="00B55D3B" w:rsidRDefault="00B55D3B" w:rsidP="00B55D3B">
      <w:pPr>
        <w:spacing w:line="360" w:lineRule="auto"/>
        <w:rPr>
          <w:rFonts w:ascii="Times New Roman" w:hAnsi="Times New Roman" w:cs="Times New Roman"/>
          <w:b/>
          <w:sz w:val="28"/>
          <w:szCs w:val="24"/>
        </w:rPr>
      </w:pPr>
      <w:r w:rsidRPr="00B55D3B">
        <w:rPr>
          <w:rFonts w:ascii="Times New Roman" w:hAnsi="Times New Roman" w:cs="Times New Roman"/>
          <w:b/>
          <w:sz w:val="28"/>
          <w:szCs w:val="24"/>
        </w:rPr>
        <w:br w:type="page"/>
      </w:r>
    </w:p>
    <w:p w:rsidR="00231BCA" w:rsidRPr="00B55D3B" w:rsidRDefault="00BB11E0" w:rsidP="00B55D3B">
      <w:pPr>
        <w:spacing w:line="360" w:lineRule="auto"/>
        <w:jc w:val="center"/>
        <w:rPr>
          <w:rFonts w:ascii="Times New Roman" w:hAnsi="Times New Roman" w:cs="Times New Roman"/>
          <w:b/>
          <w:sz w:val="28"/>
          <w:szCs w:val="24"/>
        </w:rPr>
      </w:pPr>
      <w:r w:rsidRPr="00B55D3B">
        <w:rPr>
          <w:rFonts w:ascii="Times New Roman" w:hAnsi="Times New Roman" w:cs="Times New Roman"/>
          <w:b/>
          <w:sz w:val="28"/>
          <w:szCs w:val="24"/>
        </w:rPr>
        <w:lastRenderedPageBreak/>
        <w:t>Unexploited potential of hydrogen energy using electrolyzer technology: Future opportunities with respect to Pakistan</w:t>
      </w:r>
    </w:p>
    <w:p w:rsidR="003F3F72" w:rsidRPr="002F622B" w:rsidRDefault="003F3F72" w:rsidP="002F622B">
      <w:pPr>
        <w:pStyle w:val="Heading1"/>
        <w:numPr>
          <w:ilvl w:val="0"/>
          <w:numId w:val="2"/>
        </w:numPr>
        <w:rPr>
          <w:rFonts w:ascii="Times New Roman" w:hAnsi="Times New Roman" w:cs="Times New Roman"/>
          <w:b/>
          <w:color w:val="auto"/>
          <w:sz w:val="28"/>
        </w:rPr>
      </w:pPr>
      <w:bookmarkStart w:id="1" w:name="_Toc75893678"/>
      <w:r w:rsidRPr="002F622B">
        <w:rPr>
          <w:rFonts w:ascii="Times New Roman" w:hAnsi="Times New Roman" w:cs="Times New Roman"/>
          <w:b/>
          <w:color w:val="auto"/>
          <w:sz w:val="28"/>
        </w:rPr>
        <w:t>Introduction</w:t>
      </w:r>
      <w:bookmarkEnd w:id="1"/>
    </w:p>
    <w:p w:rsidR="00A5032B" w:rsidRPr="00B55D3B" w:rsidRDefault="00A5032B"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 xml:space="preserve">Electrolyzers are electrochemical gadgets that use electricity drastically to deliver hydrogen as </w:t>
      </w:r>
      <w:r w:rsidR="00B55D3B" w:rsidRPr="00B55D3B">
        <w:rPr>
          <w:rFonts w:ascii="Times New Roman" w:hAnsi="Times New Roman" w:cs="Times New Roman"/>
          <w:sz w:val="24"/>
          <w:szCs w:val="24"/>
        </w:rPr>
        <w:t xml:space="preserve">a </w:t>
      </w:r>
      <w:r w:rsidRPr="00B55D3B">
        <w:rPr>
          <w:rFonts w:ascii="Times New Roman" w:hAnsi="Times New Roman" w:cs="Times New Roman"/>
          <w:sz w:val="24"/>
          <w:szCs w:val="24"/>
        </w:rPr>
        <w:t xml:space="preserve">crucial material and oxygen as a water product. Opposite to all different styles of hydrogen production, </w:t>
      </w:r>
      <w:r w:rsidR="00B55D3B" w:rsidRPr="00B55D3B">
        <w:rPr>
          <w:rFonts w:ascii="Times New Roman" w:hAnsi="Times New Roman" w:cs="Times New Roman"/>
          <w:sz w:val="24"/>
          <w:szCs w:val="24"/>
        </w:rPr>
        <w:t xml:space="preserve">the </w:t>
      </w:r>
      <w:proofErr w:type="spellStart"/>
      <w:r w:rsidRPr="00B55D3B">
        <w:rPr>
          <w:rFonts w:ascii="Times New Roman" w:hAnsi="Times New Roman" w:cs="Times New Roman"/>
          <w:sz w:val="24"/>
          <w:szCs w:val="24"/>
        </w:rPr>
        <w:t>electrolyzer</w:t>
      </w:r>
      <w:proofErr w:type="spellEnd"/>
      <w:r w:rsidRPr="00B55D3B">
        <w:rPr>
          <w:rFonts w:ascii="Times New Roman" w:hAnsi="Times New Roman" w:cs="Times New Roman"/>
          <w:sz w:val="24"/>
          <w:szCs w:val="24"/>
        </w:rPr>
        <w:t xml:space="preserve"> is the only commercially to be had generation that could produce excessive hydrogen purity without the involvement of hydrocarbon supply or carbon emissions. However, despite the truth that electrolyzes have been around for added than a century, those era</w:t>
      </w:r>
      <w:r w:rsidR="00B55D3B" w:rsidRPr="00B55D3B">
        <w:rPr>
          <w:rFonts w:ascii="Times New Roman" w:hAnsi="Times New Roman" w:cs="Times New Roman"/>
          <w:sz w:val="24"/>
          <w:szCs w:val="24"/>
        </w:rPr>
        <w:t>s</w:t>
      </w:r>
      <w:r w:rsidRPr="00B55D3B">
        <w:rPr>
          <w:rFonts w:ascii="Times New Roman" w:hAnsi="Times New Roman" w:cs="Times New Roman"/>
          <w:sz w:val="24"/>
          <w:szCs w:val="24"/>
        </w:rPr>
        <w:t xml:space="preserve"> have now not been effectively used. This is because of an expansion of things, such as the aggressive charge of different hydrogen manufacturing era</w:t>
      </w:r>
      <w:r w:rsidR="00B55D3B" w:rsidRPr="00B55D3B">
        <w:rPr>
          <w:rFonts w:ascii="Times New Roman" w:hAnsi="Times New Roman" w:cs="Times New Roman"/>
          <w:sz w:val="24"/>
          <w:szCs w:val="24"/>
        </w:rPr>
        <w:t>s</w:t>
      </w:r>
      <w:r w:rsidRPr="00B55D3B">
        <w:rPr>
          <w:rFonts w:ascii="Times New Roman" w:hAnsi="Times New Roman" w:cs="Times New Roman"/>
          <w:sz w:val="24"/>
          <w:szCs w:val="24"/>
        </w:rPr>
        <w:t xml:space="preserve"> and confined cognizance of the suitability of electrolyzers among enterprise and civil society, mainly in terms of environmentally</w:t>
      </w:r>
      <w:r w:rsidR="00B55D3B" w:rsidRPr="00B55D3B">
        <w:rPr>
          <w:rFonts w:ascii="Times New Roman" w:hAnsi="Times New Roman" w:cs="Times New Roman"/>
          <w:sz w:val="24"/>
          <w:szCs w:val="24"/>
        </w:rPr>
        <w:t xml:space="preserve"> </w:t>
      </w:r>
      <w:r w:rsidRPr="00B55D3B">
        <w:rPr>
          <w:rFonts w:ascii="Times New Roman" w:hAnsi="Times New Roman" w:cs="Times New Roman"/>
          <w:sz w:val="24"/>
          <w:szCs w:val="24"/>
        </w:rPr>
        <w:t xml:space="preserve">pleasant hydrogen production. Consequently, the motive of this financial disaster is to provide a whole integration of </w:t>
      </w:r>
      <w:r w:rsidR="00B55D3B" w:rsidRPr="00B55D3B">
        <w:rPr>
          <w:rFonts w:ascii="Times New Roman" w:hAnsi="Times New Roman" w:cs="Times New Roman"/>
          <w:sz w:val="24"/>
          <w:szCs w:val="24"/>
        </w:rPr>
        <w:t xml:space="preserve">the </w:t>
      </w:r>
      <w:proofErr w:type="spellStart"/>
      <w:r w:rsidRPr="00B55D3B">
        <w:rPr>
          <w:rFonts w:ascii="Times New Roman" w:hAnsi="Times New Roman" w:cs="Times New Roman"/>
          <w:sz w:val="24"/>
          <w:szCs w:val="24"/>
        </w:rPr>
        <w:t>electrolyzer</w:t>
      </w:r>
      <w:proofErr w:type="spellEnd"/>
      <w:r w:rsidRPr="00B55D3B">
        <w:rPr>
          <w:rFonts w:ascii="Times New Roman" w:hAnsi="Times New Roman" w:cs="Times New Roman"/>
          <w:sz w:val="24"/>
          <w:szCs w:val="24"/>
        </w:rPr>
        <w:t xml:space="preserve"> era together with historic improvement, technological separation</w:t>
      </w:r>
      <w:r w:rsidR="00B55D3B" w:rsidRPr="00B55D3B">
        <w:rPr>
          <w:rFonts w:ascii="Times New Roman" w:hAnsi="Times New Roman" w:cs="Times New Roman"/>
          <w:sz w:val="24"/>
          <w:szCs w:val="24"/>
        </w:rPr>
        <w:t>,</w:t>
      </w:r>
      <w:r w:rsidRPr="00B55D3B">
        <w:rPr>
          <w:rFonts w:ascii="Times New Roman" w:hAnsi="Times New Roman" w:cs="Times New Roman"/>
          <w:sz w:val="24"/>
          <w:szCs w:val="24"/>
        </w:rPr>
        <w:t xml:space="preserve"> and background. Thermodynamic and electrochemical tips are asked in detail to create crucial electrolysis parameters including converting mobile power, </w:t>
      </w:r>
      <w:r w:rsidR="00B55D3B" w:rsidRPr="00B55D3B">
        <w:rPr>
          <w:rFonts w:ascii="Times New Roman" w:hAnsi="Times New Roman" w:cs="Times New Roman"/>
          <w:sz w:val="24"/>
          <w:szCs w:val="24"/>
        </w:rPr>
        <w:t>N</w:t>
      </w:r>
      <w:r w:rsidRPr="00B55D3B">
        <w:rPr>
          <w:rFonts w:ascii="Times New Roman" w:hAnsi="Times New Roman" w:cs="Times New Roman"/>
          <w:sz w:val="24"/>
          <w:szCs w:val="24"/>
        </w:rPr>
        <w:t xml:space="preserve">ernst equation, </w:t>
      </w:r>
      <w:proofErr w:type="spellStart"/>
      <w:r w:rsidRPr="00B55D3B">
        <w:rPr>
          <w:rFonts w:ascii="Times New Roman" w:hAnsi="Times New Roman" w:cs="Times New Roman"/>
          <w:sz w:val="24"/>
          <w:szCs w:val="24"/>
        </w:rPr>
        <w:t>electrolyzer</w:t>
      </w:r>
      <w:proofErr w:type="spellEnd"/>
      <w:r w:rsidRPr="00B55D3B">
        <w:rPr>
          <w:rFonts w:ascii="Times New Roman" w:hAnsi="Times New Roman" w:cs="Times New Roman"/>
          <w:sz w:val="24"/>
          <w:szCs w:val="24"/>
        </w:rPr>
        <w:t xml:space="preserve"> overall performance, and differentiation. Three styles of electrolyzer technology are brought, highlighting their key additives and nation of the artwork era. This bankruptcy also appears at two important topics which can be very crucial in electrolyzer technology which can be the environmental and financial influences of electrolyzers. In addition, the maximum recent studies are used to evaluate environmental effects and prices of the use of </w:t>
      </w:r>
      <w:proofErr w:type="spellStart"/>
      <w:r w:rsidRPr="00B55D3B">
        <w:rPr>
          <w:rFonts w:ascii="Times New Roman" w:hAnsi="Times New Roman" w:cs="Times New Roman"/>
          <w:sz w:val="24"/>
          <w:szCs w:val="24"/>
        </w:rPr>
        <w:t>electrol</w:t>
      </w:r>
      <w:r w:rsidR="00B55D3B" w:rsidRPr="00B55D3B">
        <w:rPr>
          <w:rFonts w:ascii="Times New Roman" w:hAnsi="Times New Roman" w:cs="Times New Roman"/>
          <w:sz w:val="24"/>
          <w:szCs w:val="24"/>
        </w:rPr>
        <w:t>y</w:t>
      </w:r>
      <w:r w:rsidRPr="00B55D3B">
        <w:rPr>
          <w:rFonts w:ascii="Times New Roman" w:hAnsi="Times New Roman" w:cs="Times New Roman"/>
          <w:sz w:val="24"/>
          <w:szCs w:val="24"/>
        </w:rPr>
        <w:t>zers</w:t>
      </w:r>
      <w:proofErr w:type="spellEnd"/>
      <w:r w:rsidRPr="00B55D3B">
        <w:rPr>
          <w:rFonts w:ascii="Times New Roman" w:hAnsi="Times New Roman" w:cs="Times New Roman"/>
          <w:sz w:val="24"/>
          <w:szCs w:val="24"/>
        </w:rPr>
        <w:t xml:space="preserve"> for hydrogen production in assessment to exceptional era.</w:t>
      </w:r>
    </w:p>
    <w:p w:rsidR="003F3F72" w:rsidRPr="002F622B" w:rsidRDefault="003F3F72" w:rsidP="00B55D3B">
      <w:pPr>
        <w:pStyle w:val="Heading2"/>
        <w:spacing w:line="360" w:lineRule="auto"/>
        <w:rPr>
          <w:rFonts w:ascii="Times New Roman" w:hAnsi="Times New Roman" w:cs="Times New Roman"/>
          <w:b/>
          <w:color w:val="auto"/>
          <w:sz w:val="24"/>
        </w:rPr>
      </w:pPr>
      <w:bookmarkStart w:id="2" w:name="_Toc75893679"/>
      <w:r w:rsidRPr="002F622B">
        <w:rPr>
          <w:rFonts w:ascii="Times New Roman" w:hAnsi="Times New Roman" w:cs="Times New Roman"/>
          <w:b/>
          <w:color w:val="auto"/>
          <w:sz w:val="24"/>
        </w:rPr>
        <w:t>Importance</w:t>
      </w:r>
      <w:bookmarkEnd w:id="2"/>
    </w:p>
    <w:p w:rsidR="005779AA" w:rsidRPr="00B55D3B" w:rsidRDefault="005779AA"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 xml:space="preserve">For the motive </w:t>
      </w:r>
      <w:r w:rsidR="00B55D3B" w:rsidRPr="00B55D3B">
        <w:rPr>
          <w:rFonts w:ascii="Times New Roman" w:hAnsi="Times New Roman" w:cs="Times New Roman"/>
          <w:sz w:val="24"/>
          <w:szCs w:val="24"/>
        </w:rPr>
        <w:t xml:space="preserve">of </w:t>
      </w:r>
      <w:r w:rsidRPr="00B55D3B">
        <w:rPr>
          <w:rFonts w:ascii="Times New Roman" w:hAnsi="Times New Roman" w:cs="Times New Roman"/>
          <w:sz w:val="24"/>
          <w:szCs w:val="24"/>
        </w:rPr>
        <w:t>th</w:t>
      </w:r>
      <w:r w:rsidR="00B55D3B" w:rsidRPr="00B55D3B">
        <w:rPr>
          <w:rFonts w:ascii="Times New Roman" w:hAnsi="Times New Roman" w:cs="Times New Roman"/>
          <w:sz w:val="24"/>
          <w:szCs w:val="24"/>
        </w:rPr>
        <w:t>e</w:t>
      </w:r>
      <w:r w:rsidRPr="00B55D3B">
        <w:rPr>
          <w:rFonts w:ascii="Times New Roman" w:hAnsi="Times New Roman" w:cs="Times New Roman"/>
          <w:sz w:val="24"/>
          <w:szCs w:val="24"/>
        </w:rPr>
        <w:t xml:space="preserve"> business revolution, humanity has been going thru severe challenges concerning the 3es (power - environment-financial device) and is </w:t>
      </w:r>
      <w:r w:rsidR="00B55D3B" w:rsidRPr="00B55D3B">
        <w:rPr>
          <w:rFonts w:ascii="Times New Roman" w:hAnsi="Times New Roman" w:cs="Times New Roman"/>
          <w:sz w:val="24"/>
          <w:szCs w:val="24"/>
        </w:rPr>
        <w:t>attempting</w:t>
      </w:r>
      <w:r w:rsidRPr="00B55D3B">
        <w:rPr>
          <w:rFonts w:ascii="Times New Roman" w:hAnsi="Times New Roman" w:cs="Times New Roman"/>
          <w:sz w:val="24"/>
          <w:szCs w:val="24"/>
        </w:rPr>
        <w:t xml:space="preserve"> to cope with energy equality in a way this is herbal and cost-powerful. Because of the boom in environmental worries, which can be mainly critical for international weather trade troubles, the point of interest is now on 0- or near-zero-carbon solutions. The quality obvious approach to 0 carbon emissions seems to be hydrogen, which many are expected to play a large role in a carbon-loose financial system. As there is not anything free of charge, the manufacturing of hydrogen to be used is not unfastened and calls for positive strategies </w:t>
      </w:r>
      <w:r w:rsidR="00B55D3B" w:rsidRPr="00B55D3B">
        <w:rPr>
          <w:rFonts w:ascii="Times New Roman" w:hAnsi="Times New Roman" w:cs="Times New Roman"/>
          <w:sz w:val="24"/>
          <w:szCs w:val="24"/>
        </w:rPr>
        <w:t xml:space="preserve">as </w:t>
      </w:r>
      <w:r w:rsidRPr="00B55D3B">
        <w:rPr>
          <w:rFonts w:ascii="Times New Roman" w:hAnsi="Times New Roman" w:cs="Times New Roman"/>
          <w:sz w:val="24"/>
          <w:szCs w:val="24"/>
        </w:rPr>
        <w:t xml:space="preserve">a good way to be used to break up water from </w:t>
      </w:r>
      <w:r w:rsidRPr="00B55D3B">
        <w:rPr>
          <w:rFonts w:ascii="Times New Roman" w:hAnsi="Times New Roman" w:cs="Times New Roman"/>
          <w:sz w:val="24"/>
          <w:szCs w:val="24"/>
        </w:rPr>
        <w:lastRenderedPageBreak/>
        <w:t xml:space="preserve">hydrogen and oxygen. Such strategies may be divided into electrolysis, thermochemical cycles, photonic procedures, and so forth. </w:t>
      </w:r>
      <w:r w:rsidR="00B55D3B" w:rsidRPr="00B55D3B">
        <w:rPr>
          <w:rFonts w:ascii="Times New Roman" w:hAnsi="Times New Roman" w:cs="Times New Roman"/>
          <w:sz w:val="24"/>
          <w:szCs w:val="24"/>
        </w:rPr>
        <w:t>Although</w:t>
      </w:r>
      <w:r w:rsidRPr="00B55D3B">
        <w:rPr>
          <w:rFonts w:ascii="Times New Roman" w:hAnsi="Times New Roman" w:cs="Times New Roman"/>
          <w:sz w:val="24"/>
          <w:szCs w:val="24"/>
        </w:rPr>
        <w:t xml:space="preserve"> electrolysis generation has glaringly grown sufficient to offer hydrogen, there are though ongoing studies and development studies being completed with the aid of many to make it viable and extra commercially possible for green and powerful use.</w:t>
      </w:r>
    </w:p>
    <w:p w:rsidR="005779AA" w:rsidRPr="00B55D3B" w:rsidRDefault="005779AA"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 xml:space="preserve">The gadget of electrolysis is the method via which the electric current separates water from its hydrogen and oxygen components. The electrolysis cell has 3 primary components: two electrodes - anode and cathode - and electrolyte. Whilst the greater electricity is transferred to the electrolysis cellular, the product hydrogen and oxygen fuel </w:t>
      </w:r>
      <w:r w:rsidR="00B55D3B" w:rsidRPr="00B55D3B">
        <w:rPr>
          <w:rFonts w:ascii="Times New Roman" w:hAnsi="Times New Roman" w:cs="Times New Roman"/>
          <w:sz w:val="24"/>
          <w:szCs w:val="24"/>
        </w:rPr>
        <w:t>is</w:t>
      </w:r>
      <w:r w:rsidRPr="00B55D3B">
        <w:rPr>
          <w:rFonts w:ascii="Times New Roman" w:hAnsi="Times New Roman" w:cs="Times New Roman"/>
          <w:sz w:val="24"/>
          <w:szCs w:val="24"/>
        </w:rPr>
        <w:t xml:space="preserve"> converted to both electrodes. The importance of the electrolysis method lies inside the truth that it's far a process of manufacturing carbon-unfastened hydrogen which could convert particularly available water into a crucial industrial asset, hydrogen. Similarly, hydrogen is a quite developed agent in lots of clinical societies as a promising solution that could strength</w:t>
      </w:r>
      <w:r w:rsidR="00B55D3B" w:rsidRPr="00B55D3B">
        <w:rPr>
          <w:rFonts w:ascii="Times New Roman" w:hAnsi="Times New Roman" w:cs="Times New Roman"/>
          <w:sz w:val="24"/>
          <w:szCs w:val="24"/>
        </w:rPr>
        <w:t>en</w:t>
      </w:r>
      <w:r w:rsidRPr="00B55D3B">
        <w:rPr>
          <w:rFonts w:ascii="Times New Roman" w:hAnsi="Times New Roman" w:cs="Times New Roman"/>
          <w:sz w:val="24"/>
          <w:szCs w:val="24"/>
        </w:rPr>
        <w:t xml:space="preserve"> our vehicles and homes and at the equal time cast off carbon emissions. If you have a examine </w:t>
      </w:r>
      <w:r w:rsidR="00B55D3B" w:rsidRPr="00B55D3B">
        <w:rPr>
          <w:rFonts w:ascii="Times New Roman" w:hAnsi="Times New Roman" w:cs="Times New Roman"/>
          <w:sz w:val="24"/>
          <w:szCs w:val="24"/>
        </w:rPr>
        <w:t>a</w:t>
      </w:r>
      <w:r w:rsidRPr="00B55D3B">
        <w:rPr>
          <w:rFonts w:ascii="Times New Roman" w:hAnsi="Times New Roman" w:cs="Times New Roman"/>
          <w:sz w:val="24"/>
          <w:szCs w:val="24"/>
        </w:rPr>
        <w:t xml:space="preserve"> large amount of hydrogen produced through hydrocarbon-primarily based strategies. A practical manner to deal with this project is, first, to increase electrolyzer technology as a carbon-loose strength solution that gives only 4% of the entire hydrogen output, and to research how traditional strategies may be made environmentally friendly, together with installing a carbon seize and garage unit (ccs). In addition, the </w:t>
      </w:r>
      <w:proofErr w:type="spellStart"/>
      <w:r w:rsidRPr="00B55D3B">
        <w:rPr>
          <w:rFonts w:ascii="Times New Roman" w:hAnsi="Times New Roman" w:cs="Times New Roman"/>
          <w:sz w:val="24"/>
          <w:szCs w:val="24"/>
        </w:rPr>
        <w:t>electrolyzer</w:t>
      </w:r>
      <w:proofErr w:type="spellEnd"/>
      <w:r w:rsidRPr="00B55D3B">
        <w:rPr>
          <w:rFonts w:ascii="Times New Roman" w:hAnsi="Times New Roman" w:cs="Times New Roman"/>
          <w:sz w:val="24"/>
          <w:szCs w:val="24"/>
        </w:rPr>
        <w:t xml:space="preserve"> has useful scalability so special kinds of packages that require hydrogen can be furnished to the electrolyzer as long as this deliver</w:t>
      </w:r>
      <w:r w:rsidR="00B55D3B" w:rsidRPr="00B55D3B">
        <w:rPr>
          <w:rFonts w:ascii="Times New Roman" w:hAnsi="Times New Roman" w:cs="Times New Roman"/>
          <w:sz w:val="24"/>
          <w:szCs w:val="24"/>
        </w:rPr>
        <w:t>y</w:t>
      </w:r>
      <w:r w:rsidRPr="00B55D3B">
        <w:rPr>
          <w:rFonts w:ascii="Times New Roman" w:hAnsi="Times New Roman" w:cs="Times New Roman"/>
          <w:sz w:val="24"/>
          <w:szCs w:val="24"/>
        </w:rPr>
        <w:t xml:space="preserve">, water and strength </w:t>
      </w:r>
      <w:r w:rsidR="00B55D3B" w:rsidRPr="00B55D3B">
        <w:rPr>
          <w:rFonts w:ascii="Times New Roman" w:hAnsi="Times New Roman" w:cs="Times New Roman"/>
          <w:sz w:val="24"/>
          <w:szCs w:val="24"/>
        </w:rPr>
        <w:t>are</w:t>
      </w:r>
      <w:r w:rsidRPr="00B55D3B">
        <w:rPr>
          <w:rFonts w:ascii="Times New Roman" w:hAnsi="Times New Roman" w:cs="Times New Roman"/>
          <w:sz w:val="24"/>
          <w:szCs w:val="24"/>
        </w:rPr>
        <w:t xml:space="preserve"> to be had. Nowadays, superior electrolyzer technologies (low-degree electrolyzers) are to be had in the marketplace and a third (excessive temperature electrolyzer) is in quick-time period business risk.</w:t>
      </w:r>
    </w:p>
    <w:p w:rsidR="003F3F72" w:rsidRPr="002F622B" w:rsidRDefault="003F3F72" w:rsidP="00B55D3B">
      <w:pPr>
        <w:pStyle w:val="Heading2"/>
        <w:spacing w:line="360" w:lineRule="auto"/>
        <w:rPr>
          <w:rFonts w:ascii="Times New Roman" w:hAnsi="Times New Roman" w:cs="Times New Roman"/>
          <w:b/>
          <w:color w:val="auto"/>
          <w:sz w:val="24"/>
        </w:rPr>
      </w:pPr>
      <w:bookmarkStart w:id="3" w:name="_Toc75893680"/>
      <w:r w:rsidRPr="002F622B">
        <w:rPr>
          <w:rFonts w:ascii="Times New Roman" w:hAnsi="Times New Roman" w:cs="Times New Roman"/>
          <w:b/>
          <w:color w:val="auto"/>
          <w:sz w:val="24"/>
        </w:rPr>
        <w:t>Contribution Objectives</w:t>
      </w:r>
      <w:bookmarkEnd w:id="3"/>
    </w:p>
    <w:p w:rsidR="005779AA" w:rsidRPr="00B55D3B" w:rsidRDefault="005779AA"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 xml:space="preserve">The reason </w:t>
      </w:r>
      <w:r w:rsidR="00B55D3B" w:rsidRPr="00B55D3B">
        <w:rPr>
          <w:rFonts w:ascii="Times New Roman" w:hAnsi="Times New Roman" w:cs="Times New Roman"/>
          <w:sz w:val="24"/>
          <w:szCs w:val="24"/>
        </w:rPr>
        <w:t>for</w:t>
      </w:r>
      <w:r w:rsidRPr="00B55D3B">
        <w:rPr>
          <w:rFonts w:ascii="Times New Roman" w:hAnsi="Times New Roman" w:cs="Times New Roman"/>
          <w:sz w:val="24"/>
          <w:szCs w:val="24"/>
        </w:rPr>
        <w:t xml:space="preserve"> this provi</w:t>
      </w:r>
      <w:r w:rsidR="00B55D3B" w:rsidRPr="00B55D3B">
        <w:rPr>
          <w:rFonts w:ascii="Times New Roman" w:hAnsi="Times New Roman" w:cs="Times New Roman"/>
          <w:sz w:val="24"/>
          <w:szCs w:val="24"/>
        </w:rPr>
        <w:t>sion</w:t>
      </w:r>
      <w:r w:rsidRPr="00B55D3B">
        <w:rPr>
          <w:rFonts w:ascii="Times New Roman" w:hAnsi="Times New Roman" w:cs="Times New Roman"/>
          <w:sz w:val="24"/>
          <w:szCs w:val="24"/>
        </w:rPr>
        <w:t xml:space="preserve"> is to provide a whole integration of electrolyzers, the use of a scientific method that expresses ideas and develops associated structures, as well as supplying studies and discussion of business packages. Therefore, the following components include a historical past check on the initial construction of electrolysis as a system and as a technology, the integration of electrolyzers wherein numerous specific separation methods are introduced. Thermodynamic formulation of the electrolyzer after which advanced a general case of </w:t>
      </w:r>
      <w:r w:rsidRPr="00B55D3B">
        <w:rPr>
          <w:rFonts w:ascii="Times New Roman" w:hAnsi="Times New Roman" w:cs="Times New Roman"/>
          <w:sz w:val="24"/>
          <w:szCs w:val="24"/>
        </w:rPr>
        <w:lastRenderedPageBreak/>
        <w:t>electrolysis where the results of running conditions are proven. The characteristic of the electrolysis mobile is then determined in step with thermodynamic parameters. This is followed with the aid of the advent of electrochemistry concepts which can be essential to the expertise of electrolyzers. After predicting the cellular's electrolysis strength, the second step is to become aware of the separation, specifically: activation, ohmic, and awareness polarizations. One</w:t>
      </w:r>
      <w:r w:rsidR="00B55D3B" w:rsidRPr="00B55D3B">
        <w:rPr>
          <w:rFonts w:ascii="Times New Roman" w:hAnsi="Times New Roman" w:cs="Times New Roman"/>
          <w:sz w:val="24"/>
          <w:szCs w:val="24"/>
        </w:rPr>
        <w:t>-of-a-</w:t>
      </w:r>
      <w:r w:rsidRPr="00B55D3B">
        <w:rPr>
          <w:rFonts w:ascii="Times New Roman" w:hAnsi="Times New Roman" w:cs="Times New Roman"/>
          <w:sz w:val="24"/>
          <w:szCs w:val="24"/>
        </w:rPr>
        <w:t xml:space="preserve">kind commercially available </w:t>
      </w:r>
      <w:proofErr w:type="spellStart"/>
      <w:r w:rsidRPr="00B55D3B">
        <w:rPr>
          <w:rFonts w:ascii="Times New Roman" w:hAnsi="Times New Roman" w:cs="Times New Roman"/>
          <w:sz w:val="24"/>
          <w:szCs w:val="24"/>
        </w:rPr>
        <w:t>electrolyzers</w:t>
      </w:r>
      <w:proofErr w:type="spellEnd"/>
      <w:r w:rsidRPr="00B55D3B">
        <w:rPr>
          <w:rFonts w:ascii="Times New Roman" w:hAnsi="Times New Roman" w:cs="Times New Roman"/>
          <w:sz w:val="24"/>
          <w:szCs w:val="24"/>
        </w:rPr>
        <w:t xml:space="preserve"> have been added and each is mentioned in paragraphs four.25.7.1–4.25.7. In addition </w:t>
      </w:r>
      <w:r w:rsidR="00B55D3B" w:rsidRPr="00B55D3B">
        <w:rPr>
          <w:rFonts w:ascii="Times New Roman" w:hAnsi="Times New Roman" w:cs="Times New Roman"/>
          <w:sz w:val="24"/>
          <w:szCs w:val="24"/>
        </w:rPr>
        <w:t xml:space="preserve">to </w:t>
      </w:r>
      <w:r w:rsidRPr="00B55D3B">
        <w:rPr>
          <w:rFonts w:ascii="Times New Roman" w:hAnsi="Times New Roman" w:cs="Times New Roman"/>
          <w:sz w:val="24"/>
          <w:szCs w:val="24"/>
        </w:rPr>
        <w:t>advancing the know-how of abstract knowledge, a case examin</w:t>
      </w:r>
      <w:r w:rsidR="00B55D3B" w:rsidRPr="00B55D3B">
        <w:rPr>
          <w:rFonts w:ascii="Times New Roman" w:hAnsi="Times New Roman" w:cs="Times New Roman"/>
          <w:sz w:val="24"/>
          <w:szCs w:val="24"/>
        </w:rPr>
        <w:t>ation</w:t>
      </w:r>
      <w:r w:rsidRPr="00B55D3B">
        <w:rPr>
          <w:rFonts w:ascii="Times New Roman" w:hAnsi="Times New Roman" w:cs="Times New Roman"/>
          <w:sz w:val="24"/>
          <w:szCs w:val="24"/>
        </w:rPr>
        <w:t xml:space="preserve"> became offered, which investigated the power performance and thermal conductivity of high electrolysis. Two very vital subjects are added. The first is the environmental impact and sustainability when discussing the environmental effects of the use of electrolyzers and evaluating them with other hydrogen manufacturing technologies, whilst the second is the economics of electrolyzers, which include recent estimates of hydrogen production charges for diverse electrolyzers. Subsequently, the modern offering concludes with some remaining phrases highlighting the current and destiny status of electrolyzers, with some crucial abbreviations for important consequences.</w:t>
      </w:r>
    </w:p>
    <w:p w:rsidR="004523DC" w:rsidRPr="002F622B" w:rsidRDefault="004523DC" w:rsidP="00B55D3B">
      <w:pPr>
        <w:pStyle w:val="Heading1"/>
        <w:spacing w:line="360" w:lineRule="auto"/>
        <w:rPr>
          <w:rFonts w:ascii="Times New Roman" w:hAnsi="Times New Roman" w:cs="Times New Roman"/>
          <w:b/>
          <w:color w:val="auto"/>
          <w:sz w:val="28"/>
        </w:rPr>
      </w:pPr>
      <w:bookmarkStart w:id="4" w:name="_Toc75893681"/>
      <w:r w:rsidRPr="002F622B">
        <w:rPr>
          <w:rFonts w:ascii="Times New Roman" w:hAnsi="Times New Roman" w:cs="Times New Roman"/>
          <w:b/>
          <w:color w:val="auto"/>
          <w:sz w:val="28"/>
        </w:rPr>
        <w:t>Background</w:t>
      </w:r>
      <w:bookmarkEnd w:id="4"/>
    </w:p>
    <w:p w:rsidR="005779AA" w:rsidRPr="00B55D3B" w:rsidRDefault="005779AA"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From the earliest discovery of the electrolysis cell from its transport to the current nicely-constructed electrolyzer business enterprise, electrolysis technology has long gone thru a long journey of collective efforts to solve many challenges. In this phase, energy development is found from the primary ranges to the prevailing through highlighting the crucial ranges and development similar to the worrying situations and hypothesis and, as a result, the indicators. In addition, the concepts of electrolyzer separation had been added in terms of adulthood and demonstration of this era. Because the forms of electrolyzers from one category to some other</w:t>
      </w:r>
      <w:r w:rsidR="00B55D3B" w:rsidRPr="00B55D3B">
        <w:rPr>
          <w:rFonts w:ascii="Times New Roman" w:hAnsi="Times New Roman" w:cs="Times New Roman"/>
          <w:sz w:val="24"/>
          <w:szCs w:val="24"/>
        </w:rPr>
        <w:t>s</w:t>
      </w:r>
      <w:r w:rsidRPr="00B55D3B">
        <w:rPr>
          <w:rFonts w:ascii="Times New Roman" w:hAnsi="Times New Roman" w:cs="Times New Roman"/>
          <w:sz w:val="24"/>
          <w:szCs w:val="24"/>
        </w:rPr>
        <w:t xml:space="preserve"> may also range in step with their talents and specifications, a tick list for electrolyzer choice methods is supplied to discover the essential factor factors to take into account inside the selection approach.</w:t>
      </w:r>
    </w:p>
    <w:p w:rsidR="007C27FC" w:rsidRPr="002F622B" w:rsidRDefault="007C27FC" w:rsidP="00B55D3B">
      <w:pPr>
        <w:pStyle w:val="Heading1"/>
        <w:spacing w:line="360" w:lineRule="auto"/>
        <w:rPr>
          <w:rFonts w:ascii="Times New Roman" w:hAnsi="Times New Roman" w:cs="Times New Roman"/>
          <w:b/>
          <w:color w:val="auto"/>
          <w:sz w:val="28"/>
        </w:rPr>
      </w:pPr>
      <w:bookmarkStart w:id="5" w:name="_Toc75893682"/>
      <w:r w:rsidRPr="002F622B">
        <w:rPr>
          <w:rFonts w:ascii="Times New Roman" w:hAnsi="Times New Roman" w:cs="Times New Roman"/>
          <w:b/>
          <w:color w:val="auto"/>
          <w:sz w:val="28"/>
        </w:rPr>
        <w:t xml:space="preserve">Classiﬁcation of </w:t>
      </w:r>
      <w:proofErr w:type="spellStart"/>
      <w:r w:rsidRPr="002F622B">
        <w:rPr>
          <w:rFonts w:ascii="Times New Roman" w:hAnsi="Times New Roman" w:cs="Times New Roman"/>
          <w:b/>
          <w:color w:val="auto"/>
          <w:sz w:val="28"/>
        </w:rPr>
        <w:t>Electrolyzers</w:t>
      </w:r>
      <w:bookmarkEnd w:id="5"/>
      <w:proofErr w:type="spellEnd"/>
    </w:p>
    <w:p w:rsidR="00012AE5" w:rsidRPr="00B55D3B" w:rsidRDefault="005779AA"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Various factors have been used to distinguish among exclusive styles of electrolyzers, such as electrolyte segment, electrolyte composition, type temperature</w:t>
      </w:r>
      <w:r w:rsidR="00B55D3B" w:rsidRPr="00B55D3B">
        <w:rPr>
          <w:rFonts w:ascii="Times New Roman" w:hAnsi="Times New Roman" w:cs="Times New Roman"/>
          <w:sz w:val="24"/>
          <w:szCs w:val="24"/>
        </w:rPr>
        <w:t>,</w:t>
      </w:r>
      <w:r w:rsidRPr="00B55D3B">
        <w:rPr>
          <w:rFonts w:ascii="Times New Roman" w:hAnsi="Times New Roman" w:cs="Times New Roman"/>
          <w:sz w:val="24"/>
          <w:szCs w:val="24"/>
        </w:rPr>
        <w:t xml:space="preserve"> and stress usual performance. However, the broadly traditional separation of electrolyzers can be based totally on the sort of </w:t>
      </w:r>
      <w:r w:rsidRPr="00B55D3B">
        <w:rPr>
          <w:rFonts w:ascii="Times New Roman" w:hAnsi="Times New Roman" w:cs="Times New Roman"/>
          <w:sz w:val="24"/>
          <w:szCs w:val="24"/>
        </w:rPr>
        <w:lastRenderedPageBreak/>
        <w:t>electrolyte or primarily based on the level of standard performance. Consequently, electrolyzers had been classified primarily based absolutely on the kind of electrolyte in:</w:t>
      </w:r>
    </w:p>
    <w:p w:rsidR="00012AE5" w:rsidRPr="00B55D3B" w:rsidRDefault="005779AA"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 xml:space="preserve"> (1) </w:t>
      </w:r>
      <w:r w:rsidR="00012AE5" w:rsidRPr="00B55D3B">
        <w:rPr>
          <w:rFonts w:ascii="Times New Roman" w:hAnsi="Times New Roman" w:cs="Times New Roman"/>
          <w:sz w:val="24"/>
          <w:szCs w:val="24"/>
        </w:rPr>
        <w:t>Alkaline</w:t>
      </w:r>
      <w:r w:rsidRPr="00B55D3B">
        <w:rPr>
          <w:rFonts w:ascii="Times New Roman" w:hAnsi="Times New Roman" w:cs="Times New Roman"/>
          <w:sz w:val="24"/>
          <w:szCs w:val="24"/>
        </w:rPr>
        <w:t xml:space="preserve"> electrolyzer,</w:t>
      </w:r>
    </w:p>
    <w:p w:rsidR="00012AE5" w:rsidRPr="00B55D3B" w:rsidRDefault="00B55D3B"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 xml:space="preserve"> (2) PEM</w:t>
      </w:r>
      <w:r w:rsidR="00012AE5" w:rsidRPr="00B55D3B">
        <w:rPr>
          <w:rFonts w:ascii="Times New Roman" w:hAnsi="Times New Roman" w:cs="Times New Roman"/>
          <w:sz w:val="24"/>
          <w:szCs w:val="24"/>
        </w:rPr>
        <w:t xml:space="preserve"> </w:t>
      </w:r>
      <w:proofErr w:type="spellStart"/>
      <w:r w:rsidR="00012AE5" w:rsidRPr="00B55D3B">
        <w:rPr>
          <w:rFonts w:ascii="Times New Roman" w:hAnsi="Times New Roman" w:cs="Times New Roman"/>
          <w:sz w:val="24"/>
          <w:szCs w:val="24"/>
        </w:rPr>
        <w:t>electrolyzer</w:t>
      </w:r>
      <w:proofErr w:type="spellEnd"/>
    </w:p>
    <w:p w:rsidR="002F622B" w:rsidRDefault="005779AA"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 xml:space="preserve"> </w:t>
      </w:r>
      <w:r w:rsidR="00012AE5" w:rsidRPr="00B55D3B">
        <w:rPr>
          <w:rFonts w:ascii="Times New Roman" w:hAnsi="Times New Roman" w:cs="Times New Roman"/>
          <w:sz w:val="24"/>
          <w:szCs w:val="24"/>
        </w:rPr>
        <w:t xml:space="preserve"> (3</w:t>
      </w:r>
      <w:r w:rsidRPr="00B55D3B">
        <w:rPr>
          <w:rFonts w:ascii="Times New Roman" w:hAnsi="Times New Roman" w:cs="Times New Roman"/>
          <w:sz w:val="24"/>
          <w:szCs w:val="24"/>
        </w:rPr>
        <w:t xml:space="preserve">) </w:t>
      </w:r>
      <w:r w:rsidR="00012AE5" w:rsidRPr="00B55D3B">
        <w:rPr>
          <w:rFonts w:ascii="Times New Roman" w:hAnsi="Times New Roman" w:cs="Times New Roman"/>
          <w:sz w:val="24"/>
          <w:szCs w:val="24"/>
        </w:rPr>
        <w:t>Stable</w:t>
      </w:r>
      <w:r w:rsidRPr="00B55D3B">
        <w:rPr>
          <w:rFonts w:ascii="Times New Roman" w:hAnsi="Times New Roman" w:cs="Times New Roman"/>
          <w:sz w:val="24"/>
          <w:szCs w:val="24"/>
        </w:rPr>
        <w:t xml:space="preserve"> oxide electrolyzers. </w:t>
      </w:r>
    </w:p>
    <w:p w:rsidR="00012AE5" w:rsidRPr="00B55D3B" w:rsidRDefault="002F622B" w:rsidP="00B55D3B">
      <w:pPr>
        <w:spacing w:line="360" w:lineRule="auto"/>
        <w:jc w:val="both"/>
        <w:rPr>
          <w:rFonts w:ascii="Times New Roman" w:hAnsi="Times New Roman" w:cs="Times New Roman"/>
          <w:sz w:val="24"/>
          <w:szCs w:val="24"/>
        </w:rPr>
      </w:pPr>
      <w:r>
        <w:rPr>
          <w:rFonts w:ascii="Times New Roman" w:hAnsi="Times New Roman" w:cs="Times New Roman"/>
          <w:sz w:val="24"/>
          <w:szCs w:val="24"/>
        </w:rPr>
        <w:t>That’s</w:t>
      </w:r>
      <w:r w:rsidR="005779AA" w:rsidRPr="00B55D3B">
        <w:rPr>
          <w:rFonts w:ascii="Times New Roman" w:hAnsi="Times New Roman" w:cs="Times New Roman"/>
          <w:sz w:val="24"/>
          <w:szCs w:val="24"/>
        </w:rPr>
        <w:t xml:space="preserve"> indicates the separation and separation of the form of </w:t>
      </w:r>
      <w:proofErr w:type="spellStart"/>
      <w:r w:rsidR="005779AA" w:rsidRPr="00B55D3B">
        <w:rPr>
          <w:rFonts w:ascii="Times New Roman" w:hAnsi="Times New Roman" w:cs="Times New Roman"/>
          <w:sz w:val="24"/>
          <w:szCs w:val="24"/>
        </w:rPr>
        <w:t>electrolyzers</w:t>
      </w:r>
      <w:proofErr w:type="spellEnd"/>
      <w:r w:rsidR="005779AA" w:rsidRPr="00B55D3B">
        <w:rPr>
          <w:rFonts w:ascii="Times New Roman" w:hAnsi="Times New Roman" w:cs="Times New Roman"/>
          <w:sz w:val="24"/>
          <w:szCs w:val="24"/>
        </w:rPr>
        <w:t xml:space="preserve"> depending </w:t>
      </w:r>
      <w:r w:rsidR="00B55D3B" w:rsidRPr="00B55D3B">
        <w:rPr>
          <w:rFonts w:ascii="Times New Roman" w:hAnsi="Times New Roman" w:cs="Times New Roman"/>
          <w:sz w:val="24"/>
          <w:szCs w:val="24"/>
        </w:rPr>
        <w:t>on</w:t>
      </w:r>
      <w:r w:rsidR="005779AA" w:rsidRPr="00B55D3B">
        <w:rPr>
          <w:rFonts w:ascii="Times New Roman" w:hAnsi="Times New Roman" w:cs="Times New Roman"/>
          <w:sz w:val="24"/>
          <w:szCs w:val="24"/>
        </w:rPr>
        <w:t xml:space="preserve"> the shape of </w:t>
      </w:r>
      <w:r w:rsidR="00B55D3B" w:rsidRPr="00B55D3B">
        <w:rPr>
          <w:rFonts w:ascii="Times New Roman" w:hAnsi="Times New Roman" w:cs="Times New Roman"/>
          <w:sz w:val="24"/>
          <w:szCs w:val="24"/>
        </w:rPr>
        <w:t xml:space="preserve">the </w:t>
      </w:r>
      <w:r w:rsidR="005779AA" w:rsidRPr="00B55D3B">
        <w:rPr>
          <w:rFonts w:ascii="Times New Roman" w:hAnsi="Times New Roman" w:cs="Times New Roman"/>
          <w:sz w:val="24"/>
          <w:szCs w:val="24"/>
        </w:rPr>
        <w:t>electrolyte. From the factor of view of working temperature, electrolyzers are labeled into:</w:t>
      </w:r>
    </w:p>
    <w:p w:rsidR="00012AE5" w:rsidRPr="00B55D3B" w:rsidRDefault="005779AA"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 xml:space="preserve"> (1) low-grade electrolyzer</w:t>
      </w:r>
      <w:r w:rsidR="00012AE5" w:rsidRPr="00B55D3B">
        <w:rPr>
          <w:rFonts w:ascii="Times New Roman" w:hAnsi="Times New Roman" w:cs="Times New Roman"/>
          <w:sz w:val="24"/>
          <w:szCs w:val="24"/>
        </w:rPr>
        <w:t xml:space="preserve">s, commonly running at b801c </w:t>
      </w:r>
    </w:p>
    <w:p w:rsidR="00012AE5" w:rsidRPr="00B55D3B" w:rsidRDefault="005779AA"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 xml:space="preserve"> (2) immoderate-temperature electrolyzers, working at temperatures above 5001c.</w:t>
      </w:r>
    </w:p>
    <w:p w:rsidR="005779AA" w:rsidRPr="00B55D3B" w:rsidRDefault="005779AA"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 xml:space="preserve"> Similarly, electrolyte nation-based classi</w:t>
      </w:r>
      <w:r w:rsidR="00B55D3B" w:rsidRPr="00B55D3B">
        <w:rPr>
          <w:rFonts w:ascii="Times New Roman" w:hAnsi="Times New Roman" w:cs="Times New Roman"/>
          <w:sz w:val="24"/>
          <w:szCs w:val="24"/>
        </w:rPr>
        <w:t>fic</w:t>
      </w:r>
      <w:r w:rsidRPr="00B55D3B">
        <w:rPr>
          <w:rFonts w:ascii="Times New Roman" w:hAnsi="Times New Roman" w:cs="Times New Roman"/>
          <w:sz w:val="24"/>
          <w:szCs w:val="24"/>
        </w:rPr>
        <w:t xml:space="preserve">ation of </w:t>
      </w:r>
      <w:proofErr w:type="spellStart"/>
      <w:r w:rsidRPr="00B55D3B">
        <w:rPr>
          <w:rFonts w:ascii="Times New Roman" w:hAnsi="Times New Roman" w:cs="Times New Roman"/>
          <w:sz w:val="24"/>
          <w:szCs w:val="24"/>
        </w:rPr>
        <w:t>electrolyzers</w:t>
      </w:r>
      <w:proofErr w:type="spellEnd"/>
      <w:r w:rsidRPr="00B55D3B">
        <w:rPr>
          <w:rFonts w:ascii="Times New Roman" w:hAnsi="Times New Roman" w:cs="Times New Roman"/>
          <w:sz w:val="24"/>
          <w:szCs w:val="24"/>
        </w:rPr>
        <w:t xml:space="preserve"> refers to two phases wherein the electrolyte may be a liquid, together with acid or alkaline, or strong, which encompass </w:t>
      </w:r>
      <w:proofErr w:type="spellStart"/>
      <w:r w:rsidRPr="00B55D3B">
        <w:rPr>
          <w:rFonts w:ascii="Times New Roman" w:hAnsi="Times New Roman" w:cs="Times New Roman"/>
          <w:sz w:val="24"/>
          <w:szCs w:val="24"/>
        </w:rPr>
        <w:t>yttria</w:t>
      </w:r>
      <w:proofErr w:type="spellEnd"/>
      <w:r w:rsidR="00B55D3B" w:rsidRPr="00B55D3B">
        <w:rPr>
          <w:rFonts w:ascii="Times New Roman" w:hAnsi="Times New Roman" w:cs="Times New Roman"/>
          <w:sz w:val="24"/>
          <w:szCs w:val="24"/>
        </w:rPr>
        <w:t>-stabilized ceramic zirconia</w:t>
      </w:r>
      <w:r w:rsidRPr="00B55D3B">
        <w:rPr>
          <w:rFonts w:ascii="Times New Roman" w:hAnsi="Times New Roman" w:cs="Times New Roman"/>
          <w:sz w:val="24"/>
          <w:szCs w:val="24"/>
        </w:rPr>
        <w:t xml:space="preserve">. Special types of </w:t>
      </w:r>
      <w:proofErr w:type="spellStart"/>
      <w:r w:rsidRPr="00B55D3B">
        <w:rPr>
          <w:rFonts w:ascii="Times New Roman" w:hAnsi="Times New Roman" w:cs="Times New Roman"/>
          <w:sz w:val="24"/>
          <w:szCs w:val="24"/>
        </w:rPr>
        <w:t>electrolyzers</w:t>
      </w:r>
      <w:proofErr w:type="spellEnd"/>
      <w:r w:rsidRPr="00B55D3B">
        <w:rPr>
          <w:rFonts w:ascii="Times New Roman" w:hAnsi="Times New Roman" w:cs="Times New Roman"/>
          <w:sz w:val="24"/>
          <w:szCs w:val="24"/>
        </w:rPr>
        <w:t xml:space="preserve"> relying </w:t>
      </w:r>
      <w:r w:rsidR="00B55D3B" w:rsidRPr="00B55D3B">
        <w:rPr>
          <w:rFonts w:ascii="Times New Roman" w:hAnsi="Times New Roman" w:cs="Times New Roman"/>
          <w:sz w:val="24"/>
          <w:szCs w:val="24"/>
        </w:rPr>
        <w:t>upon</w:t>
      </w:r>
      <w:r w:rsidRPr="00B55D3B">
        <w:rPr>
          <w:rFonts w:ascii="Times New Roman" w:hAnsi="Times New Roman" w:cs="Times New Roman"/>
          <w:sz w:val="24"/>
          <w:szCs w:val="24"/>
        </w:rPr>
        <w:t xml:space="preserve"> the form of electrolyte. The electrolyte is a critical aspect of electrolysis cells and acts as a selective conductor in which ions pass even as electrons do not. Even as the capability de </w:t>
      </w:r>
      <w:r w:rsidR="00012AE5" w:rsidRPr="00B55D3B">
        <w:rPr>
          <w:rFonts w:ascii="Times New Roman" w:hAnsi="Times New Roman" w:cs="Times New Roman"/>
          <w:sz w:val="24"/>
          <w:szCs w:val="24"/>
        </w:rPr>
        <w:t>differences</w:t>
      </w:r>
      <w:r w:rsidRPr="00B55D3B">
        <w:rPr>
          <w:rFonts w:ascii="Times New Roman" w:hAnsi="Times New Roman" w:cs="Times New Roman"/>
          <w:sz w:val="24"/>
          <w:szCs w:val="24"/>
        </w:rPr>
        <w:t xml:space="preserve"> many of the </w:t>
      </w:r>
      <w:r w:rsidR="00012AE5" w:rsidRPr="00B55D3B">
        <w:rPr>
          <w:rFonts w:ascii="Times New Roman" w:hAnsi="Times New Roman" w:cs="Times New Roman"/>
          <w:sz w:val="24"/>
          <w:szCs w:val="24"/>
        </w:rPr>
        <w:t>anodes</w:t>
      </w:r>
      <w:r w:rsidRPr="00B55D3B">
        <w:rPr>
          <w:rFonts w:ascii="Times New Roman" w:hAnsi="Times New Roman" w:cs="Times New Roman"/>
          <w:sz w:val="24"/>
          <w:szCs w:val="24"/>
        </w:rPr>
        <w:t xml:space="preserve"> and the cathode electrode is used, the ion travels through the electrolyte. Cations, well-charged ions, pass from an </w:t>
      </w:r>
      <w:r w:rsidR="00B55D3B" w:rsidRPr="00B55D3B">
        <w:rPr>
          <w:rFonts w:ascii="Times New Roman" w:hAnsi="Times New Roman" w:cs="Times New Roman"/>
          <w:sz w:val="24"/>
          <w:szCs w:val="24"/>
        </w:rPr>
        <w:t>anode</w:t>
      </w:r>
      <w:r w:rsidRPr="00B55D3B">
        <w:rPr>
          <w:rFonts w:ascii="Times New Roman" w:hAnsi="Times New Roman" w:cs="Times New Roman"/>
          <w:sz w:val="24"/>
          <w:szCs w:val="24"/>
        </w:rPr>
        <w:t xml:space="preserve"> to a cathode (poorly charged</w:t>
      </w:r>
      <w:r w:rsidR="00B55D3B" w:rsidRPr="00B55D3B">
        <w:rPr>
          <w:rFonts w:ascii="Times New Roman" w:hAnsi="Times New Roman" w:cs="Times New Roman"/>
          <w:sz w:val="24"/>
          <w:szCs w:val="24"/>
        </w:rPr>
        <w:t xml:space="preserve"> electrode) like the ones of PEM</w:t>
      </w:r>
      <w:r w:rsidRPr="00B55D3B">
        <w:rPr>
          <w:rFonts w:ascii="Times New Roman" w:hAnsi="Times New Roman" w:cs="Times New Roman"/>
          <w:sz w:val="24"/>
          <w:szCs w:val="24"/>
        </w:rPr>
        <w:t xml:space="preserve"> </w:t>
      </w:r>
      <w:proofErr w:type="spellStart"/>
      <w:r w:rsidRPr="00B55D3B">
        <w:rPr>
          <w:rFonts w:ascii="Times New Roman" w:hAnsi="Times New Roman" w:cs="Times New Roman"/>
          <w:sz w:val="24"/>
          <w:szCs w:val="24"/>
        </w:rPr>
        <w:t>electrolyzers</w:t>
      </w:r>
      <w:proofErr w:type="spellEnd"/>
      <w:r w:rsidRPr="00B55D3B">
        <w:rPr>
          <w:rFonts w:ascii="Times New Roman" w:hAnsi="Times New Roman" w:cs="Times New Roman"/>
          <w:sz w:val="24"/>
          <w:szCs w:val="24"/>
        </w:rPr>
        <w:t>. However, anions, ions charged poorly, pass from the cathode to an alkaline-like anode and strong oxide electrolyzers.</w:t>
      </w:r>
    </w:p>
    <w:p w:rsidR="007C27FC" w:rsidRPr="00B55D3B" w:rsidRDefault="00B277CB" w:rsidP="00B55D3B">
      <w:pPr>
        <w:spacing w:line="360" w:lineRule="auto"/>
        <w:jc w:val="both"/>
        <w:rPr>
          <w:rFonts w:ascii="Times New Roman" w:hAnsi="Times New Roman" w:cs="Times New Roman"/>
          <w:b/>
          <w:sz w:val="24"/>
          <w:szCs w:val="24"/>
        </w:rPr>
      </w:pPr>
      <w:r w:rsidRPr="00B55D3B">
        <w:rPr>
          <w:rFonts w:ascii="Times New Roman" w:hAnsi="Times New Roman" w:cs="Times New Roman"/>
          <w:b/>
          <w:noProof/>
          <w:sz w:val="24"/>
          <w:szCs w:val="24"/>
        </w:rPr>
        <w:drawing>
          <wp:inline distT="0" distB="0" distL="0" distR="0" wp14:anchorId="085FBD2E" wp14:editId="5BE94E73">
            <wp:extent cx="4514850" cy="2305050"/>
            <wp:effectExtent l="0" t="0" r="0" b="0"/>
            <wp:docPr id="1" name="Picture 1" descr="D:\arif gopang\project 2\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rif gopang\project 2\Pictur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14850" cy="2305050"/>
                    </a:xfrm>
                    <a:prstGeom prst="rect">
                      <a:avLst/>
                    </a:prstGeom>
                    <a:noFill/>
                    <a:ln>
                      <a:noFill/>
                    </a:ln>
                  </pic:spPr>
                </pic:pic>
              </a:graphicData>
            </a:graphic>
          </wp:inline>
        </w:drawing>
      </w:r>
    </w:p>
    <w:p w:rsidR="00B277CB" w:rsidRPr="002F622B" w:rsidRDefault="00B277CB" w:rsidP="00B55D3B">
      <w:pPr>
        <w:pStyle w:val="Heading2"/>
        <w:spacing w:line="360" w:lineRule="auto"/>
        <w:rPr>
          <w:rFonts w:ascii="Times New Roman" w:hAnsi="Times New Roman" w:cs="Times New Roman"/>
          <w:b/>
          <w:color w:val="auto"/>
          <w:sz w:val="24"/>
        </w:rPr>
      </w:pPr>
      <w:bookmarkStart w:id="6" w:name="_Toc75893683"/>
      <w:r w:rsidRPr="002F622B">
        <w:rPr>
          <w:rFonts w:ascii="Times New Roman" w:hAnsi="Times New Roman" w:cs="Times New Roman"/>
          <w:b/>
          <w:color w:val="auto"/>
          <w:sz w:val="24"/>
        </w:rPr>
        <w:lastRenderedPageBreak/>
        <w:t xml:space="preserve">Selection Criteria of </w:t>
      </w:r>
      <w:proofErr w:type="spellStart"/>
      <w:r w:rsidRPr="002F622B">
        <w:rPr>
          <w:rFonts w:ascii="Times New Roman" w:hAnsi="Times New Roman" w:cs="Times New Roman"/>
          <w:b/>
          <w:color w:val="auto"/>
          <w:sz w:val="24"/>
        </w:rPr>
        <w:t>Electrolyzers</w:t>
      </w:r>
      <w:bookmarkEnd w:id="6"/>
      <w:proofErr w:type="spellEnd"/>
    </w:p>
    <w:p w:rsidR="00DB4BBC" w:rsidRPr="00B55D3B" w:rsidRDefault="00DB4BBC"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The selection of the kind and the size of the electrolytic cellular, it's miles critical for the performance, robustness</w:t>
      </w:r>
      <w:r w:rsidR="00B55D3B" w:rsidRPr="00B55D3B">
        <w:rPr>
          <w:rFonts w:ascii="Times New Roman" w:hAnsi="Times New Roman" w:cs="Times New Roman"/>
          <w:sz w:val="24"/>
          <w:szCs w:val="24"/>
        </w:rPr>
        <w:t>,</w:t>
      </w:r>
      <w:r w:rsidRPr="00B55D3B">
        <w:rPr>
          <w:rFonts w:ascii="Times New Roman" w:hAnsi="Times New Roman" w:cs="Times New Roman"/>
          <w:sz w:val="24"/>
          <w:szCs w:val="24"/>
        </w:rPr>
        <w:t xml:space="preserve"> and cost-effectiveness. </w:t>
      </w:r>
    </w:p>
    <w:p w:rsidR="00DB4BBC" w:rsidRPr="00B55D3B" w:rsidRDefault="002F622B" w:rsidP="00B55D3B">
      <w:pPr>
        <w:spacing w:line="360" w:lineRule="auto"/>
        <w:jc w:val="both"/>
        <w:rPr>
          <w:rFonts w:ascii="Times New Roman" w:hAnsi="Times New Roman" w:cs="Times New Roman"/>
          <w:sz w:val="24"/>
          <w:szCs w:val="24"/>
        </w:rPr>
      </w:pPr>
      <w:r w:rsidRPr="002F622B">
        <w:rPr>
          <w:rFonts w:ascii="Times New Roman" w:hAnsi="Times New Roman" w:cs="Times New Roman"/>
          <w:b/>
          <w:sz w:val="24"/>
          <w:szCs w:val="24"/>
        </w:rPr>
        <w:t>Type of Application</w:t>
      </w:r>
      <w:r w:rsidR="00DB4BBC" w:rsidRPr="002F622B">
        <w:rPr>
          <w:rFonts w:ascii="Times New Roman" w:hAnsi="Times New Roman" w:cs="Times New Roman"/>
          <w:b/>
          <w:sz w:val="24"/>
          <w:szCs w:val="24"/>
        </w:rPr>
        <w:t>:</w:t>
      </w:r>
      <w:r w:rsidR="00DB4BBC" w:rsidRPr="00B55D3B">
        <w:rPr>
          <w:rFonts w:ascii="Times New Roman" w:hAnsi="Times New Roman" w:cs="Times New Roman"/>
          <w:sz w:val="24"/>
          <w:szCs w:val="24"/>
        </w:rPr>
        <w:t xml:space="preserve"> in slight of the above-cited outcomes, in some examples, the hydrogen purity within the variety of the impact to the complete transformation of to every other. As such, the number one mission is to perceive the specified hydrogen for the fine and the try. Consequently, the sorts of regions of gasoline cells, which may be examined to be protected inside the brief listing of individuals who are in a function to comply with the requirements for the cleanliness of the vicinity. </w:t>
      </w:r>
    </w:p>
    <w:p w:rsidR="00DB4BBC" w:rsidRPr="00B55D3B" w:rsidRDefault="002F622B" w:rsidP="00B55D3B">
      <w:pPr>
        <w:spacing w:line="360" w:lineRule="auto"/>
        <w:jc w:val="both"/>
        <w:rPr>
          <w:rFonts w:ascii="Times New Roman" w:hAnsi="Times New Roman" w:cs="Times New Roman"/>
          <w:sz w:val="24"/>
          <w:szCs w:val="24"/>
        </w:rPr>
      </w:pPr>
      <w:r w:rsidRPr="002F622B">
        <w:rPr>
          <w:rFonts w:ascii="Times New Roman" w:hAnsi="Times New Roman" w:cs="Times New Roman"/>
          <w:b/>
          <w:sz w:val="24"/>
          <w:szCs w:val="24"/>
        </w:rPr>
        <w:t>Operating conditions</w:t>
      </w:r>
      <w:r w:rsidR="00DB4BBC" w:rsidRPr="002F622B">
        <w:rPr>
          <w:rFonts w:ascii="Times New Roman" w:hAnsi="Times New Roman" w:cs="Times New Roman"/>
          <w:b/>
          <w:sz w:val="24"/>
          <w:szCs w:val="24"/>
        </w:rPr>
        <w:t>:</w:t>
      </w:r>
      <w:r w:rsidR="00DB4BBC" w:rsidRPr="00B55D3B">
        <w:rPr>
          <w:rFonts w:ascii="Times New Roman" w:hAnsi="Times New Roman" w:cs="Times New Roman"/>
          <w:sz w:val="24"/>
          <w:szCs w:val="24"/>
        </w:rPr>
        <w:t xml:space="preserve"> working conditions want to be set so you can determine whether or no longer positive types of electrolyzers are going so that you can artwork below those situations. For instance, if the required temperature for the room-temperature, high-temperature </w:t>
      </w:r>
      <w:proofErr w:type="spellStart"/>
      <w:r w:rsidR="00DB4BBC" w:rsidRPr="00B55D3B">
        <w:rPr>
          <w:rFonts w:ascii="Times New Roman" w:hAnsi="Times New Roman" w:cs="Times New Roman"/>
          <w:sz w:val="24"/>
          <w:szCs w:val="24"/>
        </w:rPr>
        <w:t>electrolyzers</w:t>
      </w:r>
      <w:proofErr w:type="spellEnd"/>
      <w:r w:rsidR="00DB4BBC" w:rsidRPr="00B55D3B">
        <w:rPr>
          <w:rFonts w:ascii="Times New Roman" w:hAnsi="Times New Roman" w:cs="Times New Roman"/>
          <w:sz w:val="24"/>
          <w:szCs w:val="24"/>
        </w:rPr>
        <w:t xml:space="preserve"> may be a not possible choice. </w:t>
      </w:r>
    </w:p>
    <w:p w:rsidR="00DB4BBC" w:rsidRPr="00B55D3B" w:rsidRDefault="002F622B" w:rsidP="00B55D3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F622B">
        <w:rPr>
          <w:rFonts w:ascii="Times New Roman" w:hAnsi="Times New Roman" w:cs="Times New Roman"/>
          <w:b/>
          <w:sz w:val="24"/>
          <w:szCs w:val="24"/>
        </w:rPr>
        <w:t>Cost</w:t>
      </w:r>
      <w:r w:rsidR="00DB4BBC" w:rsidRPr="002F622B">
        <w:rPr>
          <w:rFonts w:ascii="Times New Roman" w:hAnsi="Times New Roman" w:cs="Times New Roman"/>
          <w:b/>
          <w:sz w:val="24"/>
          <w:szCs w:val="24"/>
        </w:rPr>
        <w:t>:</w:t>
      </w:r>
      <w:r w:rsidR="00DB4BBC" w:rsidRPr="00B55D3B">
        <w:rPr>
          <w:rFonts w:ascii="Times New Roman" w:hAnsi="Times New Roman" w:cs="Times New Roman"/>
          <w:sz w:val="24"/>
          <w:szCs w:val="24"/>
        </w:rPr>
        <w:t xml:space="preserve"> one a few of the maximum crucial challenges to triumph over is the fee-effectiveness of the final product. Each and each one of the areas of fuel cells, its hydrogen</w:t>
      </w:r>
      <w:r w:rsidR="00B55D3B" w:rsidRPr="00B55D3B">
        <w:rPr>
          <w:rFonts w:ascii="Times New Roman" w:hAnsi="Times New Roman" w:cs="Times New Roman"/>
          <w:sz w:val="24"/>
          <w:szCs w:val="24"/>
        </w:rPr>
        <w:t xml:space="preserve"> </w:t>
      </w:r>
      <w:r w:rsidR="00DB4BBC" w:rsidRPr="00B55D3B">
        <w:rPr>
          <w:rFonts w:ascii="Times New Roman" w:hAnsi="Times New Roman" w:cs="Times New Roman"/>
          <w:sz w:val="24"/>
          <w:szCs w:val="24"/>
        </w:rPr>
        <w:t xml:space="preserve">charge that may vary counting on the type and diploma of maturity. Consequently, the analysis of attention of </w:t>
      </w:r>
      <w:r w:rsidR="00B55D3B" w:rsidRPr="00B55D3B">
        <w:rPr>
          <w:rFonts w:ascii="Times New Roman" w:hAnsi="Times New Roman" w:cs="Times New Roman"/>
          <w:sz w:val="24"/>
          <w:szCs w:val="24"/>
        </w:rPr>
        <w:t>selected software</w:t>
      </w:r>
      <w:r w:rsidR="00DB4BBC" w:rsidRPr="00B55D3B">
        <w:rPr>
          <w:rFonts w:ascii="Times New Roman" w:hAnsi="Times New Roman" w:cs="Times New Roman"/>
          <w:sz w:val="24"/>
          <w:szCs w:val="24"/>
        </w:rPr>
        <w:t xml:space="preserve"> is very critical to them. </w:t>
      </w:r>
    </w:p>
    <w:p w:rsidR="00DB4BBC" w:rsidRPr="00B55D3B" w:rsidRDefault="002F622B" w:rsidP="00B55D3B">
      <w:pPr>
        <w:spacing w:line="360" w:lineRule="auto"/>
        <w:jc w:val="both"/>
        <w:rPr>
          <w:rFonts w:ascii="Times New Roman" w:hAnsi="Times New Roman" w:cs="Times New Roman"/>
          <w:sz w:val="24"/>
          <w:szCs w:val="24"/>
        </w:rPr>
      </w:pPr>
      <w:r w:rsidRPr="002F622B">
        <w:rPr>
          <w:rFonts w:ascii="Times New Roman" w:hAnsi="Times New Roman" w:cs="Times New Roman"/>
          <w:b/>
          <w:sz w:val="24"/>
          <w:szCs w:val="24"/>
        </w:rPr>
        <w:t>Environmental Impact</w:t>
      </w:r>
      <w:r w:rsidR="00DB4BBC" w:rsidRPr="002F622B">
        <w:rPr>
          <w:rFonts w:ascii="Times New Roman" w:hAnsi="Times New Roman" w:cs="Times New Roman"/>
          <w:b/>
          <w:sz w:val="24"/>
          <w:szCs w:val="24"/>
        </w:rPr>
        <w:t xml:space="preserve">: </w:t>
      </w:r>
      <w:r w:rsidR="00DB4BBC" w:rsidRPr="00B55D3B">
        <w:rPr>
          <w:rFonts w:ascii="Times New Roman" w:hAnsi="Times New Roman" w:cs="Times New Roman"/>
          <w:sz w:val="24"/>
          <w:szCs w:val="24"/>
        </w:rPr>
        <w:t>the environmental impact of the usage of any electrolytic cell</w:t>
      </w:r>
      <w:r w:rsidR="00B55D3B" w:rsidRPr="00B55D3B">
        <w:rPr>
          <w:rFonts w:ascii="Times New Roman" w:hAnsi="Times New Roman" w:cs="Times New Roman"/>
          <w:sz w:val="24"/>
          <w:szCs w:val="24"/>
        </w:rPr>
        <w:t>s</w:t>
      </w:r>
      <w:r w:rsidR="00DB4BBC" w:rsidRPr="00B55D3B">
        <w:rPr>
          <w:rFonts w:ascii="Times New Roman" w:hAnsi="Times New Roman" w:cs="Times New Roman"/>
          <w:sz w:val="24"/>
          <w:szCs w:val="24"/>
        </w:rPr>
        <w:t xml:space="preserve"> is a critical trouble for you to consider. In addition, in assessment with the opportunity techniques, it </w:t>
      </w:r>
      <w:r w:rsidR="00B55D3B" w:rsidRPr="00B55D3B">
        <w:rPr>
          <w:rFonts w:ascii="Times New Roman" w:hAnsi="Times New Roman" w:cs="Times New Roman"/>
          <w:sz w:val="24"/>
          <w:szCs w:val="24"/>
        </w:rPr>
        <w:t>can</w:t>
      </w:r>
      <w:r w:rsidR="00DB4BBC" w:rsidRPr="00B55D3B">
        <w:rPr>
          <w:rFonts w:ascii="Times New Roman" w:hAnsi="Times New Roman" w:cs="Times New Roman"/>
          <w:sz w:val="24"/>
          <w:szCs w:val="24"/>
        </w:rPr>
        <w:t xml:space="preserve"> be very precious to decide which ones are the maximum dangerous to the environment. </w:t>
      </w:r>
    </w:p>
    <w:p w:rsidR="00DB4BBC" w:rsidRPr="00B55D3B" w:rsidRDefault="00DB4BBC"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The nature of the energy carrier to the regions of fuel cells, require</w:t>
      </w:r>
      <w:r w:rsidR="00B55D3B" w:rsidRPr="00B55D3B">
        <w:rPr>
          <w:rFonts w:ascii="Times New Roman" w:hAnsi="Times New Roman" w:cs="Times New Roman"/>
          <w:sz w:val="24"/>
          <w:szCs w:val="24"/>
        </w:rPr>
        <w:t>s</w:t>
      </w:r>
      <w:r w:rsidRPr="00B55D3B">
        <w:rPr>
          <w:rFonts w:ascii="Times New Roman" w:hAnsi="Times New Roman" w:cs="Times New Roman"/>
          <w:sz w:val="24"/>
          <w:szCs w:val="24"/>
        </w:rPr>
        <w:t xml:space="preserve"> electricity to perform over the temperature, and, in some instances, a high-temperature electrolyzer. However, the form of electricity that is getting used, which include</w:t>
      </w:r>
      <w:r w:rsidR="00B55D3B" w:rsidRPr="00B55D3B">
        <w:rPr>
          <w:rFonts w:ascii="Times New Roman" w:hAnsi="Times New Roman" w:cs="Times New Roman"/>
          <w:sz w:val="24"/>
          <w:szCs w:val="24"/>
        </w:rPr>
        <w:t>s</w:t>
      </w:r>
      <w:r w:rsidRPr="00B55D3B">
        <w:rPr>
          <w:rFonts w:ascii="Times New Roman" w:hAnsi="Times New Roman" w:cs="Times New Roman"/>
          <w:sz w:val="24"/>
          <w:szCs w:val="24"/>
        </w:rPr>
        <w:t xml:space="preserve"> renewable strength, compared to standard fossil fuels, is a critical thing that could have a good</w:t>
      </w:r>
      <w:r w:rsidR="00B55D3B" w:rsidRPr="00B55D3B">
        <w:rPr>
          <w:rFonts w:ascii="Times New Roman" w:hAnsi="Times New Roman" w:cs="Times New Roman"/>
          <w:sz w:val="24"/>
          <w:szCs w:val="24"/>
        </w:rPr>
        <w:t>-</w:t>
      </w:r>
      <w:r w:rsidRPr="00B55D3B">
        <w:rPr>
          <w:rFonts w:ascii="Times New Roman" w:hAnsi="Times New Roman" w:cs="Times New Roman"/>
          <w:sz w:val="24"/>
          <w:szCs w:val="24"/>
        </w:rPr>
        <w:t xml:space="preserve">sized effect on the alternative activities to the complaints, which includes the price, and the impact on the surroundings. </w:t>
      </w:r>
    </w:p>
    <w:p w:rsidR="002F622B" w:rsidRDefault="002F622B" w:rsidP="00B55D3B">
      <w:pPr>
        <w:spacing w:line="360" w:lineRule="auto"/>
        <w:jc w:val="both"/>
        <w:rPr>
          <w:rFonts w:ascii="Times New Roman" w:hAnsi="Times New Roman" w:cs="Times New Roman"/>
          <w:sz w:val="24"/>
          <w:szCs w:val="24"/>
        </w:rPr>
      </w:pPr>
    </w:p>
    <w:p w:rsidR="002F622B" w:rsidRDefault="002F622B" w:rsidP="00B55D3B">
      <w:pPr>
        <w:spacing w:line="360" w:lineRule="auto"/>
        <w:jc w:val="both"/>
        <w:rPr>
          <w:rFonts w:ascii="Times New Roman" w:hAnsi="Times New Roman" w:cs="Times New Roman"/>
          <w:sz w:val="24"/>
          <w:szCs w:val="24"/>
        </w:rPr>
      </w:pPr>
    </w:p>
    <w:p w:rsidR="00FC5ACA" w:rsidRDefault="00FC5ACA" w:rsidP="00B55D3B">
      <w:pPr>
        <w:spacing w:line="360" w:lineRule="auto"/>
        <w:jc w:val="both"/>
        <w:rPr>
          <w:rFonts w:ascii="Times New Roman" w:hAnsi="Times New Roman" w:cs="Times New Roman"/>
          <w:sz w:val="24"/>
          <w:szCs w:val="24"/>
        </w:rPr>
      </w:pPr>
      <w:r w:rsidRPr="00FC5ACA">
        <w:rPr>
          <w:rFonts w:ascii="Times New Roman" w:hAnsi="Times New Roman" w:cs="Times New Roman"/>
          <w:sz w:val="24"/>
          <w:szCs w:val="24"/>
        </w:rPr>
        <w:lastRenderedPageBreak/>
        <w:t xml:space="preserve">The current commercial status, operating temperature and pressure, and conversion efficiency of the different </w:t>
      </w:r>
      <w:proofErr w:type="spellStart"/>
      <w:r w:rsidRPr="00FC5ACA">
        <w:rPr>
          <w:rFonts w:ascii="Times New Roman" w:hAnsi="Times New Roman" w:cs="Times New Roman"/>
          <w:sz w:val="24"/>
          <w:szCs w:val="24"/>
        </w:rPr>
        <w:t>electrolyzer</w:t>
      </w:r>
      <w:proofErr w:type="spellEnd"/>
      <w:r w:rsidRPr="00FC5ACA">
        <w:rPr>
          <w:rFonts w:ascii="Times New Roman" w:hAnsi="Times New Roman" w:cs="Times New Roman"/>
          <w:sz w:val="24"/>
          <w:szCs w:val="24"/>
        </w:rPr>
        <w:t xml:space="preserve"> technologies</w:t>
      </w:r>
    </w:p>
    <w:tbl>
      <w:tblPr>
        <w:tblW w:w="8324" w:type="dxa"/>
        <w:tblInd w:w="108" w:type="dxa"/>
        <w:tblLook w:val="04A0" w:firstRow="1" w:lastRow="0" w:firstColumn="1" w:lastColumn="0" w:noHBand="0" w:noVBand="1"/>
      </w:tblPr>
      <w:tblGrid>
        <w:gridCol w:w="1363"/>
        <w:gridCol w:w="1540"/>
        <w:gridCol w:w="1720"/>
        <w:gridCol w:w="1480"/>
        <w:gridCol w:w="1480"/>
        <w:gridCol w:w="1150"/>
      </w:tblGrid>
      <w:tr w:rsidR="00FC5ACA" w:rsidRPr="00FC5ACA" w:rsidTr="00FC5ACA">
        <w:trPr>
          <w:trHeight w:val="300"/>
        </w:trPr>
        <w:tc>
          <w:tcPr>
            <w:tcW w:w="1064"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Technology</w:t>
            </w:r>
          </w:p>
        </w:tc>
        <w:tc>
          <w:tcPr>
            <w:tcW w:w="154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Alkaline large-scale</w:t>
            </w:r>
          </w:p>
        </w:tc>
        <w:tc>
          <w:tcPr>
            <w:tcW w:w="172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Alkaline high pressure</w:t>
            </w:r>
          </w:p>
        </w:tc>
        <w:tc>
          <w:tcPr>
            <w:tcW w:w="148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Advanced alkaline</w:t>
            </w:r>
          </w:p>
        </w:tc>
        <w:tc>
          <w:tcPr>
            <w:tcW w:w="148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PEM</w:t>
            </w:r>
          </w:p>
        </w:tc>
        <w:tc>
          <w:tcPr>
            <w:tcW w:w="104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SOE</w:t>
            </w:r>
          </w:p>
        </w:tc>
      </w:tr>
      <w:tr w:rsidR="00FC5ACA" w:rsidRPr="00FC5ACA" w:rsidTr="00FC5ACA">
        <w:trPr>
          <w:trHeight w:val="300"/>
        </w:trPr>
        <w:tc>
          <w:tcPr>
            <w:tcW w:w="1064"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Status</w:t>
            </w:r>
          </w:p>
        </w:tc>
        <w:tc>
          <w:tcPr>
            <w:tcW w:w="154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proofErr w:type="spellStart"/>
            <w:r w:rsidRPr="00FC5ACA">
              <w:rPr>
                <w:rFonts w:ascii="Times New Roman" w:eastAsia="Times New Roman" w:hAnsi="Times New Roman" w:cs="Times New Roman"/>
                <w:color w:val="000000"/>
                <w:sz w:val="24"/>
                <w:szCs w:val="20"/>
              </w:rPr>
              <w:t>Commerial</w:t>
            </w:r>
            <w:proofErr w:type="spellEnd"/>
          </w:p>
        </w:tc>
        <w:tc>
          <w:tcPr>
            <w:tcW w:w="172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proofErr w:type="spellStart"/>
            <w:r w:rsidRPr="00FC5ACA">
              <w:rPr>
                <w:rFonts w:ascii="Times New Roman" w:eastAsia="Times New Roman" w:hAnsi="Times New Roman" w:cs="Times New Roman"/>
                <w:color w:val="000000"/>
                <w:sz w:val="24"/>
                <w:szCs w:val="20"/>
              </w:rPr>
              <w:t>Commerial</w:t>
            </w:r>
            <w:proofErr w:type="spellEnd"/>
          </w:p>
        </w:tc>
        <w:tc>
          <w:tcPr>
            <w:tcW w:w="148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Pre-</w:t>
            </w:r>
            <w:proofErr w:type="spellStart"/>
            <w:r w:rsidRPr="00FC5ACA">
              <w:rPr>
                <w:rFonts w:ascii="Times New Roman" w:eastAsia="Times New Roman" w:hAnsi="Times New Roman" w:cs="Times New Roman"/>
                <w:color w:val="000000"/>
                <w:sz w:val="24"/>
                <w:szCs w:val="20"/>
              </w:rPr>
              <w:t>commerial</w:t>
            </w:r>
            <w:proofErr w:type="spellEnd"/>
          </w:p>
        </w:tc>
        <w:tc>
          <w:tcPr>
            <w:tcW w:w="148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Pre-</w:t>
            </w:r>
            <w:proofErr w:type="spellStart"/>
            <w:r w:rsidRPr="00FC5ACA">
              <w:rPr>
                <w:rFonts w:ascii="Times New Roman" w:eastAsia="Times New Roman" w:hAnsi="Times New Roman" w:cs="Times New Roman"/>
                <w:color w:val="000000"/>
                <w:sz w:val="24"/>
                <w:szCs w:val="20"/>
              </w:rPr>
              <w:t>commerial</w:t>
            </w:r>
            <w:proofErr w:type="spellEnd"/>
          </w:p>
        </w:tc>
        <w:tc>
          <w:tcPr>
            <w:tcW w:w="104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Prototype</w:t>
            </w:r>
          </w:p>
        </w:tc>
      </w:tr>
      <w:tr w:rsidR="00FC5ACA" w:rsidRPr="00FC5ACA" w:rsidTr="00FC5ACA">
        <w:trPr>
          <w:trHeight w:val="300"/>
        </w:trPr>
        <w:tc>
          <w:tcPr>
            <w:tcW w:w="1064"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T (C)</w:t>
            </w:r>
          </w:p>
        </w:tc>
        <w:tc>
          <w:tcPr>
            <w:tcW w:w="154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70–90</w:t>
            </w:r>
          </w:p>
        </w:tc>
        <w:tc>
          <w:tcPr>
            <w:tcW w:w="172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70–90</w:t>
            </w:r>
          </w:p>
        </w:tc>
        <w:tc>
          <w:tcPr>
            <w:tcW w:w="148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80–140</w:t>
            </w:r>
          </w:p>
        </w:tc>
        <w:tc>
          <w:tcPr>
            <w:tcW w:w="148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80–150</w:t>
            </w:r>
          </w:p>
        </w:tc>
        <w:tc>
          <w:tcPr>
            <w:tcW w:w="104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900–1000</w:t>
            </w:r>
          </w:p>
        </w:tc>
      </w:tr>
      <w:tr w:rsidR="00FC5ACA" w:rsidRPr="00FC5ACA" w:rsidTr="00FC5ACA">
        <w:trPr>
          <w:trHeight w:val="300"/>
        </w:trPr>
        <w:tc>
          <w:tcPr>
            <w:tcW w:w="1064"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P (bar)</w:t>
            </w:r>
          </w:p>
        </w:tc>
        <w:tc>
          <w:tcPr>
            <w:tcW w:w="154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1–25</w:t>
            </w:r>
          </w:p>
        </w:tc>
        <w:tc>
          <w:tcPr>
            <w:tcW w:w="172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Up to 690</w:t>
            </w:r>
          </w:p>
        </w:tc>
        <w:tc>
          <w:tcPr>
            <w:tcW w:w="148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Up to 120</w:t>
            </w:r>
          </w:p>
        </w:tc>
        <w:tc>
          <w:tcPr>
            <w:tcW w:w="148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Up to 400</w:t>
            </w:r>
          </w:p>
        </w:tc>
        <w:tc>
          <w:tcPr>
            <w:tcW w:w="104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Up to 30</w:t>
            </w:r>
          </w:p>
        </w:tc>
      </w:tr>
      <w:tr w:rsidR="00FC5ACA" w:rsidRPr="00FC5ACA" w:rsidTr="00FC5ACA">
        <w:trPr>
          <w:trHeight w:val="300"/>
        </w:trPr>
        <w:tc>
          <w:tcPr>
            <w:tcW w:w="1064"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kWh kg1 H2</w:t>
            </w:r>
          </w:p>
        </w:tc>
        <w:tc>
          <w:tcPr>
            <w:tcW w:w="154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48–60</w:t>
            </w:r>
          </w:p>
        </w:tc>
        <w:tc>
          <w:tcPr>
            <w:tcW w:w="172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56–60</w:t>
            </w:r>
          </w:p>
        </w:tc>
        <w:tc>
          <w:tcPr>
            <w:tcW w:w="148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42–48</w:t>
            </w:r>
          </w:p>
        </w:tc>
        <w:tc>
          <w:tcPr>
            <w:tcW w:w="148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40–60</w:t>
            </w:r>
          </w:p>
        </w:tc>
        <w:tc>
          <w:tcPr>
            <w:tcW w:w="1040" w:type="dxa"/>
            <w:tcBorders>
              <w:top w:val="nil"/>
              <w:left w:val="nil"/>
              <w:bottom w:val="nil"/>
              <w:right w:val="nil"/>
            </w:tcBorders>
            <w:shd w:val="clear" w:color="auto" w:fill="auto"/>
            <w:noWrap/>
            <w:vAlign w:val="bottom"/>
            <w:hideMark/>
          </w:tcPr>
          <w:p w:rsidR="00FC5ACA" w:rsidRPr="00FC5ACA" w:rsidRDefault="00FC5ACA" w:rsidP="00FC5ACA">
            <w:pPr>
              <w:spacing w:after="0" w:line="240" w:lineRule="auto"/>
              <w:rPr>
                <w:rFonts w:ascii="Times New Roman" w:eastAsia="Times New Roman" w:hAnsi="Times New Roman" w:cs="Times New Roman"/>
                <w:color w:val="000000"/>
                <w:sz w:val="24"/>
                <w:szCs w:val="20"/>
              </w:rPr>
            </w:pPr>
            <w:r w:rsidRPr="00FC5ACA">
              <w:rPr>
                <w:rFonts w:ascii="Times New Roman" w:eastAsia="Times New Roman" w:hAnsi="Times New Roman" w:cs="Times New Roman"/>
                <w:color w:val="000000"/>
                <w:sz w:val="24"/>
                <w:szCs w:val="20"/>
              </w:rPr>
              <w:t>28–39</w:t>
            </w:r>
          </w:p>
        </w:tc>
      </w:tr>
    </w:tbl>
    <w:p w:rsidR="00FC5ACA" w:rsidRPr="00B55D3B" w:rsidRDefault="00FC5ACA" w:rsidP="00B55D3B">
      <w:pPr>
        <w:spacing w:line="360" w:lineRule="auto"/>
        <w:jc w:val="both"/>
        <w:rPr>
          <w:rFonts w:ascii="Times New Roman" w:hAnsi="Times New Roman" w:cs="Times New Roman"/>
          <w:sz w:val="24"/>
          <w:szCs w:val="24"/>
        </w:rPr>
      </w:pPr>
    </w:p>
    <w:p w:rsidR="002972BF" w:rsidRPr="002F622B" w:rsidRDefault="002972BF" w:rsidP="00B55D3B">
      <w:pPr>
        <w:pStyle w:val="Heading3"/>
        <w:spacing w:line="360" w:lineRule="auto"/>
        <w:rPr>
          <w:rFonts w:ascii="Times New Roman" w:hAnsi="Times New Roman" w:cs="Times New Roman"/>
          <w:b/>
          <w:color w:val="auto"/>
        </w:rPr>
      </w:pPr>
      <w:bookmarkStart w:id="7" w:name="_Toc75893684"/>
      <w:r w:rsidRPr="002F622B">
        <w:rPr>
          <w:rFonts w:ascii="Times New Roman" w:hAnsi="Times New Roman" w:cs="Times New Roman"/>
          <w:b/>
          <w:color w:val="auto"/>
        </w:rPr>
        <w:t>Thermodynamic and Electrochemical Analyses of Electrolyzers</w:t>
      </w:r>
      <w:bookmarkEnd w:id="7"/>
    </w:p>
    <w:p w:rsidR="00DB4BBC" w:rsidRPr="00B55D3B" w:rsidRDefault="00DB4BBC"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 xml:space="preserve">Inside the electrolysis of generation and, mainly, is characterized by using its multi-disciplinary, which </w:t>
      </w:r>
      <w:r w:rsidR="00B55D3B" w:rsidRPr="00B55D3B">
        <w:rPr>
          <w:rFonts w:ascii="Times New Roman" w:hAnsi="Times New Roman" w:cs="Times New Roman"/>
          <w:sz w:val="24"/>
          <w:szCs w:val="24"/>
        </w:rPr>
        <w:t>analyzes</w:t>
      </w:r>
      <w:r w:rsidRPr="00B55D3B">
        <w:rPr>
          <w:rFonts w:ascii="Times New Roman" w:hAnsi="Times New Roman" w:cs="Times New Roman"/>
          <w:sz w:val="24"/>
          <w:szCs w:val="24"/>
        </w:rPr>
        <w:t xml:space="preserve"> this sort of machine, you will require a range of various fields, ranging from conceptual topics, along with thermodynamics, electrochemistry, warmness transfer, and therefore the flow fee. Consequently, on this segment, the thermodynamic evaluation of a galvanic cell that has been executed with the help of the thermodynamic principles, which include conservation of mass, conservation of electricity (first regulation of thermodynamics), the conservation of electric charge, the sphere of thermodynamic equilibrium, and the condition of the assets. This thermodynamic evaluation is followed through an electro-chemical (kinetic) evaluation, </w:t>
      </w:r>
      <w:r w:rsidR="00B55D3B" w:rsidRPr="00B55D3B">
        <w:rPr>
          <w:rFonts w:ascii="Times New Roman" w:hAnsi="Times New Roman" w:cs="Times New Roman"/>
          <w:sz w:val="24"/>
          <w:szCs w:val="24"/>
        </w:rPr>
        <w:t>which</w:t>
      </w:r>
      <w:r w:rsidRPr="00B55D3B">
        <w:rPr>
          <w:rFonts w:ascii="Times New Roman" w:hAnsi="Times New Roman" w:cs="Times New Roman"/>
          <w:sz w:val="24"/>
          <w:szCs w:val="24"/>
        </w:rPr>
        <w:t>'s a crucial thing of the safety of the electrochemical activity and, consequently, is to research the outcomes of reaction time, the proper electrochemical reaction-route, and what reactants react to form the goods of the electrolysis cell performance.</w:t>
      </w:r>
    </w:p>
    <w:p w:rsidR="005A5319" w:rsidRPr="002F622B" w:rsidRDefault="005A5319" w:rsidP="00B55D3B">
      <w:pPr>
        <w:pStyle w:val="Heading3"/>
        <w:spacing w:line="360" w:lineRule="auto"/>
        <w:rPr>
          <w:rFonts w:ascii="Times New Roman" w:hAnsi="Times New Roman" w:cs="Times New Roman"/>
          <w:b/>
          <w:color w:val="auto"/>
        </w:rPr>
      </w:pPr>
      <w:bookmarkStart w:id="8" w:name="_Toc75893685"/>
      <w:proofErr w:type="spellStart"/>
      <w:r w:rsidRPr="002F622B">
        <w:rPr>
          <w:rFonts w:ascii="Times New Roman" w:hAnsi="Times New Roman" w:cs="Times New Roman"/>
          <w:b/>
          <w:color w:val="auto"/>
        </w:rPr>
        <w:t>Electrolyzers</w:t>
      </w:r>
      <w:proofErr w:type="spellEnd"/>
      <w:r w:rsidRPr="002F622B">
        <w:rPr>
          <w:rFonts w:ascii="Times New Roman" w:hAnsi="Times New Roman" w:cs="Times New Roman"/>
          <w:b/>
          <w:color w:val="auto"/>
        </w:rPr>
        <w:t xml:space="preserve"> and Polarizations</w:t>
      </w:r>
      <w:bookmarkEnd w:id="8"/>
    </w:p>
    <w:p w:rsidR="00DB4BBC" w:rsidRPr="00B55D3B" w:rsidRDefault="00DB4BBC"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 xml:space="preserve">Through the use of using thermodynamic ideas, the essential information of a particular reaction, inclusive of the question of whether or not or now not or no longer the response is spontaneous or nonspontaneous, endothermic or exothermic, it's miles crucial for the assessment of the cellular, the mobile ability, which is whilst there may be an answer, and this is to be used in an electrolysis cell for the software. </w:t>
      </w:r>
      <w:r w:rsidR="00B55D3B" w:rsidRPr="00B55D3B">
        <w:rPr>
          <w:rFonts w:ascii="Times New Roman" w:hAnsi="Times New Roman" w:cs="Times New Roman"/>
          <w:sz w:val="24"/>
          <w:szCs w:val="24"/>
        </w:rPr>
        <w:t>Although</w:t>
      </w:r>
      <w:r w:rsidRPr="00B55D3B">
        <w:rPr>
          <w:rFonts w:ascii="Times New Roman" w:hAnsi="Times New Roman" w:cs="Times New Roman"/>
          <w:sz w:val="24"/>
          <w:szCs w:val="24"/>
        </w:rPr>
        <w:t xml:space="preserve"> the electrolysis technique for the conversion of the energy performance may be decided and evaluated </w:t>
      </w:r>
      <w:r w:rsidR="00B55D3B" w:rsidRPr="00B55D3B">
        <w:rPr>
          <w:rFonts w:ascii="Times New Roman" w:hAnsi="Times New Roman" w:cs="Times New Roman"/>
          <w:sz w:val="24"/>
          <w:szCs w:val="24"/>
        </w:rPr>
        <w:t>employing</w:t>
      </w:r>
      <w:r w:rsidRPr="00B55D3B">
        <w:rPr>
          <w:rFonts w:ascii="Times New Roman" w:hAnsi="Times New Roman" w:cs="Times New Roman"/>
          <w:sz w:val="24"/>
          <w:szCs w:val="24"/>
        </w:rPr>
        <w:t xml:space="preserve"> a strength evaluation, there can be a need for addition</w:t>
      </w:r>
      <w:r w:rsidR="00B55D3B" w:rsidRPr="00B55D3B">
        <w:rPr>
          <w:rFonts w:ascii="Times New Roman" w:hAnsi="Times New Roman" w:cs="Times New Roman"/>
          <w:sz w:val="24"/>
          <w:szCs w:val="24"/>
        </w:rPr>
        <w:t>al</w:t>
      </w:r>
      <w:r w:rsidRPr="00B55D3B">
        <w:rPr>
          <w:rFonts w:ascii="Times New Roman" w:hAnsi="Times New Roman" w:cs="Times New Roman"/>
          <w:sz w:val="24"/>
          <w:szCs w:val="24"/>
        </w:rPr>
        <w:t xml:space="preserve"> studies of the subsequent components of the sector of electrochemistry: </w:t>
      </w:r>
    </w:p>
    <w:p w:rsidR="00DB4BBC" w:rsidRPr="00B55D3B" w:rsidRDefault="00DB4BBC"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 xml:space="preserve">• The interest fee at which a chemical response happens. </w:t>
      </w:r>
    </w:p>
    <w:p w:rsidR="00DB4BBC" w:rsidRPr="00B55D3B" w:rsidRDefault="00DB4BBC"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lastRenderedPageBreak/>
        <w:t xml:space="preserve">• The mechanism via which a response takes place and the reactants react to supply merchandise. </w:t>
      </w:r>
    </w:p>
    <w:p w:rsidR="00DB4BBC" w:rsidRPr="00B55D3B" w:rsidRDefault="00DB4BBC"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 xml:space="preserve">• The importance of the energy loss that genuinely goes to manifest within the electrochemical reaction, rather than the suitable, or the regular conditions of use. </w:t>
      </w:r>
    </w:p>
    <w:p w:rsidR="00DB4BBC" w:rsidRPr="00B55D3B" w:rsidRDefault="00DB4BBC"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 xml:space="preserve">Therefore, based totally </w:t>
      </w:r>
      <w:r w:rsidR="00B55D3B" w:rsidRPr="00B55D3B">
        <w:rPr>
          <w:rFonts w:ascii="Times New Roman" w:hAnsi="Times New Roman" w:cs="Times New Roman"/>
          <w:sz w:val="24"/>
          <w:szCs w:val="24"/>
        </w:rPr>
        <w:t>on</w:t>
      </w:r>
      <w:r w:rsidRPr="00B55D3B">
        <w:rPr>
          <w:rFonts w:ascii="Times New Roman" w:hAnsi="Times New Roman" w:cs="Times New Roman"/>
          <w:sz w:val="24"/>
          <w:szCs w:val="24"/>
        </w:rPr>
        <w:t xml:space="preserve"> the standards that have been brought, that is essential for the response, and the rate of the electrochemical reactions take area. The activation polarization is provided in light of these standards. In addition, there are polarizations, mainly, ohmic, and recognition. In this context, the </w:t>
      </w:r>
      <w:proofErr w:type="spellStart"/>
      <w:r w:rsidRPr="00B55D3B">
        <w:rPr>
          <w:rFonts w:ascii="Times New Roman" w:hAnsi="Times New Roman" w:cs="Times New Roman"/>
          <w:sz w:val="24"/>
          <w:szCs w:val="24"/>
        </w:rPr>
        <w:t>ohmic</w:t>
      </w:r>
      <w:proofErr w:type="spellEnd"/>
      <w:r w:rsidRPr="00B55D3B">
        <w:rPr>
          <w:rFonts w:ascii="Times New Roman" w:hAnsi="Times New Roman" w:cs="Times New Roman"/>
          <w:sz w:val="24"/>
          <w:szCs w:val="24"/>
        </w:rPr>
        <w:t xml:space="preserve"> polarization </w:t>
      </w:r>
      <w:r w:rsidR="00B55D3B" w:rsidRPr="00B55D3B">
        <w:rPr>
          <w:rFonts w:ascii="Times New Roman" w:hAnsi="Times New Roman" w:cs="Times New Roman"/>
          <w:sz w:val="24"/>
          <w:szCs w:val="24"/>
        </w:rPr>
        <w:t>believes</w:t>
      </w:r>
      <w:r w:rsidRPr="00B55D3B">
        <w:rPr>
          <w:rFonts w:ascii="Times New Roman" w:hAnsi="Times New Roman" w:cs="Times New Roman"/>
          <w:sz w:val="24"/>
          <w:szCs w:val="24"/>
        </w:rPr>
        <w:t xml:space="preserve"> that the current losses that have arisen because of the cloth's resistance to it, at the identical time as the attention polarization of the every year payments for the mass switch boundaries because of the laptop or do no longer have sufficient substances to their presence. So, for each ohmic and attention polarizations are offered and cited.</w:t>
      </w:r>
    </w:p>
    <w:p w:rsidR="005A5319" w:rsidRPr="002F622B" w:rsidRDefault="005A5319" w:rsidP="00B55D3B">
      <w:pPr>
        <w:pStyle w:val="Heading2"/>
        <w:spacing w:line="360" w:lineRule="auto"/>
        <w:rPr>
          <w:rFonts w:ascii="Times New Roman" w:hAnsi="Times New Roman" w:cs="Times New Roman"/>
          <w:b/>
          <w:color w:val="auto"/>
        </w:rPr>
      </w:pPr>
      <w:bookmarkStart w:id="9" w:name="_Toc75893686"/>
      <w:r w:rsidRPr="002F622B">
        <w:rPr>
          <w:rFonts w:ascii="Times New Roman" w:hAnsi="Times New Roman" w:cs="Times New Roman"/>
          <w:b/>
          <w:color w:val="auto"/>
        </w:rPr>
        <w:t>Environmental Impact and Sustainability Assessment</w:t>
      </w:r>
      <w:bookmarkEnd w:id="9"/>
    </w:p>
    <w:p w:rsidR="00751A36" w:rsidRPr="00B55D3B" w:rsidRDefault="00751A36"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An essential subject matter inside the direction of a better level of compliance of the electrolyzer technology for the manufacturing of hydrogen is to mitigate the effect of those technolog</w:t>
      </w:r>
      <w:r w:rsidR="00B55D3B" w:rsidRPr="00B55D3B">
        <w:rPr>
          <w:rFonts w:ascii="Times New Roman" w:hAnsi="Times New Roman" w:cs="Times New Roman"/>
          <w:sz w:val="24"/>
          <w:szCs w:val="24"/>
        </w:rPr>
        <w:t>ies</w:t>
      </w:r>
      <w:r w:rsidRPr="00B55D3B">
        <w:rPr>
          <w:rFonts w:ascii="Times New Roman" w:hAnsi="Times New Roman" w:cs="Times New Roman"/>
          <w:sz w:val="24"/>
          <w:szCs w:val="24"/>
        </w:rPr>
        <w:t xml:space="preserve"> at the surroundings, in particular when in comparison to exceptional hydrogen manufacturing methods, that are dependent on the burning of fossil fuels which incorporates coal and methane, can be used for the gasification, and the sea, respectively. That is a conventional hydrocarbon-primarily based strategies are loads more adverse to the environment and are a whole lot much less robust in evaluation with the regions of gasoline cells. This fact may be illustrated with the help of one of the steps of the </w:t>
      </w:r>
      <w:r w:rsidR="00B55D3B" w:rsidRPr="00B55D3B">
        <w:rPr>
          <w:rFonts w:ascii="Times New Roman" w:hAnsi="Times New Roman" w:cs="Times New Roman"/>
          <w:sz w:val="24"/>
          <w:szCs w:val="24"/>
        </w:rPr>
        <w:t>existence cycle evaluation. The concept of LCA</w:t>
      </w:r>
      <w:r w:rsidRPr="00B55D3B">
        <w:rPr>
          <w:rFonts w:ascii="Times New Roman" w:hAnsi="Times New Roman" w:cs="Times New Roman"/>
          <w:sz w:val="24"/>
          <w:szCs w:val="24"/>
        </w:rPr>
        <w:t xml:space="preserve"> ha</w:t>
      </w:r>
      <w:r w:rsidR="00B55D3B" w:rsidRPr="00B55D3B">
        <w:rPr>
          <w:rFonts w:ascii="Times New Roman" w:hAnsi="Times New Roman" w:cs="Times New Roman"/>
          <w:sz w:val="24"/>
          <w:szCs w:val="24"/>
        </w:rPr>
        <w:t>s</w:t>
      </w:r>
      <w:r w:rsidRPr="00B55D3B">
        <w:rPr>
          <w:rFonts w:ascii="Times New Roman" w:hAnsi="Times New Roman" w:cs="Times New Roman"/>
          <w:sz w:val="24"/>
          <w:szCs w:val="24"/>
        </w:rPr>
        <w:t xml:space="preserve"> been developed with the scope-described tracking, a made of the interaction with the surroundings, and within the early degrees of development, and the ministry of schooling, and the disposal, or recycling, or what's known as the ' cradle-to-grave. For instance, so one can appoint the technology in query, the </w:t>
      </w:r>
      <w:r w:rsidR="00B55D3B" w:rsidRPr="00B55D3B">
        <w:rPr>
          <w:rFonts w:ascii="Times New Roman" w:hAnsi="Times New Roman" w:cs="Times New Roman"/>
          <w:sz w:val="24"/>
          <w:szCs w:val="24"/>
        </w:rPr>
        <w:t>LCA</w:t>
      </w:r>
      <w:r w:rsidRPr="00B55D3B">
        <w:rPr>
          <w:rFonts w:ascii="Times New Roman" w:hAnsi="Times New Roman" w:cs="Times New Roman"/>
          <w:sz w:val="24"/>
          <w:szCs w:val="24"/>
        </w:rPr>
        <w:t xml:space="preserve"> has been expected that the gl</w:t>
      </w:r>
      <w:r w:rsidR="00B55D3B" w:rsidRPr="00B55D3B">
        <w:rPr>
          <w:rFonts w:ascii="Times New Roman" w:hAnsi="Times New Roman" w:cs="Times New Roman"/>
          <w:sz w:val="24"/>
          <w:szCs w:val="24"/>
        </w:rPr>
        <w:t>obal warming functionality</w:t>
      </w:r>
      <w:r w:rsidRPr="00B55D3B">
        <w:rPr>
          <w:rFonts w:ascii="Times New Roman" w:hAnsi="Times New Roman" w:cs="Times New Roman"/>
          <w:sz w:val="24"/>
          <w:szCs w:val="24"/>
        </w:rPr>
        <w:t xml:space="preserve"> similar to the capability, acidification (</w:t>
      </w:r>
      <w:proofErr w:type="spellStart"/>
      <w:r w:rsidRPr="00B55D3B">
        <w:rPr>
          <w:rFonts w:ascii="Times New Roman" w:hAnsi="Times New Roman" w:cs="Times New Roman"/>
          <w:sz w:val="24"/>
          <w:szCs w:val="24"/>
        </w:rPr>
        <w:t>ap</w:t>
      </w:r>
      <w:proofErr w:type="spellEnd"/>
      <w:r w:rsidRPr="00B55D3B">
        <w:rPr>
          <w:rFonts w:ascii="Times New Roman" w:hAnsi="Times New Roman" w:cs="Times New Roman"/>
          <w:sz w:val="24"/>
          <w:szCs w:val="24"/>
        </w:rPr>
        <w:t xml:space="preserve">) elegance, and the capability toxicity, no matter the fact that these standards are depending on the scope of the </w:t>
      </w:r>
      <w:r w:rsidR="00B55D3B" w:rsidRPr="00B55D3B">
        <w:rPr>
          <w:rFonts w:ascii="Times New Roman" w:hAnsi="Times New Roman" w:cs="Times New Roman"/>
          <w:sz w:val="24"/>
          <w:szCs w:val="24"/>
        </w:rPr>
        <w:t>LCA</w:t>
      </w:r>
      <w:r w:rsidRPr="00B55D3B">
        <w:rPr>
          <w:rFonts w:ascii="Times New Roman" w:hAnsi="Times New Roman" w:cs="Times New Roman"/>
          <w:sz w:val="24"/>
          <w:szCs w:val="24"/>
        </w:rPr>
        <w:t xml:space="preserve"> examine. For greater information at the </w:t>
      </w:r>
      <w:r w:rsidR="00B55D3B" w:rsidRPr="00B55D3B">
        <w:rPr>
          <w:rFonts w:ascii="Times New Roman" w:hAnsi="Times New Roman" w:cs="Times New Roman"/>
          <w:sz w:val="24"/>
          <w:szCs w:val="24"/>
        </w:rPr>
        <w:t>LCA</w:t>
      </w:r>
      <w:r w:rsidRPr="00B55D3B">
        <w:rPr>
          <w:rFonts w:ascii="Times New Roman" w:hAnsi="Times New Roman" w:cs="Times New Roman"/>
          <w:sz w:val="24"/>
          <w:szCs w:val="24"/>
        </w:rPr>
        <w:t xml:space="preserve"> may be located someplace else [27]. It virtually is why, even as the complete impact of the areas of fuel cells in evaluation with the opposite traditional strategies, which incorporates the ocean, and in the latter, the troubles are particularly brought about because of the use of natural gas as a raw fabric, however, inside the areas of gasoline cells, the emissions from the fossil fuels </w:t>
      </w:r>
      <w:r w:rsidRPr="00B55D3B">
        <w:rPr>
          <w:rFonts w:ascii="Times New Roman" w:hAnsi="Times New Roman" w:cs="Times New Roman"/>
          <w:sz w:val="24"/>
          <w:szCs w:val="24"/>
        </w:rPr>
        <w:lastRenderedPageBreak/>
        <w:t>used to provide electricity, that may be used for the electrolyzer works. However, the usage of power from renewable electricity sources so that you can pursue the areas of gas cells, and the impact at the environment plenty lower in evaluation with traditional electricity use.</w:t>
      </w:r>
    </w:p>
    <w:p w:rsidR="00751A36" w:rsidRPr="00B55D3B" w:rsidRDefault="00751A36"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In which a</w:t>
      </w:r>
      <w:r w:rsidR="00B55D3B" w:rsidRPr="00B55D3B">
        <w:rPr>
          <w:rFonts w:ascii="Times New Roman" w:hAnsi="Times New Roman" w:cs="Times New Roman"/>
          <w:sz w:val="24"/>
          <w:szCs w:val="24"/>
        </w:rPr>
        <w:t>n</w:t>
      </w:r>
      <w:r w:rsidRPr="00B55D3B">
        <w:rPr>
          <w:rFonts w:ascii="Times New Roman" w:hAnsi="Times New Roman" w:cs="Times New Roman"/>
          <w:sz w:val="24"/>
          <w:szCs w:val="24"/>
        </w:rPr>
        <w:t xml:space="preserve"> assessment is made most of the rate of giant emissions, with using strength from renewable property (mainly, 82% water, 18% of the geothermal power), and one tradition</w:t>
      </w:r>
      <w:r w:rsidR="00B55D3B" w:rsidRPr="00B55D3B">
        <w:rPr>
          <w:rFonts w:ascii="Times New Roman" w:hAnsi="Times New Roman" w:cs="Times New Roman"/>
          <w:sz w:val="24"/>
          <w:szCs w:val="24"/>
        </w:rPr>
        <w:t>al and the UCTE</w:t>
      </w:r>
      <w:r w:rsidRPr="00B55D3B">
        <w:rPr>
          <w:rFonts w:ascii="Times New Roman" w:hAnsi="Times New Roman" w:cs="Times New Roman"/>
          <w:sz w:val="24"/>
          <w:szCs w:val="24"/>
        </w:rPr>
        <w:t xml:space="preserve"> (union for the co-ordination of transmission of </w:t>
      </w:r>
      <w:r w:rsidR="00B55D3B" w:rsidRPr="00B55D3B">
        <w:rPr>
          <w:rFonts w:ascii="Times New Roman" w:hAnsi="Times New Roman" w:cs="Times New Roman"/>
          <w:sz w:val="24"/>
          <w:szCs w:val="24"/>
        </w:rPr>
        <w:t xml:space="preserve">the </w:t>
      </w:r>
      <w:r w:rsidRPr="00B55D3B">
        <w:rPr>
          <w:rFonts w:ascii="Times New Roman" w:hAnsi="Times New Roman" w:cs="Times New Roman"/>
          <w:sz w:val="24"/>
          <w:szCs w:val="24"/>
        </w:rPr>
        <w:t>strength-the electricity mix, it is used for the production of hydrogen from an alkaline water electrolyzer [28]. In this have a examine, the inputs are assumed to be electricity and water, similarly to the production of gaseous and liquid hydrogen. The results confirmed a</w:t>
      </w:r>
      <w:r w:rsidR="00B55D3B" w:rsidRPr="00B55D3B">
        <w:rPr>
          <w:rFonts w:ascii="Times New Roman" w:hAnsi="Times New Roman" w:cs="Times New Roman"/>
          <w:sz w:val="24"/>
          <w:szCs w:val="24"/>
        </w:rPr>
        <w:t>n</w:t>
      </w:r>
      <w:r w:rsidRPr="00B55D3B">
        <w:rPr>
          <w:rFonts w:ascii="Times New Roman" w:hAnsi="Times New Roman" w:cs="Times New Roman"/>
          <w:sz w:val="24"/>
          <w:szCs w:val="24"/>
        </w:rPr>
        <w:t xml:space="preserve"> extensive cut price within the level of emissions from working</w:t>
      </w:r>
      <w:r w:rsidR="00B55D3B" w:rsidRPr="00B55D3B">
        <w:rPr>
          <w:rFonts w:ascii="Times New Roman" w:hAnsi="Times New Roman" w:cs="Times New Roman"/>
          <w:sz w:val="24"/>
          <w:szCs w:val="24"/>
        </w:rPr>
        <w:t xml:space="preserve"> the energy is became on, a UCTE</w:t>
      </w:r>
      <w:r w:rsidRPr="00B55D3B">
        <w:rPr>
          <w:rFonts w:ascii="Times New Roman" w:hAnsi="Times New Roman" w:cs="Times New Roman"/>
          <w:sz w:val="24"/>
          <w:szCs w:val="24"/>
        </w:rPr>
        <w:t xml:space="preserve"> mix, to create a sustainable mixture of the two. At a minimum, a reduction of approximately 10%, as has been located in the emission of carbon dioxide, even as the opportunity greenhouse gases may be decreased to a lot less than 5% of it</w:t>
      </w:r>
      <w:r w:rsidR="00B55D3B" w:rsidRPr="00B55D3B">
        <w:rPr>
          <w:rFonts w:ascii="Times New Roman" w:hAnsi="Times New Roman" w:cs="Times New Roman"/>
          <w:sz w:val="24"/>
          <w:szCs w:val="24"/>
        </w:rPr>
        <w:t>s miles produced due to the UCTE</w:t>
      </w:r>
      <w:r w:rsidRPr="00B55D3B">
        <w:rPr>
          <w:rFonts w:ascii="Times New Roman" w:hAnsi="Times New Roman" w:cs="Times New Roman"/>
          <w:sz w:val="24"/>
          <w:szCs w:val="24"/>
        </w:rPr>
        <w:t xml:space="preserve"> blend. </w:t>
      </w:r>
    </w:p>
    <w:p w:rsidR="00751A36" w:rsidRPr="00B55D3B" w:rsidRDefault="00751A36"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Similarly, to track the effects of the hydrogen fuel this is p</w:t>
      </w:r>
      <w:r w:rsidR="00B55D3B" w:rsidRPr="00B55D3B">
        <w:rPr>
          <w:rFonts w:ascii="Times New Roman" w:hAnsi="Times New Roman" w:cs="Times New Roman"/>
          <w:sz w:val="24"/>
          <w:szCs w:val="24"/>
        </w:rPr>
        <w:t>roduced with the aid of the UCTE</w:t>
      </w:r>
      <w:r w:rsidRPr="00B55D3B">
        <w:rPr>
          <w:rFonts w:ascii="Times New Roman" w:hAnsi="Times New Roman" w:cs="Times New Roman"/>
          <w:sz w:val="24"/>
          <w:szCs w:val="24"/>
        </w:rPr>
        <w:t xml:space="preserve"> mix is powered electrolyzers, and all the above, the important thing-releases are broken down into the energetic segment of production, enterprise, fuel, and exhaust systems. In this discern, the outstanding electrolyzer ranges of existence, are to be considered, and the amount and kind of emissions that are produced to be evaluated. Within the case in which the strength is from a renewable source of gasoline and is liable for more than 60% of the emissions generated sooner or later of the improvement, operation, and waste manipulate, have contributed a great deal less than 15% of all greenhouse gasoline emissions, except carbon monoxide, the rates will need to upward thrust to round 30%. The ones facts propose that within the absence of the effect of the </w:t>
      </w:r>
      <w:proofErr w:type="spellStart"/>
      <w:r w:rsidRPr="00B55D3B">
        <w:rPr>
          <w:rFonts w:ascii="Times New Roman" w:hAnsi="Times New Roman" w:cs="Times New Roman"/>
          <w:sz w:val="24"/>
          <w:szCs w:val="24"/>
        </w:rPr>
        <w:t>electrolyzer</w:t>
      </w:r>
      <w:proofErr w:type="spellEnd"/>
      <w:r w:rsidRPr="00B55D3B">
        <w:rPr>
          <w:rFonts w:ascii="Times New Roman" w:hAnsi="Times New Roman" w:cs="Times New Roman"/>
          <w:sz w:val="24"/>
          <w:szCs w:val="24"/>
        </w:rPr>
        <w:t xml:space="preserve"> technology and, </w:t>
      </w:r>
      <w:r w:rsidR="00B55D3B" w:rsidRPr="00B55D3B">
        <w:rPr>
          <w:rFonts w:ascii="Times New Roman" w:hAnsi="Times New Roman" w:cs="Times New Roman"/>
          <w:sz w:val="24"/>
          <w:szCs w:val="24"/>
        </w:rPr>
        <w:t>e</w:t>
      </w:r>
      <w:r w:rsidRPr="00B55D3B">
        <w:rPr>
          <w:rFonts w:ascii="Times New Roman" w:hAnsi="Times New Roman" w:cs="Times New Roman"/>
          <w:sz w:val="24"/>
          <w:szCs w:val="24"/>
        </w:rPr>
        <w:t>specially, whilst the gasoline and the emissions may be averted via converting it with renewable assets of power.</w:t>
      </w:r>
    </w:p>
    <w:p w:rsidR="005A5319" w:rsidRPr="002F622B" w:rsidRDefault="005A5319" w:rsidP="00B55D3B">
      <w:pPr>
        <w:pStyle w:val="Heading2"/>
        <w:spacing w:line="360" w:lineRule="auto"/>
        <w:rPr>
          <w:rFonts w:ascii="Times New Roman" w:hAnsi="Times New Roman" w:cs="Times New Roman"/>
          <w:b/>
          <w:color w:val="auto"/>
        </w:rPr>
      </w:pPr>
      <w:bookmarkStart w:id="10" w:name="_Toc75893687"/>
      <w:r w:rsidRPr="002F622B">
        <w:rPr>
          <w:rFonts w:ascii="Times New Roman" w:hAnsi="Times New Roman" w:cs="Times New Roman"/>
          <w:b/>
          <w:color w:val="auto"/>
        </w:rPr>
        <w:t xml:space="preserve">Economics of </w:t>
      </w:r>
      <w:proofErr w:type="spellStart"/>
      <w:r w:rsidRPr="002F622B">
        <w:rPr>
          <w:rFonts w:ascii="Times New Roman" w:hAnsi="Times New Roman" w:cs="Times New Roman"/>
          <w:b/>
          <w:color w:val="auto"/>
        </w:rPr>
        <w:t>Electrolyzers</w:t>
      </w:r>
      <w:bookmarkEnd w:id="10"/>
      <w:proofErr w:type="spellEnd"/>
    </w:p>
    <w:p w:rsidR="00B54F9B" w:rsidRPr="00B55D3B" w:rsidRDefault="00B54F9B"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 xml:space="preserve">The monetary improvement of the technology and its competitive characteristic in evaluation to other alternatives that may be considered to be effects of the truth that to take this technology to the market. For the regions of gas cells, the era is going to be, within the first area, it had a considerable market recognition and are in the early Sixties, as a dependable hydrogen manufacturing approach. But, the improvement of the ocean has brought about a considerably </w:t>
      </w:r>
      <w:r w:rsidRPr="00B55D3B">
        <w:rPr>
          <w:rFonts w:ascii="Times New Roman" w:hAnsi="Times New Roman" w:cs="Times New Roman"/>
          <w:sz w:val="24"/>
          <w:szCs w:val="24"/>
        </w:rPr>
        <w:lastRenderedPageBreak/>
        <w:t>competitive with the hydrogen of the market, and, in the long run, the electrolyzer-produced hydrogen fuel in assessment with the sea stage is too immoderate, specifically for packages in which high-purity hydrogen is needed. At present, the production of hydrogen is dominated via the ocean-is a generation that lets in for approximately forty</w:t>
      </w:r>
      <w:r w:rsidR="00B55D3B" w:rsidRPr="00B55D3B">
        <w:rPr>
          <w:rFonts w:ascii="Times New Roman" w:hAnsi="Times New Roman" w:cs="Times New Roman"/>
          <w:sz w:val="24"/>
          <w:szCs w:val="24"/>
        </w:rPr>
        <w:t>-</w:t>
      </w:r>
      <w:r w:rsidRPr="00B55D3B">
        <w:rPr>
          <w:rFonts w:ascii="Times New Roman" w:hAnsi="Times New Roman" w:cs="Times New Roman"/>
          <w:sz w:val="24"/>
          <w:szCs w:val="24"/>
        </w:rPr>
        <w:t>eight% of the world's hydrogen is wit</w:t>
      </w:r>
      <w:r w:rsidR="00B55D3B" w:rsidRPr="00B55D3B">
        <w:rPr>
          <w:rFonts w:ascii="Times New Roman" w:hAnsi="Times New Roman" w:cs="Times New Roman"/>
          <w:sz w:val="24"/>
          <w:szCs w:val="24"/>
        </w:rPr>
        <w:t>hin the market. T</w:t>
      </w:r>
      <w:r w:rsidRPr="00B55D3B">
        <w:rPr>
          <w:rFonts w:ascii="Times New Roman" w:hAnsi="Times New Roman" w:cs="Times New Roman"/>
          <w:sz w:val="24"/>
          <w:szCs w:val="24"/>
        </w:rPr>
        <w:t xml:space="preserve">he ocean-undergo, about 95% of the whole countrywide production of hydrogen fuel. Therefore, the committee will be deemed to be a hydrogen-benchmarking of generation in </w:t>
      </w:r>
      <w:r w:rsidR="005973A1" w:rsidRPr="00B55D3B">
        <w:rPr>
          <w:rFonts w:ascii="Times New Roman" w:hAnsi="Times New Roman" w:cs="Times New Roman"/>
          <w:sz w:val="24"/>
          <w:szCs w:val="24"/>
        </w:rPr>
        <w:t>which other</w:t>
      </w:r>
      <w:r w:rsidRPr="00B55D3B">
        <w:rPr>
          <w:rFonts w:ascii="Times New Roman" w:hAnsi="Times New Roman" w:cs="Times New Roman"/>
          <w:sz w:val="24"/>
          <w:szCs w:val="24"/>
        </w:rPr>
        <w:t xml:space="preserve"> competing era</w:t>
      </w:r>
      <w:r w:rsidR="00B55D3B" w:rsidRPr="00B55D3B">
        <w:rPr>
          <w:rFonts w:ascii="Times New Roman" w:hAnsi="Times New Roman" w:cs="Times New Roman"/>
          <w:sz w:val="24"/>
          <w:szCs w:val="24"/>
        </w:rPr>
        <w:t>s</w:t>
      </w:r>
      <w:r w:rsidRPr="00B55D3B">
        <w:rPr>
          <w:rFonts w:ascii="Times New Roman" w:hAnsi="Times New Roman" w:cs="Times New Roman"/>
          <w:sz w:val="24"/>
          <w:szCs w:val="24"/>
        </w:rPr>
        <w:t xml:space="preserve"> can be evaluated. The modern fee of hydr</w:t>
      </w:r>
      <w:r w:rsidR="00B55D3B" w:rsidRPr="00B55D3B">
        <w:rPr>
          <w:rFonts w:ascii="Times New Roman" w:hAnsi="Times New Roman" w:cs="Times New Roman"/>
          <w:sz w:val="24"/>
          <w:szCs w:val="24"/>
        </w:rPr>
        <w:t>ogen produced with the aid of SMR</w:t>
      </w:r>
      <w:r w:rsidRPr="00B55D3B">
        <w:rPr>
          <w:rFonts w:ascii="Times New Roman" w:hAnsi="Times New Roman" w:cs="Times New Roman"/>
          <w:sz w:val="24"/>
          <w:szCs w:val="24"/>
        </w:rPr>
        <w:t xml:space="preserve"> is spherical $2.5/kg of h2), a discern </w:t>
      </w:r>
      <w:r w:rsidR="00B55D3B" w:rsidRPr="00B55D3B">
        <w:rPr>
          <w:rFonts w:ascii="Times New Roman" w:hAnsi="Times New Roman" w:cs="Times New Roman"/>
          <w:sz w:val="24"/>
          <w:szCs w:val="24"/>
        </w:rPr>
        <w:t>i</w:t>
      </w:r>
      <w:r w:rsidRPr="00B55D3B">
        <w:rPr>
          <w:rFonts w:ascii="Times New Roman" w:hAnsi="Times New Roman" w:cs="Times New Roman"/>
          <w:sz w:val="24"/>
          <w:szCs w:val="24"/>
        </w:rPr>
        <w:t>f that's a function of the common charge of hydrocarbon raw substances (methane), expenses, prices, and now not one of the ccs [30]. However, the rate of hydrogen produced</w:t>
      </w:r>
      <w:r w:rsidR="005973A1" w:rsidRPr="00B55D3B">
        <w:rPr>
          <w:rFonts w:ascii="Times New Roman" w:hAnsi="Times New Roman" w:cs="Times New Roman"/>
          <w:sz w:val="24"/>
          <w:szCs w:val="24"/>
        </w:rPr>
        <w:t xml:space="preserve"> </w:t>
      </w:r>
      <w:proofErr w:type="spellStart"/>
      <w:r w:rsidRPr="00B55D3B">
        <w:rPr>
          <w:rFonts w:ascii="Times New Roman" w:hAnsi="Times New Roman" w:cs="Times New Roman"/>
          <w:sz w:val="24"/>
          <w:szCs w:val="24"/>
        </w:rPr>
        <w:t>electrolyzer</w:t>
      </w:r>
      <w:proofErr w:type="spellEnd"/>
      <w:r w:rsidRPr="00B55D3B">
        <w:rPr>
          <w:rFonts w:ascii="Times New Roman" w:hAnsi="Times New Roman" w:cs="Times New Roman"/>
          <w:sz w:val="24"/>
          <w:szCs w:val="24"/>
        </w:rPr>
        <w:t xml:space="preserve"> has been superb have an effect on at the operating charges and charges, which include the fee of strength, this is used, amongst many other personnel contributors, which incorporates the fee, and the person of the electrolyzer. Modern-day studies have proven that the modern-day, low-temperature, electrolyzes, </w:t>
      </w:r>
      <w:r w:rsidR="005973A1" w:rsidRPr="00B55D3B">
        <w:rPr>
          <w:rFonts w:ascii="Times New Roman" w:hAnsi="Times New Roman" w:cs="Times New Roman"/>
          <w:sz w:val="24"/>
          <w:szCs w:val="24"/>
        </w:rPr>
        <w:t>i.e.</w:t>
      </w:r>
      <w:r w:rsidR="00B55D3B" w:rsidRPr="00B55D3B">
        <w:rPr>
          <w:rFonts w:ascii="Times New Roman" w:hAnsi="Times New Roman" w:cs="Times New Roman"/>
          <w:sz w:val="24"/>
          <w:szCs w:val="24"/>
        </w:rPr>
        <w:t xml:space="preserve"> Alkaline and PEM</w:t>
      </w:r>
      <w:r w:rsidRPr="00B55D3B">
        <w:rPr>
          <w:rFonts w:ascii="Times New Roman" w:hAnsi="Times New Roman" w:cs="Times New Roman"/>
          <w:sz w:val="24"/>
          <w:szCs w:val="24"/>
        </w:rPr>
        <w:t xml:space="preserve">, acquire the hydrogen production value of $3.00–$3.32/kg of h2, </w:t>
      </w:r>
      <w:r w:rsidR="00B55D3B" w:rsidRPr="00B55D3B">
        <w:rPr>
          <w:rFonts w:ascii="Times New Roman" w:hAnsi="Times New Roman" w:cs="Times New Roman"/>
          <w:sz w:val="24"/>
          <w:szCs w:val="24"/>
        </w:rPr>
        <w:t>which</w:t>
      </w:r>
      <w:r w:rsidRPr="00B55D3B">
        <w:rPr>
          <w:rFonts w:ascii="Times New Roman" w:hAnsi="Times New Roman" w:cs="Times New Roman"/>
          <w:sz w:val="24"/>
          <w:szCs w:val="24"/>
        </w:rPr>
        <w:t xml:space="preserve">'s evaluated based on the weighted average rate of energy of $ 0.Half of-zero.053/kwh, [31]. These fees can be allocated in the following manner: the </w:t>
      </w:r>
      <w:r w:rsidR="005973A1" w:rsidRPr="00B55D3B">
        <w:rPr>
          <w:rFonts w:ascii="Times New Roman" w:hAnsi="Times New Roman" w:cs="Times New Roman"/>
          <w:sz w:val="24"/>
          <w:szCs w:val="24"/>
        </w:rPr>
        <w:t>capital</w:t>
      </w:r>
      <w:r w:rsidRPr="00B55D3B">
        <w:rPr>
          <w:rFonts w:ascii="Times New Roman" w:hAnsi="Times New Roman" w:cs="Times New Roman"/>
          <w:sz w:val="24"/>
          <w:szCs w:val="24"/>
        </w:rPr>
        <w:t xml:space="preserve"> and the charge levels from 16% to 17%, the fixed o&amp;m to be 4% to six%, and different variables, only about 1% of strength, the fee can variety between 76 and seventy nine% of the entire rate of possession. A considerable portion of the prices of strength, with more than 75%, it may be a top</w:t>
      </w:r>
      <w:r w:rsidR="00B55D3B" w:rsidRPr="00B55D3B">
        <w:rPr>
          <w:rFonts w:ascii="Times New Roman" w:hAnsi="Times New Roman" w:cs="Times New Roman"/>
          <w:sz w:val="24"/>
          <w:szCs w:val="24"/>
        </w:rPr>
        <w:t>-</w:t>
      </w:r>
      <w:r w:rsidRPr="00B55D3B">
        <w:rPr>
          <w:rFonts w:ascii="Times New Roman" w:hAnsi="Times New Roman" w:cs="Times New Roman"/>
          <w:sz w:val="24"/>
          <w:szCs w:val="24"/>
        </w:rPr>
        <w:t>notch deal of charge, better tiers of renewable power use. Further, the additional price of hydrogen compression, storage, and shipping of public refueling station in case you need to be deemed to be $1.88/kg of h2). The performance ratio of the areas of gasoline cells become</w:t>
      </w:r>
      <w:r w:rsidR="00B55D3B" w:rsidRPr="00B55D3B">
        <w:rPr>
          <w:rFonts w:ascii="Times New Roman" w:hAnsi="Times New Roman" w:cs="Times New Roman"/>
          <w:sz w:val="24"/>
          <w:szCs w:val="24"/>
        </w:rPr>
        <w:t>s</w:t>
      </w:r>
      <w:r w:rsidRPr="00B55D3B">
        <w:rPr>
          <w:rFonts w:ascii="Times New Roman" w:hAnsi="Times New Roman" w:cs="Times New Roman"/>
          <w:sz w:val="24"/>
          <w:szCs w:val="24"/>
        </w:rPr>
        <w:t xml:space="preserve"> 67% (based mostly on </w:t>
      </w:r>
      <w:proofErr w:type="spellStart"/>
      <w:r w:rsidRPr="00B55D3B">
        <w:rPr>
          <w:rFonts w:ascii="Times New Roman" w:hAnsi="Times New Roman" w:cs="Times New Roman"/>
          <w:sz w:val="24"/>
          <w:szCs w:val="24"/>
        </w:rPr>
        <w:t>lhv</w:t>
      </w:r>
      <w:proofErr w:type="spellEnd"/>
      <w:r w:rsidRPr="00B55D3B">
        <w:rPr>
          <w:rFonts w:ascii="Times New Roman" w:hAnsi="Times New Roman" w:cs="Times New Roman"/>
          <w:sz w:val="24"/>
          <w:szCs w:val="24"/>
        </w:rPr>
        <w:t>).</w:t>
      </w:r>
    </w:p>
    <w:p w:rsidR="00B54F9B" w:rsidRPr="00B55D3B" w:rsidRDefault="00B54F9B"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The cost of the hydrogen produced via the excessive temperature sturdy oxide electrolyzers are also investigated, and the warm temperature, in-name for, excessive-temperature electrolyzers, are frequently protected with a high-temperature supply, which include</w:t>
      </w:r>
      <w:r w:rsidR="00B55D3B" w:rsidRPr="00B55D3B">
        <w:rPr>
          <w:rFonts w:ascii="Times New Roman" w:hAnsi="Times New Roman" w:cs="Times New Roman"/>
          <w:sz w:val="24"/>
          <w:szCs w:val="24"/>
        </w:rPr>
        <w:t>s</w:t>
      </w:r>
      <w:r w:rsidRPr="00B55D3B">
        <w:rPr>
          <w:rFonts w:ascii="Times New Roman" w:hAnsi="Times New Roman" w:cs="Times New Roman"/>
          <w:sz w:val="24"/>
          <w:szCs w:val="24"/>
        </w:rPr>
        <w:t xml:space="preserve"> a strength plant or a solar electricity plant. Consequently, it is a</w:t>
      </w:r>
      <w:r w:rsidR="00B55D3B" w:rsidRPr="00B55D3B">
        <w:rPr>
          <w:rFonts w:ascii="Times New Roman" w:hAnsi="Times New Roman" w:cs="Times New Roman"/>
          <w:sz w:val="24"/>
          <w:szCs w:val="24"/>
        </w:rPr>
        <w:t>n</w:t>
      </w:r>
      <w:r w:rsidRPr="00B55D3B">
        <w:rPr>
          <w:rFonts w:ascii="Times New Roman" w:hAnsi="Times New Roman" w:cs="Times New Roman"/>
          <w:sz w:val="24"/>
          <w:szCs w:val="24"/>
        </w:rPr>
        <w:t xml:space="preserve"> excessive-temperature gasoline-cooled-water-</w:t>
      </w:r>
      <w:r w:rsidR="00B55D3B" w:rsidRPr="00B55D3B">
        <w:rPr>
          <w:rFonts w:ascii="Times New Roman" w:hAnsi="Times New Roman" w:cs="Times New Roman"/>
          <w:sz w:val="24"/>
          <w:szCs w:val="24"/>
        </w:rPr>
        <w:t>reactor</w:t>
      </w:r>
      <w:r w:rsidRPr="00B55D3B">
        <w:rPr>
          <w:rFonts w:ascii="Times New Roman" w:hAnsi="Times New Roman" w:cs="Times New Roman"/>
          <w:sz w:val="24"/>
          <w:szCs w:val="24"/>
        </w:rPr>
        <w:t xml:space="preserve"> this is protected with a</w:t>
      </w:r>
      <w:r w:rsidR="00B55D3B" w:rsidRPr="00B55D3B">
        <w:rPr>
          <w:rFonts w:ascii="Times New Roman" w:hAnsi="Times New Roman" w:cs="Times New Roman"/>
          <w:sz w:val="24"/>
          <w:szCs w:val="24"/>
        </w:rPr>
        <w:t>n</w:t>
      </w:r>
      <w:r w:rsidRPr="00B55D3B">
        <w:rPr>
          <w:rFonts w:ascii="Times New Roman" w:hAnsi="Times New Roman" w:cs="Times New Roman"/>
          <w:sz w:val="24"/>
          <w:szCs w:val="24"/>
        </w:rPr>
        <w:t xml:space="preserve"> excessive-temperature stable-oxide </w:t>
      </w:r>
      <w:proofErr w:type="spellStart"/>
      <w:r w:rsidRPr="00B55D3B">
        <w:rPr>
          <w:rFonts w:ascii="Times New Roman" w:hAnsi="Times New Roman" w:cs="Times New Roman"/>
          <w:sz w:val="24"/>
          <w:szCs w:val="24"/>
        </w:rPr>
        <w:t>electrolyzer</w:t>
      </w:r>
      <w:proofErr w:type="spellEnd"/>
      <w:r w:rsidRPr="00B55D3B">
        <w:rPr>
          <w:rFonts w:ascii="Times New Roman" w:hAnsi="Times New Roman" w:cs="Times New Roman"/>
          <w:sz w:val="24"/>
          <w:szCs w:val="24"/>
        </w:rPr>
        <w:t xml:space="preserve"> </w:t>
      </w:r>
      <w:r w:rsidR="00B55D3B" w:rsidRPr="00B55D3B">
        <w:rPr>
          <w:rFonts w:ascii="Times New Roman" w:hAnsi="Times New Roman" w:cs="Times New Roman"/>
          <w:sz w:val="24"/>
          <w:szCs w:val="24"/>
        </w:rPr>
        <w:t xml:space="preserve">that </w:t>
      </w:r>
      <w:r w:rsidRPr="00B55D3B">
        <w:rPr>
          <w:rFonts w:ascii="Times New Roman" w:hAnsi="Times New Roman" w:cs="Times New Roman"/>
          <w:sz w:val="24"/>
          <w:szCs w:val="24"/>
        </w:rPr>
        <w:t>ha</w:t>
      </w:r>
      <w:r w:rsidR="00B55D3B" w:rsidRPr="00B55D3B">
        <w:rPr>
          <w:rFonts w:ascii="Times New Roman" w:hAnsi="Times New Roman" w:cs="Times New Roman"/>
          <w:sz w:val="24"/>
          <w:szCs w:val="24"/>
        </w:rPr>
        <w:t>s</w:t>
      </w:r>
      <w:r w:rsidRPr="00B55D3B">
        <w:rPr>
          <w:rFonts w:ascii="Times New Roman" w:hAnsi="Times New Roman" w:cs="Times New Roman"/>
          <w:sz w:val="24"/>
          <w:szCs w:val="24"/>
        </w:rPr>
        <w:t xml:space="preserve"> become brought to and is the</w:t>
      </w:r>
      <w:r w:rsidR="00B55D3B" w:rsidRPr="00B55D3B">
        <w:rPr>
          <w:rFonts w:ascii="Times New Roman" w:hAnsi="Times New Roman" w:cs="Times New Roman"/>
          <w:sz w:val="24"/>
          <w:szCs w:val="24"/>
        </w:rPr>
        <w:t>n</w:t>
      </w:r>
      <w:r w:rsidRPr="00B55D3B">
        <w:rPr>
          <w:rFonts w:ascii="Times New Roman" w:hAnsi="Times New Roman" w:cs="Times New Roman"/>
          <w:sz w:val="24"/>
          <w:szCs w:val="24"/>
        </w:rPr>
        <w:t xml:space="preserve"> made from the hydrogen is evaluated. The effects showed that, on the common, the value of hydrogen could be $3.23/kg-h2) [32]. At these expenses, the regions of gasoline cells can be seemed as competitive, or have a</w:t>
      </w:r>
      <w:r w:rsidR="00B55D3B" w:rsidRPr="00B55D3B">
        <w:rPr>
          <w:rFonts w:ascii="Times New Roman" w:hAnsi="Times New Roman" w:cs="Times New Roman"/>
          <w:sz w:val="24"/>
          <w:szCs w:val="24"/>
        </w:rPr>
        <w:t>n</w:t>
      </w:r>
      <w:r w:rsidRPr="00B55D3B">
        <w:rPr>
          <w:rFonts w:ascii="Times New Roman" w:hAnsi="Times New Roman" w:cs="Times New Roman"/>
          <w:sz w:val="24"/>
          <w:szCs w:val="24"/>
        </w:rPr>
        <w:t xml:space="preserve"> approach for a competitive location in the marketplace via the use of the committee. Competing generation can be assessed. The </w:t>
      </w:r>
      <w:r w:rsidRPr="00B55D3B">
        <w:rPr>
          <w:rFonts w:ascii="Times New Roman" w:hAnsi="Times New Roman" w:cs="Times New Roman"/>
          <w:sz w:val="24"/>
          <w:szCs w:val="24"/>
        </w:rPr>
        <w:lastRenderedPageBreak/>
        <w:t xml:space="preserve">contemporary price of hydrogen produced </w:t>
      </w:r>
      <w:r w:rsidR="00B55D3B" w:rsidRPr="00B55D3B">
        <w:rPr>
          <w:rFonts w:ascii="Times New Roman" w:hAnsi="Times New Roman" w:cs="Times New Roman"/>
          <w:sz w:val="24"/>
          <w:szCs w:val="24"/>
        </w:rPr>
        <w:t>employing SMR</w:t>
      </w:r>
      <w:r w:rsidRPr="00B55D3B">
        <w:rPr>
          <w:rFonts w:ascii="Times New Roman" w:hAnsi="Times New Roman" w:cs="Times New Roman"/>
          <w:sz w:val="24"/>
          <w:szCs w:val="24"/>
        </w:rPr>
        <w:t xml:space="preserve"> is around $2.Five/kg of h2), a figure of that's a characteristic of the commonplace fee of hydrocarbon raw materials (methane), fees, expenses, and none of the ccs [30]. However, the rate of hydrogen produced</w:t>
      </w:r>
      <w:r w:rsidR="005973A1" w:rsidRPr="00B55D3B">
        <w:rPr>
          <w:rFonts w:ascii="Times New Roman" w:hAnsi="Times New Roman" w:cs="Times New Roman"/>
          <w:sz w:val="24"/>
          <w:szCs w:val="24"/>
        </w:rPr>
        <w:t xml:space="preserve"> </w:t>
      </w:r>
      <w:proofErr w:type="spellStart"/>
      <w:r w:rsidRPr="00B55D3B">
        <w:rPr>
          <w:rFonts w:ascii="Times New Roman" w:hAnsi="Times New Roman" w:cs="Times New Roman"/>
          <w:sz w:val="24"/>
          <w:szCs w:val="24"/>
        </w:rPr>
        <w:t>electrolyzer</w:t>
      </w:r>
      <w:proofErr w:type="spellEnd"/>
      <w:r w:rsidRPr="00B55D3B">
        <w:rPr>
          <w:rFonts w:ascii="Times New Roman" w:hAnsi="Times New Roman" w:cs="Times New Roman"/>
          <w:sz w:val="24"/>
          <w:szCs w:val="24"/>
        </w:rPr>
        <w:t xml:space="preserve"> has been </w:t>
      </w:r>
      <w:r w:rsidR="00B55D3B" w:rsidRPr="00B55D3B">
        <w:rPr>
          <w:rFonts w:ascii="Times New Roman" w:hAnsi="Times New Roman" w:cs="Times New Roman"/>
          <w:sz w:val="24"/>
          <w:szCs w:val="24"/>
        </w:rPr>
        <w:t xml:space="preserve">an </w:t>
      </w:r>
      <w:r w:rsidRPr="00B55D3B">
        <w:rPr>
          <w:rFonts w:ascii="Times New Roman" w:hAnsi="Times New Roman" w:cs="Times New Roman"/>
          <w:sz w:val="24"/>
          <w:szCs w:val="24"/>
        </w:rPr>
        <w:t xml:space="preserve">incredible </w:t>
      </w:r>
      <w:r w:rsidR="00B55D3B" w:rsidRPr="00B55D3B">
        <w:rPr>
          <w:rFonts w:ascii="Times New Roman" w:hAnsi="Times New Roman" w:cs="Times New Roman"/>
          <w:sz w:val="24"/>
          <w:szCs w:val="24"/>
        </w:rPr>
        <w:t>effect</w:t>
      </w:r>
      <w:r w:rsidRPr="00B55D3B">
        <w:rPr>
          <w:rFonts w:ascii="Times New Roman" w:hAnsi="Times New Roman" w:cs="Times New Roman"/>
          <w:sz w:val="24"/>
          <w:szCs w:val="24"/>
        </w:rPr>
        <w:t xml:space="preserve"> </w:t>
      </w:r>
      <w:r w:rsidR="00B55D3B" w:rsidRPr="00B55D3B">
        <w:rPr>
          <w:rFonts w:ascii="Times New Roman" w:hAnsi="Times New Roman" w:cs="Times New Roman"/>
          <w:sz w:val="24"/>
          <w:szCs w:val="24"/>
        </w:rPr>
        <w:t xml:space="preserve">on </w:t>
      </w:r>
      <w:r w:rsidRPr="00B55D3B">
        <w:rPr>
          <w:rFonts w:ascii="Times New Roman" w:hAnsi="Times New Roman" w:cs="Times New Roman"/>
          <w:sz w:val="24"/>
          <w:szCs w:val="24"/>
        </w:rPr>
        <w:t xml:space="preserve">the working costs and charges, which encompass the rate of energy, this is used, amongst many different staff members, which include the fee, and the man or woman of the electrolyzer. </w:t>
      </w:r>
      <w:r w:rsidR="00B55D3B" w:rsidRPr="00B55D3B">
        <w:rPr>
          <w:rFonts w:ascii="Times New Roman" w:hAnsi="Times New Roman" w:cs="Times New Roman"/>
          <w:sz w:val="24"/>
          <w:szCs w:val="24"/>
        </w:rPr>
        <w:t>The l</w:t>
      </w:r>
      <w:r w:rsidRPr="00B55D3B">
        <w:rPr>
          <w:rFonts w:ascii="Times New Roman" w:hAnsi="Times New Roman" w:cs="Times New Roman"/>
          <w:sz w:val="24"/>
          <w:szCs w:val="24"/>
        </w:rPr>
        <w:t>atest research ha</w:t>
      </w:r>
      <w:r w:rsidR="00B55D3B" w:rsidRPr="00B55D3B">
        <w:rPr>
          <w:rFonts w:ascii="Times New Roman" w:hAnsi="Times New Roman" w:cs="Times New Roman"/>
          <w:sz w:val="24"/>
          <w:szCs w:val="24"/>
        </w:rPr>
        <w:t>s</w:t>
      </w:r>
      <w:r w:rsidRPr="00B55D3B">
        <w:rPr>
          <w:rFonts w:ascii="Times New Roman" w:hAnsi="Times New Roman" w:cs="Times New Roman"/>
          <w:sz w:val="24"/>
          <w:szCs w:val="24"/>
        </w:rPr>
        <w:t xml:space="preserve"> proven that the modern ultra-modern low-temperature electrolyzers, </w:t>
      </w:r>
      <w:r w:rsidR="005973A1" w:rsidRPr="00B55D3B">
        <w:rPr>
          <w:rFonts w:ascii="Times New Roman" w:hAnsi="Times New Roman" w:cs="Times New Roman"/>
          <w:sz w:val="24"/>
          <w:szCs w:val="24"/>
        </w:rPr>
        <w:t>i.e.</w:t>
      </w:r>
      <w:r w:rsidR="00B55D3B" w:rsidRPr="00B55D3B">
        <w:rPr>
          <w:rFonts w:ascii="Times New Roman" w:hAnsi="Times New Roman" w:cs="Times New Roman"/>
          <w:sz w:val="24"/>
          <w:szCs w:val="24"/>
        </w:rPr>
        <w:t xml:space="preserve"> Alkaline and PEM</w:t>
      </w:r>
      <w:r w:rsidRPr="00B55D3B">
        <w:rPr>
          <w:rFonts w:ascii="Times New Roman" w:hAnsi="Times New Roman" w:cs="Times New Roman"/>
          <w:sz w:val="24"/>
          <w:szCs w:val="24"/>
        </w:rPr>
        <w:t xml:space="preserve">, obtain the hydrogen manufacturing cost of $3.00–$three.32/kg of h2, </w:t>
      </w:r>
      <w:r w:rsidR="00B55D3B" w:rsidRPr="00B55D3B">
        <w:rPr>
          <w:rFonts w:ascii="Times New Roman" w:hAnsi="Times New Roman" w:cs="Times New Roman"/>
          <w:sz w:val="24"/>
          <w:szCs w:val="24"/>
        </w:rPr>
        <w:t>which</w:t>
      </w:r>
      <w:r w:rsidRPr="00B55D3B">
        <w:rPr>
          <w:rFonts w:ascii="Times New Roman" w:hAnsi="Times New Roman" w:cs="Times New Roman"/>
          <w:sz w:val="24"/>
          <w:szCs w:val="24"/>
        </w:rPr>
        <w:t xml:space="preserve"> is evaluated based </w:t>
      </w:r>
      <w:r w:rsidR="00B55D3B" w:rsidRPr="00B55D3B">
        <w:rPr>
          <w:rFonts w:ascii="Times New Roman" w:hAnsi="Times New Roman" w:cs="Times New Roman"/>
          <w:sz w:val="24"/>
          <w:szCs w:val="24"/>
        </w:rPr>
        <w:t>on</w:t>
      </w:r>
      <w:r w:rsidRPr="00B55D3B">
        <w:rPr>
          <w:rFonts w:ascii="Times New Roman" w:hAnsi="Times New Roman" w:cs="Times New Roman"/>
          <w:sz w:val="24"/>
          <w:szCs w:val="24"/>
        </w:rPr>
        <w:t xml:space="preserve"> the weighted not unusual price of electricity of $ 0.Half-zero.053/k</w:t>
      </w:r>
      <w:r w:rsidR="00B55D3B" w:rsidRPr="00B55D3B">
        <w:rPr>
          <w:rFonts w:ascii="Times New Roman" w:hAnsi="Times New Roman" w:cs="Times New Roman"/>
          <w:sz w:val="24"/>
          <w:szCs w:val="24"/>
        </w:rPr>
        <w:t>W</w:t>
      </w:r>
      <w:r w:rsidRPr="00B55D3B">
        <w:rPr>
          <w:rFonts w:ascii="Times New Roman" w:hAnsi="Times New Roman" w:cs="Times New Roman"/>
          <w:sz w:val="24"/>
          <w:szCs w:val="24"/>
        </w:rPr>
        <w:t>h, [31]. The one</w:t>
      </w:r>
      <w:r w:rsidR="00B55D3B" w:rsidRPr="00B55D3B">
        <w:rPr>
          <w:rFonts w:ascii="Times New Roman" w:hAnsi="Times New Roman" w:cs="Times New Roman"/>
          <w:sz w:val="24"/>
          <w:szCs w:val="24"/>
        </w:rPr>
        <w:t>'</w:t>
      </w:r>
      <w:r w:rsidRPr="00B55D3B">
        <w:rPr>
          <w:rFonts w:ascii="Times New Roman" w:hAnsi="Times New Roman" w:cs="Times New Roman"/>
          <w:sz w:val="24"/>
          <w:szCs w:val="24"/>
        </w:rPr>
        <w:t>s costs may be allocated in the following way: the capital, and the value tiers from 16% to 17%, the fixed o&amp;m to be four% to six%, and different variables, only about 1% of power, the price can range amongst 76 and 79% of the whole fee of ownership. A massive part of the fees of electricity, with greater than seventy</w:t>
      </w:r>
      <w:r w:rsidR="00B55D3B" w:rsidRPr="00B55D3B">
        <w:rPr>
          <w:rFonts w:ascii="Times New Roman" w:hAnsi="Times New Roman" w:cs="Times New Roman"/>
          <w:sz w:val="24"/>
          <w:szCs w:val="24"/>
        </w:rPr>
        <w:t>-</w:t>
      </w:r>
      <w:r w:rsidRPr="00B55D3B">
        <w:rPr>
          <w:rFonts w:ascii="Times New Roman" w:hAnsi="Times New Roman" w:cs="Times New Roman"/>
          <w:sz w:val="24"/>
          <w:szCs w:val="24"/>
        </w:rPr>
        <w:t xml:space="preserve">five%, it </w:t>
      </w:r>
      <w:r w:rsidR="00B55D3B" w:rsidRPr="00B55D3B">
        <w:rPr>
          <w:rFonts w:ascii="Times New Roman" w:hAnsi="Times New Roman" w:cs="Times New Roman"/>
          <w:sz w:val="24"/>
          <w:szCs w:val="24"/>
        </w:rPr>
        <w:t>can</w:t>
      </w:r>
      <w:r w:rsidRPr="00B55D3B">
        <w:rPr>
          <w:rFonts w:ascii="Times New Roman" w:hAnsi="Times New Roman" w:cs="Times New Roman"/>
          <w:sz w:val="24"/>
          <w:szCs w:val="24"/>
        </w:rPr>
        <w:t xml:space="preserve"> be a</w:t>
      </w:r>
      <w:r w:rsidR="00B55D3B" w:rsidRPr="00B55D3B">
        <w:rPr>
          <w:rFonts w:ascii="Times New Roman" w:hAnsi="Times New Roman" w:cs="Times New Roman"/>
          <w:sz w:val="24"/>
          <w:szCs w:val="24"/>
        </w:rPr>
        <w:t>n</w:t>
      </w:r>
      <w:r w:rsidRPr="00B55D3B">
        <w:rPr>
          <w:rFonts w:ascii="Times New Roman" w:hAnsi="Times New Roman" w:cs="Times New Roman"/>
          <w:sz w:val="24"/>
          <w:szCs w:val="24"/>
        </w:rPr>
        <w:t xml:space="preserve"> exceptional deal of cost, higher stages of renewable strength use. Similarly, the greater charge of hydrogen compression, storage, and transport of public refueling station so that you can be deemed to be $1.88/kg of h2). The performance ratio of the areas of gas cells turned </w:t>
      </w:r>
      <w:r w:rsidR="00B55D3B" w:rsidRPr="00B55D3B">
        <w:rPr>
          <w:rFonts w:ascii="Times New Roman" w:hAnsi="Times New Roman" w:cs="Times New Roman"/>
          <w:sz w:val="24"/>
          <w:szCs w:val="24"/>
        </w:rPr>
        <w:t>67%</w:t>
      </w:r>
      <w:r w:rsidRPr="00B55D3B">
        <w:rPr>
          <w:rFonts w:ascii="Times New Roman" w:hAnsi="Times New Roman" w:cs="Times New Roman"/>
          <w:sz w:val="24"/>
          <w:szCs w:val="24"/>
        </w:rPr>
        <w:t xml:space="preserve">. </w:t>
      </w:r>
    </w:p>
    <w:p w:rsidR="00B54F9B" w:rsidRPr="00B55D3B" w:rsidRDefault="00B54F9B"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The fee of the hydrogen produced thru the immoderate temperature strong oxide electrolyzers also are investigated, and the warmth, in-name for, excessive-temperature electrolyzers, are regularly blanketed with a</w:t>
      </w:r>
      <w:r w:rsidR="00B55D3B" w:rsidRPr="00B55D3B">
        <w:rPr>
          <w:rFonts w:ascii="Times New Roman" w:hAnsi="Times New Roman" w:cs="Times New Roman"/>
          <w:sz w:val="24"/>
          <w:szCs w:val="24"/>
        </w:rPr>
        <w:t>n</w:t>
      </w:r>
      <w:r w:rsidRPr="00B55D3B">
        <w:rPr>
          <w:rFonts w:ascii="Times New Roman" w:hAnsi="Times New Roman" w:cs="Times New Roman"/>
          <w:sz w:val="24"/>
          <w:szCs w:val="24"/>
        </w:rPr>
        <w:t xml:space="preserve"> immoderate-temperature supply, which include</w:t>
      </w:r>
      <w:r w:rsidR="00B55D3B" w:rsidRPr="00B55D3B">
        <w:rPr>
          <w:rFonts w:ascii="Times New Roman" w:hAnsi="Times New Roman" w:cs="Times New Roman"/>
          <w:sz w:val="24"/>
          <w:szCs w:val="24"/>
        </w:rPr>
        <w:t>s</w:t>
      </w:r>
      <w:r w:rsidRPr="00B55D3B">
        <w:rPr>
          <w:rFonts w:ascii="Times New Roman" w:hAnsi="Times New Roman" w:cs="Times New Roman"/>
          <w:sz w:val="24"/>
          <w:szCs w:val="24"/>
        </w:rPr>
        <w:t xml:space="preserve"> a</w:t>
      </w:r>
      <w:r w:rsidR="00B55D3B" w:rsidRPr="00B55D3B">
        <w:rPr>
          <w:rFonts w:ascii="Times New Roman" w:hAnsi="Times New Roman" w:cs="Times New Roman"/>
          <w:sz w:val="24"/>
          <w:szCs w:val="24"/>
        </w:rPr>
        <w:t>n</w:t>
      </w:r>
      <w:r w:rsidRPr="00B55D3B">
        <w:rPr>
          <w:rFonts w:ascii="Times New Roman" w:hAnsi="Times New Roman" w:cs="Times New Roman"/>
          <w:sz w:val="24"/>
          <w:szCs w:val="24"/>
        </w:rPr>
        <w:t xml:space="preserve"> electricity plant or a solar energy plant. Consequently, it is a</w:t>
      </w:r>
      <w:r w:rsidR="00B55D3B" w:rsidRPr="00B55D3B">
        <w:rPr>
          <w:rFonts w:ascii="Times New Roman" w:hAnsi="Times New Roman" w:cs="Times New Roman"/>
          <w:sz w:val="24"/>
          <w:szCs w:val="24"/>
        </w:rPr>
        <w:t>n</w:t>
      </w:r>
      <w:r w:rsidRPr="00B55D3B">
        <w:rPr>
          <w:rFonts w:ascii="Times New Roman" w:hAnsi="Times New Roman" w:cs="Times New Roman"/>
          <w:sz w:val="24"/>
          <w:szCs w:val="24"/>
        </w:rPr>
        <w:t xml:space="preserve"> excessive-temperature gaso</w:t>
      </w:r>
      <w:r w:rsidR="00B55D3B" w:rsidRPr="00B55D3B">
        <w:rPr>
          <w:rFonts w:ascii="Times New Roman" w:hAnsi="Times New Roman" w:cs="Times New Roman"/>
          <w:sz w:val="24"/>
          <w:szCs w:val="24"/>
        </w:rPr>
        <w:t>line-cooled-water-reactor</w:t>
      </w:r>
      <w:r w:rsidRPr="00B55D3B">
        <w:rPr>
          <w:rFonts w:ascii="Times New Roman" w:hAnsi="Times New Roman" w:cs="Times New Roman"/>
          <w:sz w:val="24"/>
          <w:szCs w:val="24"/>
        </w:rPr>
        <w:t xml:space="preserve"> this is incorporated with a</w:t>
      </w:r>
      <w:r w:rsidR="00B55D3B" w:rsidRPr="00B55D3B">
        <w:rPr>
          <w:rFonts w:ascii="Times New Roman" w:hAnsi="Times New Roman" w:cs="Times New Roman"/>
          <w:sz w:val="24"/>
          <w:szCs w:val="24"/>
        </w:rPr>
        <w:t>n</w:t>
      </w:r>
      <w:r w:rsidRPr="00B55D3B">
        <w:rPr>
          <w:rFonts w:ascii="Times New Roman" w:hAnsi="Times New Roman" w:cs="Times New Roman"/>
          <w:sz w:val="24"/>
          <w:szCs w:val="24"/>
        </w:rPr>
        <w:t xml:space="preserve"> excessive-temperature strong-oxide </w:t>
      </w:r>
      <w:proofErr w:type="spellStart"/>
      <w:r w:rsidRPr="00B55D3B">
        <w:rPr>
          <w:rFonts w:ascii="Times New Roman" w:hAnsi="Times New Roman" w:cs="Times New Roman"/>
          <w:sz w:val="24"/>
          <w:szCs w:val="24"/>
        </w:rPr>
        <w:t>electrolyzer</w:t>
      </w:r>
      <w:proofErr w:type="spellEnd"/>
      <w:r w:rsidRPr="00B55D3B">
        <w:rPr>
          <w:rFonts w:ascii="Times New Roman" w:hAnsi="Times New Roman" w:cs="Times New Roman"/>
          <w:sz w:val="24"/>
          <w:szCs w:val="24"/>
        </w:rPr>
        <w:t xml:space="preserve"> turned into delivered to and is the manufactured from the hydrogen is evaluated. The results confirmed that, on the common, the price of hydrogen would possibly be $3.23/kg-h2) [32]. At those charges, the areas of gas cells maybe seemed competitive, or have a</w:t>
      </w:r>
      <w:r w:rsidR="00B55D3B" w:rsidRPr="00B55D3B">
        <w:rPr>
          <w:rFonts w:ascii="Times New Roman" w:hAnsi="Times New Roman" w:cs="Times New Roman"/>
          <w:sz w:val="24"/>
          <w:szCs w:val="24"/>
        </w:rPr>
        <w:t>n</w:t>
      </w:r>
      <w:r w:rsidRPr="00B55D3B">
        <w:rPr>
          <w:rFonts w:ascii="Times New Roman" w:hAnsi="Times New Roman" w:cs="Times New Roman"/>
          <w:sz w:val="24"/>
          <w:szCs w:val="24"/>
        </w:rPr>
        <w:t xml:space="preserve"> approach for a</w:t>
      </w:r>
      <w:r w:rsidR="00B55D3B" w:rsidRPr="00B55D3B">
        <w:rPr>
          <w:rFonts w:ascii="Times New Roman" w:hAnsi="Times New Roman" w:cs="Times New Roman"/>
          <w:sz w:val="24"/>
          <w:szCs w:val="24"/>
        </w:rPr>
        <w:t>n</w:t>
      </w:r>
      <w:r w:rsidRPr="00B55D3B">
        <w:rPr>
          <w:rFonts w:ascii="Times New Roman" w:hAnsi="Times New Roman" w:cs="Times New Roman"/>
          <w:sz w:val="24"/>
          <w:szCs w:val="24"/>
        </w:rPr>
        <w:t xml:space="preserve"> aggressive part inside the market by way of the committee.</w:t>
      </w:r>
    </w:p>
    <w:p w:rsidR="00F82B49" w:rsidRPr="002F622B" w:rsidRDefault="005A5319" w:rsidP="00B55D3B">
      <w:pPr>
        <w:pStyle w:val="Heading1"/>
        <w:spacing w:line="360" w:lineRule="auto"/>
        <w:rPr>
          <w:rFonts w:ascii="Times New Roman" w:hAnsi="Times New Roman" w:cs="Times New Roman"/>
          <w:b/>
          <w:color w:val="auto"/>
          <w:sz w:val="28"/>
        </w:rPr>
      </w:pPr>
      <w:bookmarkStart w:id="11" w:name="_Toc75893688"/>
      <w:r w:rsidRPr="002F622B">
        <w:rPr>
          <w:rFonts w:ascii="Times New Roman" w:hAnsi="Times New Roman" w:cs="Times New Roman"/>
          <w:b/>
          <w:color w:val="auto"/>
          <w:sz w:val="28"/>
        </w:rPr>
        <w:t>Future Directions</w:t>
      </w:r>
      <w:bookmarkEnd w:id="11"/>
    </w:p>
    <w:p w:rsidR="005973A1" w:rsidRDefault="005973A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Notwithstanding the advanced stage of maturity within the areas of gasoline cells, specifically within the low-temperature electrolyzers, and the future of the areas of gas cells may have a big development within the technical, financial</w:t>
      </w:r>
      <w:r w:rsidR="00B55D3B" w:rsidRPr="00B55D3B">
        <w:rPr>
          <w:rFonts w:ascii="Times New Roman" w:hAnsi="Times New Roman" w:cs="Times New Roman"/>
          <w:sz w:val="24"/>
          <w:szCs w:val="24"/>
        </w:rPr>
        <w:t>,</w:t>
      </w:r>
      <w:r w:rsidRPr="00B55D3B">
        <w:rPr>
          <w:rFonts w:ascii="Times New Roman" w:hAnsi="Times New Roman" w:cs="Times New Roman"/>
          <w:sz w:val="24"/>
          <w:szCs w:val="24"/>
        </w:rPr>
        <w:t xml:space="preserve"> and environmental point</w:t>
      </w:r>
      <w:r w:rsidR="00B55D3B" w:rsidRPr="00B55D3B">
        <w:rPr>
          <w:rFonts w:ascii="Times New Roman" w:hAnsi="Times New Roman" w:cs="Times New Roman"/>
          <w:sz w:val="24"/>
          <w:szCs w:val="24"/>
        </w:rPr>
        <w:t>s</w:t>
      </w:r>
      <w:r w:rsidRPr="00B55D3B">
        <w:rPr>
          <w:rFonts w:ascii="Times New Roman" w:hAnsi="Times New Roman" w:cs="Times New Roman"/>
          <w:sz w:val="24"/>
          <w:szCs w:val="24"/>
        </w:rPr>
        <w:t xml:space="preserve"> of view. The capability of the regions of gas cells may be made with the currently</w:t>
      </w:r>
      <w:r w:rsidR="00B55D3B" w:rsidRPr="00B55D3B">
        <w:rPr>
          <w:rFonts w:ascii="Times New Roman" w:hAnsi="Times New Roman" w:cs="Times New Roman"/>
          <w:sz w:val="24"/>
          <w:szCs w:val="24"/>
        </w:rPr>
        <w:t xml:space="preserve"> </w:t>
      </w:r>
      <w:r w:rsidRPr="00B55D3B">
        <w:rPr>
          <w:rFonts w:ascii="Times New Roman" w:hAnsi="Times New Roman" w:cs="Times New Roman"/>
          <w:sz w:val="24"/>
          <w:szCs w:val="24"/>
        </w:rPr>
        <w:t xml:space="preserve">active research and improvement, in </w:t>
      </w:r>
      <w:r w:rsidRPr="00B55D3B">
        <w:rPr>
          <w:rFonts w:ascii="Times New Roman" w:hAnsi="Times New Roman" w:cs="Times New Roman"/>
          <w:sz w:val="24"/>
          <w:szCs w:val="24"/>
        </w:rPr>
        <w:lastRenderedPageBreak/>
        <w:t xml:space="preserve">addition to the destiny desires and goals. The only of a kind type of </w:t>
      </w:r>
      <w:proofErr w:type="spellStart"/>
      <w:r w:rsidRPr="00B55D3B">
        <w:rPr>
          <w:rFonts w:ascii="Times New Roman" w:hAnsi="Times New Roman" w:cs="Times New Roman"/>
          <w:sz w:val="24"/>
          <w:szCs w:val="24"/>
        </w:rPr>
        <w:t>electrolyzers</w:t>
      </w:r>
      <w:proofErr w:type="spellEnd"/>
      <w:r w:rsidRPr="00B55D3B">
        <w:rPr>
          <w:rFonts w:ascii="Times New Roman" w:hAnsi="Times New Roman" w:cs="Times New Roman"/>
          <w:sz w:val="24"/>
          <w:szCs w:val="24"/>
        </w:rPr>
        <w:t xml:space="preserve"> and, in standard, are the two tracks of research: the primary is to ground layer-mobile degree, at the same time as the other one is in the electrolyzer plant diploma. Because of this, at the extent of a single mobile, and at the same time, full-size attempt</w:t>
      </w:r>
      <w:r w:rsidR="00B55D3B" w:rsidRPr="00B55D3B">
        <w:rPr>
          <w:rFonts w:ascii="Times New Roman" w:hAnsi="Times New Roman" w:cs="Times New Roman"/>
          <w:sz w:val="24"/>
          <w:szCs w:val="24"/>
        </w:rPr>
        <w:t>s</w:t>
      </w:r>
      <w:r w:rsidRPr="00B55D3B">
        <w:rPr>
          <w:rFonts w:ascii="Times New Roman" w:hAnsi="Times New Roman" w:cs="Times New Roman"/>
          <w:sz w:val="24"/>
          <w:szCs w:val="24"/>
        </w:rPr>
        <w:t xml:space="preserve"> turned into dedicated to the development of the cells performance, sturdiness</w:t>
      </w:r>
      <w:r w:rsidR="00B55D3B" w:rsidRPr="00B55D3B">
        <w:rPr>
          <w:rFonts w:ascii="Times New Roman" w:hAnsi="Times New Roman" w:cs="Times New Roman"/>
          <w:sz w:val="24"/>
          <w:szCs w:val="24"/>
        </w:rPr>
        <w:t>,</w:t>
      </w:r>
      <w:r w:rsidRPr="00B55D3B">
        <w:rPr>
          <w:rFonts w:ascii="Times New Roman" w:hAnsi="Times New Roman" w:cs="Times New Roman"/>
          <w:sz w:val="24"/>
          <w:szCs w:val="24"/>
        </w:rPr>
        <w:t xml:space="preserve"> and fee-effectiveness. In an electrolytic cellular-a cell of the plant, dish, plant optimization, and long-term assessments, and performance traits are of the maximum significance. Similarly, the electrolyzer plant, scale-up and integration of property, at the most effective hand, and with the infrastructure, and the other one go</w:t>
      </w:r>
      <w:r w:rsidR="00B55D3B" w:rsidRPr="00B55D3B">
        <w:rPr>
          <w:rFonts w:ascii="Times New Roman" w:hAnsi="Times New Roman" w:cs="Times New Roman"/>
          <w:sz w:val="24"/>
          <w:szCs w:val="24"/>
        </w:rPr>
        <w:t>ing</w:t>
      </w:r>
      <w:r w:rsidRPr="00B55D3B">
        <w:rPr>
          <w:rFonts w:ascii="Times New Roman" w:hAnsi="Times New Roman" w:cs="Times New Roman"/>
          <w:sz w:val="24"/>
          <w:szCs w:val="24"/>
        </w:rPr>
        <w:t xml:space="preserve"> to require more effort, collectively with the optimization of the of electrolyzers to synergize the property of renewable power and production of hydrogen at immoderate pressures, for garage functions, as well. Seeking to the future, for some of the styles of regions of gas cells, alkaline </w:t>
      </w:r>
      <w:proofErr w:type="spellStart"/>
      <w:r w:rsidRPr="00B55D3B">
        <w:rPr>
          <w:rFonts w:ascii="Times New Roman" w:hAnsi="Times New Roman" w:cs="Times New Roman"/>
          <w:sz w:val="24"/>
          <w:szCs w:val="24"/>
        </w:rPr>
        <w:t>electrolyzers</w:t>
      </w:r>
      <w:proofErr w:type="spellEnd"/>
      <w:r w:rsidRPr="00B55D3B">
        <w:rPr>
          <w:rFonts w:ascii="Times New Roman" w:hAnsi="Times New Roman" w:cs="Times New Roman"/>
          <w:sz w:val="24"/>
          <w:szCs w:val="24"/>
        </w:rPr>
        <w:t xml:space="preserve"> of enjoy</w:t>
      </w:r>
      <w:r w:rsidR="00B55D3B" w:rsidRPr="00B55D3B">
        <w:rPr>
          <w:rFonts w:ascii="Times New Roman" w:hAnsi="Times New Roman" w:cs="Times New Roman"/>
          <w:sz w:val="24"/>
          <w:szCs w:val="24"/>
        </w:rPr>
        <w:t>ing</w:t>
      </w:r>
      <w:r w:rsidRPr="00B55D3B">
        <w:rPr>
          <w:rFonts w:ascii="Times New Roman" w:hAnsi="Times New Roman" w:cs="Times New Roman"/>
          <w:sz w:val="24"/>
          <w:szCs w:val="24"/>
        </w:rPr>
        <w:t xml:space="preserve">, great research, to triumph over the metal of the electrodes can flip it off through using components and floor amendment. In addition, the opportunity of the additives </w:t>
      </w:r>
      <w:r w:rsidR="00B55D3B" w:rsidRPr="00B55D3B">
        <w:rPr>
          <w:rFonts w:ascii="Times New Roman" w:hAnsi="Times New Roman" w:cs="Times New Roman"/>
          <w:sz w:val="24"/>
          <w:szCs w:val="24"/>
        </w:rPr>
        <w:t>based on</w:t>
      </w:r>
      <w:r w:rsidRPr="00B55D3B">
        <w:rPr>
          <w:rFonts w:ascii="Times New Roman" w:hAnsi="Times New Roman" w:cs="Times New Roman"/>
          <w:sz w:val="24"/>
          <w:szCs w:val="24"/>
        </w:rPr>
        <w:t xml:space="preserve"> those, and the bubble of </w:t>
      </w:r>
      <w:r w:rsidR="00B55D3B" w:rsidRPr="00B55D3B">
        <w:rPr>
          <w:rFonts w:ascii="Times New Roman" w:hAnsi="Times New Roman" w:cs="Times New Roman"/>
          <w:sz w:val="24"/>
          <w:szCs w:val="24"/>
        </w:rPr>
        <w:t xml:space="preserve">the </w:t>
      </w:r>
      <w:r w:rsidRPr="00B55D3B">
        <w:rPr>
          <w:rFonts w:ascii="Times New Roman" w:hAnsi="Times New Roman" w:cs="Times New Roman"/>
          <w:sz w:val="24"/>
          <w:szCs w:val="24"/>
        </w:rPr>
        <w:t xml:space="preserve">presidency, has been the focal point of a lot of the alkaline </w:t>
      </w:r>
      <w:proofErr w:type="spellStart"/>
      <w:r w:rsidRPr="00B55D3B">
        <w:rPr>
          <w:rFonts w:ascii="Times New Roman" w:hAnsi="Times New Roman" w:cs="Times New Roman"/>
          <w:sz w:val="24"/>
          <w:szCs w:val="24"/>
        </w:rPr>
        <w:t>electrolyzer</w:t>
      </w:r>
      <w:r w:rsidR="00B55D3B" w:rsidRPr="00B55D3B">
        <w:rPr>
          <w:rFonts w:ascii="Times New Roman" w:hAnsi="Times New Roman" w:cs="Times New Roman"/>
          <w:sz w:val="24"/>
          <w:szCs w:val="24"/>
        </w:rPr>
        <w:t>s</w:t>
      </w:r>
      <w:proofErr w:type="spellEnd"/>
      <w:r w:rsidRPr="00B55D3B">
        <w:rPr>
          <w:rFonts w:ascii="Times New Roman" w:hAnsi="Times New Roman" w:cs="Times New Roman"/>
          <w:sz w:val="24"/>
          <w:szCs w:val="24"/>
        </w:rPr>
        <w:t>, for</w:t>
      </w:r>
      <w:r w:rsidR="00B55D3B" w:rsidRPr="00B55D3B">
        <w:rPr>
          <w:rFonts w:ascii="Times New Roman" w:hAnsi="Times New Roman" w:cs="Times New Roman"/>
          <w:sz w:val="24"/>
          <w:szCs w:val="24"/>
        </w:rPr>
        <w:t xml:space="preserve"> builders. In regards to the PEM</w:t>
      </w:r>
      <w:r w:rsidRPr="00B55D3B">
        <w:rPr>
          <w:rFonts w:ascii="Times New Roman" w:hAnsi="Times New Roman" w:cs="Times New Roman"/>
          <w:sz w:val="24"/>
          <w:szCs w:val="24"/>
        </w:rPr>
        <w:t xml:space="preserve"> </w:t>
      </w:r>
      <w:proofErr w:type="spellStart"/>
      <w:r w:rsidRPr="00B55D3B">
        <w:rPr>
          <w:rFonts w:ascii="Times New Roman" w:hAnsi="Times New Roman" w:cs="Times New Roman"/>
          <w:sz w:val="24"/>
          <w:szCs w:val="24"/>
        </w:rPr>
        <w:t>electrolyzers</w:t>
      </w:r>
      <w:proofErr w:type="spellEnd"/>
      <w:r w:rsidRPr="00B55D3B">
        <w:rPr>
          <w:rFonts w:ascii="Times New Roman" w:hAnsi="Times New Roman" w:cs="Times New Roman"/>
          <w:sz w:val="24"/>
          <w:szCs w:val="24"/>
        </w:rPr>
        <w:t>, and the deck's format, and mainly, the bipolar plates, there's a fantastic deal of expense, as it is an investigation of using the substances is a completely promising path, it's m</w:t>
      </w:r>
      <w:r w:rsidR="00B55D3B" w:rsidRPr="00B55D3B">
        <w:rPr>
          <w:rFonts w:ascii="Times New Roman" w:hAnsi="Times New Roman" w:cs="Times New Roman"/>
          <w:sz w:val="24"/>
          <w:szCs w:val="24"/>
        </w:rPr>
        <w:t>iles predicted to lessen the PEM</w:t>
      </w:r>
      <w:r w:rsidRPr="00B55D3B">
        <w:rPr>
          <w:rFonts w:ascii="Times New Roman" w:hAnsi="Times New Roman" w:cs="Times New Roman"/>
          <w:sz w:val="24"/>
          <w:szCs w:val="24"/>
        </w:rPr>
        <w:t xml:space="preserve"> </w:t>
      </w:r>
      <w:proofErr w:type="spellStart"/>
      <w:r w:rsidRPr="00B55D3B">
        <w:rPr>
          <w:rFonts w:ascii="Times New Roman" w:hAnsi="Times New Roman" w:cs="Times New Roman"/>
          <w:sz w:val="24"/>
          <w:szCs w:val="24"/>
        </w:rPr>
        <w:t>electrolyzers</w:t>
      </w:r>
      <w:proofErr w:type="spellEnd"/>
      <w:r w:rsidRPr="00B55D3B">
        <w:rPr>
          <w:rFonts w:ascii="Times New Roman" w:hAnsi="Times New Roman" w:cs="Times New Roman"/>
          <w:sz w:val="24"/>
          <w:szCs w:val="24"/>
        </w:rPr>
        <w:t xml:space="preserve"> value of capital. In each oth</w:t>
      </w:r>
      <w:r w:rsidR="00B55D3B" w:rsidRPr="00B55D3B">
        <w:rPr>
          <w:rFonts w:ascii="Times New Roman" w:hAnsi="Times New Roman" w:cs="Times New Roman"/>
          <w:sz w:val="24"/>
          <w:szCs w:val="24"/>
        </w:rPr>
        <w:t>er area inside the modern-day PEM</w:t>
      </w:r>
      <w:r w:rsidRPr="00B55D3B">
        <w:rPr>
          <w:rFonts w:ascii="Times New Roman" w:hAnsi="Times New Roman" w:cs="Times New Roman"/>
          <w:sz w:val="24"/>
          <w:szCs w:val="24"/>
        </w:rPr>
        <w:t xml:space="preserve"> </w:t>
      </w:r>
      <w:proofErr w:type="spellStart"/>
      <w:r w:rsidRPr="00B55D3B">
        <w:rPr>
          <w:rFonts w:ascii="Times New Roman" w:hAnsi="Times New Roman" w:cs="Times New Roman"/>
          <w:sz w:val="24"/>
          <w:szCs w:val="24"/>
        </w:rPr>
        <w:t>electrolyzer</w:t>
      </w:r>
      <w:proofErr w:type="spellEnd"/>
      <w:r w:rsidRPr="00B55D3B">
        <w:rPr>
          <w:rFonts w:ascii="Times New Roman" w:hAnsi="Times New Roman" w:cs="Times New Roman"/>
          <w:sz w:val="24"/>
          <w:szCs w:val="24"/>
        </w:rPr>
        <w:t>, studies, and the thermal management so that it will prevent the electrodes, and to the floods. Strong oxide electrolyzers are nonetheless inside the early days of the section; but, they have got attracted exquisite research efforts, specifically because of their promising high</w:t>
      </w:r>
      <w:r w:rsidR="00B55D3B" w:rsidRPr="00B55D3B">
        <w:rPr>
          <w:rFonts w:ascii="Times New Roman" w:hAnsi="Times New Roman" w:cs="Times New Roman"/>
          <w:sz w:val="24"/>
          <w:szCs w:val="24"/>
        </w:rPr>
        <w:t xml:space="preserve"> </w:t>
      </w:r>
      <w:r w:rsidRPr="00B55D3B">
        <w:rPr>
          <w:rFonts w:ascii="Times New Roman" w:hAnsi="Times New Roman" w:cs="Times New Roman"/>
          <w:sz w:val="24"/>
          <w:szCs w:val="24"/>
        </w:rPr>
        <w:t xml:space="preserve">performance. So, that is one of the maximum vital desires of solid oxide </w:t>
      </w:r>
      <w:proofErr w:type="spellStart"/>
      <w:r w:rsidRPr="00B55D3B">
        <w:rPr>
          <w:rFonts w:ascii="Times New Roman" w:hAnsi="Times New Roman" w:cs="Times New Roman"/>
          <w:sz w:val="24"/>
          <w:szCs w:val="24"/>
        </w:rPr>
        <w:t>electrolyzers</w:t>
      </w:r>
      <w:proofErr w:type="spellEnd"/>
      <w:r w:rsidRPr="00B55D3B">
        <w:rPr>
          <w:rFonts w:ascii="Times New Roman" w:hAnsi="Times New Roman" w:cs="Times New Roman"/>
          <w:sz w:val="24"/>
          <w:szCs w:val="24"/>
        </w:rPr>
        <w:t xml:space="preserve"> to lower the temperature and the fee of deterioration. But, the strong oxide electrolyzers are to be expected to be had available on the market inside the near destiny, the cope with the technical stressful situations, which includes the stack, seal, and prolonged-time period trying out, and layout optimization, this technology is going to be in a better competitive role. The development that has been made in every</w:t>
      </w:r>
      <w:r w:rsidR="00B55D3B" w:rsidRPr="00B55D3B">
        <w:rPr>
          <w:rFonts w:ascii="Times New Roman" w:hAnsi="Times New Roman" w:cs="Times New Roman"/>
          <w:sz w:val="24"/>
          <w:szCs w:val="24"/>
        </w:rPr>
        <w:t xml:space="preserve"> one</w:t>
      </w:r>
      <w:r w:rsidRPr="00B55D3B">
        <w:rPr>
          <w:rFonts w:ascii="Times New Roman" w:hAnsi="Times New Roman" w:cs="Times New Roman"/>
          <w:sz w:val="24"/>
          <w:szCs w:val="24"/>
        </w:rPr>
        <w:t xml:space="preserve"> of these directions is expected to reflect </w:t>
      </w:r>
      <w:r w:rsidR="00B55D3B" w:rsidRPr="00B55D3B">
        <w:rPr>
          <w:rFonts w:ascii="Times New Roman" w:hAnsi="Times New Roman" w:cs="Times New Roman"/>
          <w:sz w:val="24"/>
          <w:szCs w:val="24"/>
        </w:rPr>
        <w:t>in</w:t>
      </w:r>
      <w:r w:rsidRPr="00B55D3B">
        <w:rPr>
          <w:rFonts w:ascii="Times New Roman" w:hAnsi="Times New Roman" w:cs="Times New Roman"/>
          <w:sz w:val="24"/>
          <w:szCs w:val="24"/>
        </w:rPr>
        <w:t xml:space="preserve"> the advertising of the electrolyzer technology, and a reduction within the charge of the hydrogen produced inside the areas of gasoline cells.</w:t>
      </w:r>
    </w:p>
    <w:p w:rsidR="002F622B" w:rsidRPr="00B55D3B" w:rsidRDefault="002F622B" w:rsidP="00B55D3B">
      <w:pPr>
        <w:spacing w:line="360" w:lineRule="auto"/>
        <w:jc w:val="both"/>
        <w:rPr>
          <w:rFonts w:ascii="Times New Roman" w:hAnsi="Times New Roman" w:cs="Times New Roman"/>
          <w:sz w:val="24"/>
          <w:szCs w:val="24"/>
        </w:rPr>
      </w:pPr>
    </w:p>
    <w:p w:rsidR="003B49C1" w:rsidRPr="002F622B" w:rsidRDefault="003B49C1" w:rsidP="00B55D3B">
      <w:pPr>
        <w:pStyle w:val="Heading1"/>
        <w:spacing w:line="360" w:lineRule="auto"/>
        <w:rPr>
          <w:rFonts w:ascii="Times New Roman" w:hAnsi="Times New Roman" w:cs="Times New Roman"/>
          <w:b/>
          <w:color w:val="auto"/>
          <w:sz w:val="28"/>
        </w:rPr>
      </w:pPr>
      <w:bookmarkStart w:id="12" w:name="_Toc75893689"/>
      <w:r w:rsidRPr="002F622B">
        <w:rPr>
          <w:rFonts w:ascii="Times New Roman" w:hAnsi="Times New Roman" w:cs="Times New Roman"/>
          <w:b/>
          <w:color w:val="auto"/>
          <w:sz w:val="28"/>
        </w:rPr>
        <w:lastRenderedPageBreak/>
        <w:t>References</w:t>
      </w:r>
      <w:bookmarkEnd w:id="12"/>
    </w:p>
    <w:p w:rsidR="003B49C1" w:rsidRPr="00B55D3B" w:rsidRDefault="003B49C1" w:rsidP="00B55D3B">
      <w:pPr>
        <w:spacing w:line="360" w:lineRule="auto"/>
        <w:jc w:val="both"/>
        <w:rPr>
          <w:rFonts w:ascii="Times New Roman" w:hAnsi="Times New Roman" w:cs="Times New Roman"/>
          <w:sz w:val="24"/>
          <w:szCs w:val="24"/>
        </w:rPr>
      </w:pP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[1]</w:t>
      </w:r>
      <w:r w:rsidRPr="00B55D3B">
        <w:rPr>
          <w:rFonts w:ascii="Times New Roman" w:hAnsi="Times New Roman" w:cs="Times New Roman"/>
          <w:sz w:val="24"/>
          <w:szCs w:val="24"/>
        </w:rPr>
        <w:tab/>
      </w:r>
      <w:proofErr w:type="spellStart"/>
      <w:r w:rsidRPr="00B55D3B">
        <w:rPr>
          <w:rFonts w:ascii="Times New Roman" w:hAnsi="Times New Roman" w:cs="Times New Roman"/>
          <w:sz w:val="24"/>
          <w:szCs w:val="24"/>
        </w:rPr>
        <w:t>Engelhardt</w:t>
      </w:r>
      <w:proofErr w:type="spellEnd"/>
      <w:r w:rsidRPr="00B55D3B">
        <w:rPr>
          <w:rFonts w:ascii="Times New Roman" w:hAnsi="Times New Roman" w:cs="Times New Roman"/>
          <w:sz w:val="24"/>
          <w:szCs w:val="24"/>
        </w:rPr>
        <w:t xml:space="preserve"> V. The electrolysis of water: processes and applications. Vienna: Chemical Publishing Company; 1904.</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[2]</w:t>
      </w:r>
      <w:r w:rsidRPr="00B55D3B">
        <w:rPr>
          <w:rFonts w:ascii="Times New Roman" w:hAnsi="Times New Roman" w:cs="Times New Roman"/>
          <w:sz w:val="24"/>
          <w:szCs w:val="24"/>
        </w:rPr>
        <w:tab/>
        <w:t xml:space="preserve">Bard AJ, </w:t>
      </w:r>
      <w:proofErr w:type="spellStart"/>
      <w:r w:rsidRPr="00B55D3B">
        <w:rPr>
          <w:rFonts w:ascii="Times New Roman" w:hAnsi="Times New Roman" w:cs="Times New Roman"/>
          <w:sz w:val="24"/>
          <w:szCs w:val="24"/>
        </w:rPr>
        <w:t>Inzelt</w:t>
      </w:r>
      <w:proofErr w:type="spellEnd"/>
      <w:r w:rsidRPr="00B55D3B">
        <w:rPr>
          <w:rFonts w:ascii="Times New Roman" w:hAnsi="Times New Roman" w:cs="Times New Roman"/>
          <w:sz w:val="24"/>
          <w:szCs w:val="24"/>
        </w:rPr>
        <w:t xml:space="preserve"> G, </w:t>
      </w:r>
      <w:proofErr w:type="spellStart"/>
      <w:r w:rsidRPr="00B55D3B">
        <w:rPr>
          <w:rFonts w:ascii="Times New Roman" w:hAnsi="Times New Roman" w:cs="Times New Roman"/>
          <w:sz w:val="24"/>
          <w:szCs w:val="24"/>
        </w:rPr>
        <w:t>Scholz</w:t>
      </w:r>
      <w:proofErr w:type="spellEnd"/>
      <w:r w:rsidRPr="00B55D3B">
        <w:rPr>
          <w:rFonts w:ascii="Times New Roman" w:hAnsi="Times New Roman" w:cs="Times New Roman"/>
          <w:sz w:val="24"/>
          <w:szCs w:val="24"/>
        </w:rPr>
        <w:t xml:space="preserve"> F. Electrochemical dictionary. Berlin: Springer Science &amp; Business Media; 2008.</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[3]</w:t>
      </w:r>
      <w:r w:rsidRPr="00B55D3B">
        <w:rPr>
          <w:rFonts w:ascii="Times New Roman" w:hAnsi="Times New Roman" w:cs="Times New Roman"/>
          <w:sz w:val="24"/>
          <w:szCs w:val="24"/>
        </w:rPr>
        <w:tab/>
        <w:t xml:space="preserve">Millet P, </w:t>
      </w:r>
      <w:proofErr w:type="spellStart"/>
      <w:r w:rsidRPr="00B55D3B">
        <w:rPr>
          <w:rFonts w:ascii="Times New Roman" w:hAnsi="Times New Roman" w:cs="Times New Roman"/>
          <w:sz w:val="24"/>
          <w:szCs w:val="24"/>
        </w:rPr>
        <w:t>Grigoriev</w:t>
      </w:r>
      <w:proofErr w:type="spellEnd"/>
      <w:r w:rsidRPr="00B55D3B">
        <w:rPr>
          <w:rFonts w:ascii="Times New Roman" w:hAnsi="Times New Roman" w:cs="Times New Roman"/>
          <w:sz w:val="24"/>
          <w:szCs w:val="24"/>
        </w:rPr>
        <w:t xml:space="preserve"> S. Water electrolysis technologies. In: </w:t>
      </w:r>
      <w:proofErr w:type="spellStart"/>
      <w:r w:rsidRPr="00B55D3B">
        <w:rPr>
          <w:rFonts w:ascii="Times New Roman" w:hAnsi="Times New Roman" w:cs="Times New Roman"/>
          <w:sz w:val="24"/>
          <w:szCs w:val="24"/>
        </w:rPr>
        <w:t>Gandia</w:t>
      </w:r>
      <w:proofErr w:type="spellEnd"/>
      <w:r w:rsidRPr="00B55D3B">
        <w:rPr>
          <w:rFonts w:ascii="Times New Roman" w:hAnsi="Times New Roman" w:cs="Times New Roman"/>
          <w:sz w:val="24"/>
          <w:szCs w:val="24"/>
        </w:rPr>
        <w:t xml:space="preserve"> LM, </w:t>
      </w:r>
      <w:proofErr w:type="spellStart"/>
      <w:r w:rsidRPr="00B55D3B">
        <w:rPr>
          <w:rFonts w:ascii="Times New Roman" w:hAnsi="Times New Roman" w:cs="Times New Roman"/>
          <w:sz w:val="24"/>
          <w:szCs w:val="24"/>
        </w:rPr>
        <w:t>Arzamedi</w:t>
      </w:r>
      <w:proofErr w:type="spellEnd"/>
      <w:r w:rsidRPr="00B55D3B">
        <w:rPr>
          <w:rFonts w:ascii="Times New Roman" w:hAnsi="Times New Roman" w:cs="Times New Roman"/>
          <w:sz w:val="24"/>
          <w:szCs w:val="24"/>
        </w:rPr>
        <w:t xml:space="preserve"> G, </w:t>
      </w:r>
      <w:proofErr w:type="spellStart"/>
      <w:r w:rsidRPr="00B55D3B">
        <w:rPr>
          <w:rFonts w:ascii="Times New Roman" w:hAnsi="Times New Roman" w:cs="Times New Roman"/>
          <w:sz w:val="24"/>
          <w:szCs w:val="24"/>
        </w:rPr>
        <w:t>Dieguez</w:t>
      </w:r>
      <w:proofErr w:type="spellEnd"/>
      <w:r w:rsidRPr="00B55D3B">
        <w:rPr>
          <w:rFonts w:ascii="Times New Roman" w:hAnsi="Times New Roman" w:cs="Times New Roman"/>
          <w:sz w:val="24"/>
          <w:szCs w:val="24"/>
        </w:rPr>
        <w:t xml:space="preserve"> PM, editors. Renewable hydrogen technologies: production, puriﬁcation, storage, applications and safety. Burlington: Elsevier Science; 2013.</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[4]</w:t>
      </w:r>
      <w:r w:rsidRPr="00B55D3B">
        <w:rPr>
          <w:rFonts w:ascii="Times New Roman" w:hAnsi="Times New Roman" w:cs="Times New Roman"/>
          <w:sz w:val="24"/>
          <w:szCs w:val="24"/>
        </w:rPr>
        <w:tab/>
      </w:r>
      <w:proofErr w:type="spellStart"/>
      <w:r w:rsidRPr="00B55D3B">
        <w:rPr>
          <w:rFonts w:ascii="Times New Roman" w:hAnsi="Times New Roman" w:cs="Times New Roman"/>
          <w:sz w:val="24"/>
          <w:szCs w:val="24"/>
        </w:rPr>
        <w:t>Larminie</w:t>
      </w:r>
      <w:proofErr w:type="spellEnd"/>
      <w:r w:rsidRPr="00B55D3B">
        <w:rPr>
          <w:rFonts w:ascii="Times New Roman" w:hAnsi="Times New Roman" w:cs="Times New Roman"/>
          <w:sz w:val="24"/>
          <w:szCs w:val="24"/>
        </w:rPr>
        <w:t xml:space="preserve"> J, Dicks A. Fuel cell systems explained. Hoboken, NJ: Wiley; 2003.</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[5]</w:t>
      </w:r>
      <w:r w:rsidRPr="00B55D3B">
        <w:rPr>
          <w:rFonts w:ascii="Times New Roman" w:hAnsi="Times New Roman" w:cs="Times New Roman"/>
          <w:sz w:val="24"/>
          <w:szCs w:val="24"/>
        </w:rPr>
        <w:tab/>
      </w:r>
      <w:proofErr w:type="spellStart"/>
      <w:r w:rsidRPr="00B55D3B">
        <w:rPr>
          <w:rFonts w:ascii="Times New Roman" w:hAnsi="Times New Roman" w:cs="Times New Roman"/>
          <w:sz w:val="24"/>
          <w:szCs w:val="24"/>
        </w:rPr>
        <w:t>Naterer</w:t>
      </w:r>
      <w:proofErr w:type="spellEnd"/>
      <w:r w:rsidRPr="00B55D3B">
        <w:rPr>
          <w:rFonts w:ascii="Times New Roman" w:hAnsi="Times New Roman" w:cs="Times New Roman"/>
          <w:sz w:val="24"/>
          <w:szCs w:val="24"/>
        </w:rPr>
        <w:t xml:space="preserve"> GF, </w:t>
      </w:r>
      <w:proofErr w:type="spellStart"/>
      <w:r w:rsidRPr="00B55D3B">
        <w:rPr>
          <w:rFonts w:ascii="Times New Roman" w:hAnsi="Times New Roman" w:cs="Times New Roman"/>
          <w:sz w:val="24"/>
          <w:szCs w:val="24"/>
        </w:rPr>
        <w:t>Dincer</w:t>
      </w:r>
      <w:proofErr w:type="spellEnd"/>
      <w:r w:rsidRPr="00B55D3B">
        <w:rPr>
          <w:rFonts w:ascii="Times New Roman" w:hAnsi="Times New Roman" w:cs="Times New Roman"/>
          <w:sz w:val="24"/>
          <w:szCs w:val="24"/>
        </w:rPr>
        <w:t xml:space="preserve"> I, </w:t>
      </w:r>
      <w:proofErr w:type="spellStart"/>
      <w:r w:rsidRPr="00B55D3B">
        <w:rPr>
          <w:rFonts w:ascii="Times New Roman" w:hAnsi="Times New Roman" w:cs="Times New Roman"/>
          <w:sz w:val="24"/>
          <w:szCs w:val="24"/>
        </w:rPr>
        <w:t>Zamﬁrescu</w:t>
      </w:r>
      <w:proofErr w:type="spellEnd"/>
      <w:r w:rsidRPr="00B55D3B">
        <w:rPr>
          <w:rFonts w:ascii="Times New Roman" w:hAnsi="Times New Roman" w:cs="Times New Roman"/>
          <w:sz w:val="24"/>
          <w:szCs w:val="24"/>
        </w:rPr>
        <w:t xml:space="preserve"> C. Hydrogen production from nuclear energy. Berlin: Springer; 2013.</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[6]</w:t>
      </w:r>
      <w:r w:rsidRPr="00B55D3B">
        <w:rPr>
          <w:rFonts w:ascii="Times New Roman" w:hAnsi="Times New Roman" w:cs="Times New Roman"/>
          <w:sz w:val="24"/>
          <w:szCs w:val="24"/>
        </w:rPr>
        <w:tab/>
      </w:r>
      <w:proofErr w:type="spellStart"/>
      <w:r w:rsidRPr="00B55D3B">
        <w:rPr>
          <w:rFonts w:ascii="Times New Roman" w:hAnsi="Times New Roman" w:cs="Times New Roman"/>
          <w:sz w:val="24"/>
          <w:szCs w:val="24"/>
        </w:rPr>
        <w:t>Gandia</w:t>
      </w:r>
      <w:proofErr w:type="spellEnd"/>
      <w:r w:rsidRPr="00B55D3B">
        <w:rPr>
          <w:rFonts w:ascii="Times New Roman" w:hAnsi="Times New Roman" w:cs="Times New Roman"/>
          <w:sz w:val="24"/>
          <w:szCs w:val="24"/>
        </w:rPr>
        <w:t xml:space="preserve"> LM, </w:t>
      </w:r>
      <w:proofErr w:type="spellStart"/>
      <w:r w:rsidRPr="00B55D3B">
        <w:rPr>
          <w:rFonts w:ascii="Times New Roman" w:hAnsi="Times New Roman" w:cs="Times New Roman"/>
          <w:sz w:val="24"/>
          <w:szCs w:val="24"/>
        </w:rPr>
        <w:t>Arzamedi</w:t>
      </w:r>
      <w:proofErr w:type="spellEnd"/>
      <w:r w:rsidRPr="00B55D3B">
        <w:rPr>
          <w:rFonts w:ascii="Times New Roman" w:hAnsi="Times New Roman" w:cs="Times New Roman"/>
          <w:sz w:val="24"/>
          <w:szCs w:val="24"/>
        </w:rPr>
        <w:t xml:space="preserve"> G, </w:t>
      </w:r>
      <w:proofErr w:type="spellStart"/>
      <w:r w:rsidRPr="00B55D3B">
        <w:rPr>
          <w:rFonts w:ascii="Times New Roman" w:hAnsi="Times New Roman" w:cs="Times New Roman"/>
          <w:sz w:val="24"/>
          <w:szCs w:val="24"/>
        </w:rPr>
        <w:t>Diéguez</w:t>
      </w:r>
      <w:proofErr w:type="spellEnd"/>
      <w:r w:rsidRPr="00B55D3B">
        <w:rPr>
          <w:rFonts w:ascii="Times New Roman" w:hAnsi="Times New Roman" w:cs="Times New Roman"/>
          <w:sz w:val="24"/>
          <w:szCs w:val="24"/>
        </w:rPr>
        <w:t xml:space="preserve"> PM. Renewable hydrogen technologies: production, puriﬁcation, storage, applications and safety. Oxford: </w:t>
      </w:r>
      <w:proofErr w:type="spellStart"/>
      <w:r w:rsidRPr="00B55D3B">
        <w:rPr>
          <w:rFonts w:ascii="Times New Roman" w:hAnsi="Times New Roman" w:cs="Times New Roman"/>
          <w:sz w:val="24"/>
          <w:szCs w:val="24"/>
        </w:rPr>
        <w:t>Newnes</w:t>
      </w:r>
      <w:proofErr w:type="spellEnd"/>
      <w:r w:rsidRPr="00B55D3B">
        <w:rPr>
          <w:rFonts w:ascii="Times New Roman" w:hAnsi="Times New Roman" w:cs="Times New Roman"/>
          <w:sz w:val="24"/>
          <w:szCs w:val="24"/>
        </w:rPr>
        <w:t>; 2013.</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[7]</w:t>
      </w:r>
      <w:r w:rsidRPr="00B55D3B">
        <w:rPr>
          <w:rFonts w:ascii="Times New Roman" w:hAnsi="Times New Roman" w:cs="Times New Roman"/>
          <w:sz w:val="24"/>
          <w:szCs w:val="24"/>
        </w:rPr>
        <w:tab/>
      </w:r>
      <w:proofErr w:type="spellStart"/>
      <w:r w:rsidRPr="00B55D3B">
        <w:rPr>
          <w:rFonts w:ascii="Times New Roman" w:hAnsi="Times New Roman" w:cs="Times New Roman"/>
          <w:sz w:val="24"/>
          <w:szCs w:val="24"/>
        </w:rPr>
        <w:t>Kreuter</w:t>
      </w:r>
      <w:proofErr w:type="spellEnd"/>
      <w:r w:rsidRPr="00B55D3B">
        <w:rPr>
          <w:rFonts w:ascii="Times New Roman" w:hAnsi="Times New Roman" w:cs="Times New Roman"/>
          <w:sz w:val="24"/>
          <w:szCs w:val="24"/>
        </w:rPr>
        <w:t xml:space="preserve"> W, Hofmann H. Electrolysis: the important energy transformer in a world of sustainable energy. </w:t>
      </w:r>
      <w:proofErr w:type="spellStart"/>
      <w:r w:rsidRPr="00B55D3B">
        <w:rPr>
          <w:rFonts w:ascii="Times New Roman" w:hAnsi="Times New Roman" w:cs="Times New Roman"/>
          <w:sz w:val="24"/>
          <w:szCs w:val="24"/>
        </w:rPr>
        <w:t>Int</w:t>
      </w:r>
      <w:proofErr w:type="spellEnd"/>
      <w:r w:rsidRPr="00B55D3B">
        <w:rPr>
          <w:rFonts w:ascii="Times New Roman" w:hAnsi="Times New Roman" w:cs="Times New Roman"/>
          <w:sz w:val="24"/>
          <w:szCs w:val="24"/>
        </w:rPr>
        <w:t xml:space="preserve"> J Hydrogen Energy 1998;23(8):661–6.</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[8]</w:t>
      </w:r>
      <w:r w:rsidRPr="00B55D3B">
        <w:rPr>
          <w:rFonts w:ascii="Times New Roman" w:hAnsi="Times New Roman" w:cs="Times New Roman"/>
          <w:sz w:val="24"/>
          <w:szCs w:val="24"/>
        </w:rPr>
        <w:tab/>
        <w:t>Medium-Term Renewable Energy  Market Report. International Energy Agency 2014. Available From: /content/book/renewmar-2014-en http://dx.doi.org/10.1787/renewmar-</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2014-en; 2014 [accessed 15.12.16]</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[9]</w:t>
      </w:r>
      <w:r w:rsidRPr="00B55D3B">
        <w:rPr>
          <w:rFonts w:ascii="Times New Roman" w:hAnsi="Times New Roman" w:cs="Times New Roman"/>
          <w:sz w:val="24"/>
          <w:szCs w:val="24"/>
        </w:rPr>
        <w:tab/>
        <w:t>IEA Energy Technology Essentials: Hydrogen Production &amp; Distribution. Available From: https://www.iea.org/publications/freepublications/publication/essentials5.pdf; 2007 [accessed 02.12.16]</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[10]</w:t>
      </w:r>
      <w:r w:rsidRPr="00B55D3B">
        <w:rPr>
          <w:rFonts w:ascii="Times New Roman" w:hAnsi="Times New Roman" w:cs="Times New Roman"/>
          <w:sz w:val="24"/>
          <w:szCs w:val="24"/>
        </w:rPr>
        <w:tab/>
        <w:t>Li X. Principles of fuel cells. New York: Taylor &amp; Francis; 2005.</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[11]</w:t>
      </w:r>
      <w:r w:rsidRPr="00B55D3B">
        <w:rPr>
          <w:rFonts w:ascii="Times New Roman" w:hAnsi="Times New Roman" w:cs="Times New Roman"/>
          <w:sz w:val="24"/>
          <w:szCs w:val="24"/>
        </w:rPr>
        <w:tab/>
        <w:t xml:space="preserve">Ni M, Leung MK, Leung DY. A modeling study on concentration </w:t>
      </w:r>
      <w:proofErr w:type="spellStart"/>
      <w:r w:rsidRPr="00B55D3B">
        <w:rPr>
          <w:rFonts w:ascii="Times New Roman" w:hAnsi="Times New Roman" w:cs="Times New Roman"/>
          <w:sz w:val="24"/>
          <w:szCs w:val="24"/>
        </w:rPr>
        <w:t>overpotentials</w:t>
      </w:r>
      <w:proofErr w:type="spellEnd"/>
      <w:r w:rsidRPr="00B55D3B">
        <w:rPr>
          <w:rFonts w:ascii="Times New Roman" w:hAnsi="Times New Roman" w:cs="Times New Roman"/>
          <w:sz w:val="24"/>
          <w:szCs w:val="24"/>
        </w:rPr>
        <w:t xml:space="preserve"> of a reversible solid oxide fuel cell. J Power Sources 2006;163(1):460–6.</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lastRenderedPageBreak/>
        <w:t>[12]</w:t>
      </w:r>
      <w:r w:rsidRPr="00B55D3B">
        <w:rPr>
          <w:rFonts w:ascii="Times New Roman" w:hAnsi="Times New Roman" w:cs="Times New Roman"/>
          <w:sz w:val="24"/>
          <w:szCs w:val="24"/>
        </w:rPr>
        <w:tab/>
        <w:t xml:space="preserve">Zeng K, Zhang D. Recent progress in alkaline water electrolysis for hydrogen production and applications. </w:t>
      </w:r>
      <w:proofErr w:type="spellStart"/>
      <w:r w:rsidRPr="00B55D3B">
        <w:rPr>
          <w:rFonts w:ascii="Times New Roman" w:hAnsi="Times New Roman" w:cs="Times New Roman"/>
          <w:sz w:val="24"/>
          <w:szCs w:val="24"/>
        </w:rPr>
        <w:t>Prog</w:t>
      </w:r>
      <w:proofErr w:type="spellEnd"/>
      <w:r w:rsidRPr="00B55D3B">
        <w:rPr>
          <w:rFonts w:ascii="Times New Roman" w:hAnsi="Times New Roman" w:cs="Times New Roman"/>
          <w:sz w:val="24"/>
          <w:szCs w:val="24"/>
        </w:rPr>
        <w:t xml:space="preserve"> Energy Combust </w:t>
      </w:r>
      <w:proofErr w:type="spellStart"/>
      <w:r w:rsidRPr="00B55D3B">
        <w:rPr>
          <w:rFonts w:ascii="Times New Roman" w:hAnsi="Times New Roman" w:cs="Times New Roman"/>
          <w:sz w:val="24"/>
          <w:szCs w:val="24"/>
        </w:rPr>
        <w:t>Sci</w:t>
      </w:r>
      <w:proofErr w:type="spellEnd"/>
      <w:r w:rsidRPr="00B55D3B">
        <w:rPr>
          <w:rFonts w:ascii="Times New Roman" w:hAnsi="Times New Roman" w:cs="Times New Roman"/>
          <w:sz w:val="24"/>
          <w:szCs w:val="24"/>
        </w:rPr>
        <w:t xml:space="preserve"> 2010;36(3):307–26.</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[13]</w:t>
      </w:r>
      <w:r w:rsidRPr="00B55D3B">
        <w:rPr>
          <w:rFonts w:ascii="Times New Roman" w:hAnsi="Times New Roman" w:cs="Times New Roman"/>
          <w:sz w:val="24"/>
          <w:szCs w:val="24"/>
        </w:rPr>
        <w:tab/>
      </w:r>
      <w:proofErr w:type="spellStart"/>
      <w:r w:rsidRPr="00B55D3B">
        <w:rPr>
          <w:rFonts w:ascii="Times New Roman" w:hAnsi="Times New Roman" w:cs="Times New Roman"/>
          <w:sz w:val="24"/>
          <w:szCs w:val="24"/>
        </w:rPr>
        <w:t>Carmo</w:t>
      </w:r>
      <w:proofErr w:type="spellEnd"/>
      <w:r w:rsidRPr="00B55D3B">
        <w:rPr>
          <w:rFonts w:ascii="Times New Roman" w:hAnsi="Times New Roman" w:cs="Times New Roman"/>
          <w:sz w:val="24"/>
          <w:szCs w:val="24"/>
        </w:rPr>
        <w:t xml:space="preserve"> M, Fritz DL, </w:t>
      </w:r>
      <w:proofErr w:type="spellStart"/>
      <w:r w:rsidRPr="00B55D3B">
        <w:rPr>
          <w:rFonts w:ascii="Times New Roman" w:hAnsi="Times New Roman" w:cs="Times New Roman"/>
          <w:sz w:val="24"/>
          <w:szCs w:val="24"/>
        </w:rPr>
        <w:t>Mergel</w:t>
      </w:r>
      <w:proofErr w:type="spellEnd"/>
      <w:r w:rsidRPr="00B55D3B">
        <w:rPr>
          <w:rFonts w:ascii="Times New Roman" w:hAnsi="Times New Roman" w:cs="Times New Roman"/>
          <w:sz w:val="24"/>
          <w:szCs w:val="24"/>
        </w:rPr>
        <w:t xml:space="preserve"> J, </w:t>
      </w:r>
      <w:proofErr w:type="spellStart"/>
      <w:r w:rsidRPr="00B55D3B">
        <w:rPr>
          <w:rFonts w:ascii="Times New Roman" w:hAnsi="Times New Roman" w:cs="Times New Roman"/>
          <w:sz w:val="24"/>
          <w:szCs w:val="24"/>
        </w:rPr>
        <w:t>Stolten</w:t>
      </w:r>
      <w:proofErr w:type="spellEnd"/>
      <w:r w:rsidRPr="00B55D3B">
        <w:rPr>
          <w:rFonts w:ascii="Times New Roman" w:hAnsi="Times New Roman" w:cs="Times New Roman"/>
          <w:sz w:val="24"/>
          <w:szCs w:val="24"/>
        </w:rPr>
        <w:t xml:space="preserve"> D. A comprehensive review on PEM water electrolysis. </w:t>
      </w:r>
      <w:proofErr w:type="spellStart"/>
      <w:r w:rsidRPr="00B55D3B">
        <w:rPr>
          <w:rFonts w:ascii="Times New Roman" w:hAnsi="Times New Roman" w:cs="Times New Roman"/>
          <w:sz w:val="24"/>
          <w:szCs w:val="24"/>
        </w:rPr>
        <w:t>Int</w:t>
      </w:r>
      <w:proofErr w:type="spellEnd"/>
      <w:r w:rsidRPr="00B55D3B">
        <w:rPr>
          <w:rFonts w:ascii="Times New Roman" w:hAnsi="Times New Roman" w:cs="Times New Roman"/>
          <w:sz w:val="24"/>
          <w:szCs w:val="24"/>
        </w:rPr>
        <w:t xml:space="preserve"> J Hydrogen Energy 2013;38(12):4901–34.</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[14]</w:t>
      </w:r>
      <w:r w:rsidRPr="00B55D3B">
        <w:rPr>
          <w:rFonts w:ascii="Times New Roman" w:hAnsi="Times New Roman" w:cs="Times New Roman"/>
          <w:sz w:val="24"/>
          <w:szCs w:val="24"/>
        </w:rPr>
        <w:tab/>
        <w:t>Hydrogen N. Products 2016. Available From: http://nelhydrogen.com/product/a-range/; 2016 [accessed 16.12.16].</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[15]</w:t>
      </w:r>
      <w:r w:rsidRPr="00B55D3B">
        <w:rPr>
          <w:rFonts w:ascii="Times New Roman" w:hAnsi="Times New Roman" w:cs="Times New Roman"/>
          <w:sz w:val="24"/>
          <w:szCs w:val="24"/>
        </w:rPr>
        <w:tab/>
      </w:r>
      <w:proofErr w:type="spellStart"/>
      <w:r w:rsidRPr="00B55D3B">
        <w:rPr>
          <w:rFonts w:ascii="Times New Roman" w:hAnsi="Times New Roman" w:cs="Times New Roman"/>
          <w:sz w:val="24"/>
          <w:szCs w:val="24"/>
        </w:rPr>
        <w:t>Hydrogenics</w:t>
      </w:r>
      <w:proofErr w:type="spellEnd"/>
      <w:r w:rsidRPr="00B55D3B">
        <w:rPr>
          <w:rFonts w:ascii="Times New Roman" w:hAnsi="Times New Roman" w:cs="Times New Roman"/>
          <w:sz w:val="24"/>
          <w:szCs w:val="24"/>
        </w:rPr>
        <w:t>. Gas-to-Power. Available From: http://www.hydrogenics.com/hydrogen-products-solutions/; 2016 [accessed 16.12.16].</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[16]</w:t>
      </w:r>
      <w:r w:rsidRPr="00B55D3B">
        <w:rPr>
          <w:rFonts w:ascii="Times New Roman" w:hAnsi="Times New Roman" w:cs="Times New Roman"/>
          <w:sz w:val="24"/>
          <w:szCs w:val="24"/>
        </w:rPr>
        <w:tab/>
        <w:t>Hydrogen. Proton Onsite 2016. Available From: http://protononsite.com/products/g200-g400-g600/; 2016 [accessed 12.12.16].</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[17]</w:t>
      </w:r>
      <w:r w:rsidRPr="00B55D3B">
        <w:rPr>
          <w:rFonts w:ascii="Times New Roman" w:hAnsi="Times New Roman" w:cs="Times New Roman"/>
          <w:sz w:val="24"/>
          <w:szCs w:val="24"/>
        </w:rPr>
        <w:tab/>
        <w:t xml:space="preserve">Electrolyzer Stacks. </w:t>
      </w:r>
      <w:proofErr w:type="spellStart"/>
      <w:r w:rsidRPr="00B55D3B">
        <w:rPr>
          <w:rFonts w:ascii="Times New Roman" w:hAnsi="Times New Roman" w:cs="Times New Roman"/>
          <w:sz w:val="24"/>
          <w:szCs w:val="24"/>
        </w:rPr>
        <w:t>Giner</w:t>
      </w:r>
      <w:proofErr w:type="spellEnd"/>
      <w:r w:rsidRPr="00B55D3B">
        <w:rPr>
          <w:rFonts w:ascii="Times New Roman" w:hAnsi="Times New Roman" w:cs="Times New Roman"/>
          <w:sz w:val="24"/>
          <w:szCs w:val="24"/>
        </w:rPr>
        <w:t xml:space="preserve"> Inc. 2016. Available From:  http://www.ginerinc.com/electrolyzer-stacks; 2016 [accessed 18.11.16].</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[18]</w:t>
      </w:r>
      <w:r w:rsidRPr="00B55D3B">
        <w:rPr>
          <w:rFonts w:ascii="Times New Roman" w:hAnsi="Times New Roman" w:cs="Times New Roman"/>
          <w:sz w:val="24"/>
          <w:szCs w:val="24"/>
        </w:rPr>
        <w:tab/>
      </w:r>
      <w:proofErr w:type="spellStart"/>
      <w:r w:rsidRPr="00B55D3B">
        <w:rPr>
          <w:rFonts w:ascii="Times New Roman" w:hAnsi="Times New Roman" w:cs="Times New Roman"/>
          <w:sz w:val="24"/>
          <w:szCs w:val="24"/>
        </w:rPr>
        <w:t>AlZahrani</w:t>
      </w:r>
      <w:proofErr w:type="spellEnd"/>
      <w:r w:rsidRPr="00B55D3B">
        <w:rPr>
          <w:rFonts w:ascii="Times New Roman" w:hAnsi="Times New Roman" w:cs="Times New Roman"/>
          <w:sz w:val="24"/>
          <w:szCs w:val="24"/>
        </w:rPr>
        <w:t xml:space="preserve"> A, </w:t>
      </w:r>
      <w:proofErr w:type="spellStart"/>
      <w:r w:rsidRPr="00B55D3B">
        <w:rPr>
          <w:rFonts w:ascii="Times New Roman" w:hAnsi="Times New Roman" w:cs="Times New Roman"/>
          <w:sz w:val="24"/>
          <w:szCs w:val="24"/>
        </w:rPr>
        <w:t>Dincer</w:t>
      </w:r>
      <w:proofErr w:type="spellEnd"/>
      <w:r w:rsidRPr="00B55D3B">
        <w:rPr>
          <w:rFonts w:ascii="Times New Roman" w:hAnsi="Times New Roman" w:cs="Times New Roman"/>
          <w:sz w:val="24"/>
          <w:szCs w:val="24"/>
        </w:rPr>
        <w:t xml:space="preserve"> I, Li X. A performance assessment study on solid oxide fuel cells for reduced operating temperatures. </w:t>
      </w:r>
      <w:proofErr w:type="spellStart"/>
      <w:r w:rsidRPr="00B55D3B">
        <w:rPr>
          <w:rFonts w:ascii="Times New Roman" w:hAnsi="Times New Roman" w:cs="Times New Roman"/>
          <w:sz w:val="24"/>
          <w:szCs w:val="24"/>
        </w:rPr>
        <w:t>Int</w:t>
      </w:r>
      <w:proofErr w:type="spellEnd"/>
      <w:r w:rsidRPr="00B55D3B">
        <w:rPr>
          <w:rFonts w:ascii="Times New Roman" w:hAnsi="Times New Roman" w:cs="Times New Roman"/>
          <w:sz w:val="24"/>
          <w:szCs w:val="24"/>
        </w:rPr>
        <w:t xml:space="preserve"> J Hydrogen Energy 2015;40(24):7791–7.</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[19]</w:t>
      </w:r>
      <w:r w:rsidRPr="00B55D3B">
        <w:rPr>
          <w:rFonts w:ascii="Times New Roman" w:hAnsi="Times New Roman" w:cs="Times New Roman"/>
          <w:sz w:val="24"/>
          <w:szCs w:val="24"/>
        </w:rPr>
        <w:tab/>
      </w:r>
      <w:proofErr w:type="spellStart"/>
      <w:r w:rsidRPr="00B55D3B">
        <w:rPr>
          <w:rFonts w:ascii="Times New Roman" w:hAnsi="Times New Roman" w:cs="Times New Roman"/>
          <w:sz w:val="24"/>
          <w:szCs w:val="24"/>
        </w:rPr>
        <w:t>Brisse</w:t>
      </w:r>
      <w:proofErr w:type="spellEnd"/>
      <w:r w:rsidRPr="00B55D3B">
        <w:rPr>
          <w:rFonts w:ascii="Times New Roman" w:hAnsi="Times New Roman" w:cs="Times New Roman"/>
          <w:sz w:val="24"/>
          <w:szCs w:val="24"/>
        </w:rPr>
        <w:t xml:space="preserve"> A, </w:t>
      </w:r>
      <w:proofErr w:type="spellStart"/>
      <w:r w:rsidRPr="00B55D3B">
        <w:rPr>
          <w:rFonts w:ascii="Times New Roman" w:hAnsi="Times New Roman" w:cs="Times New Roman"/>
          <w:sz w:val="24"/>
          <w:szCs w:val="24"/>
        </w:rPr>
        <w:t>Schefold</w:t>
      </w:r>
      <w:proofErr w:type="spellEnd"/>
      <w:r w:rsidRPr="00B55D3B">
        <w:rPr>
          <w:rFonts w:ascii="Times New Roman" w:hAnsi="Times New Roman" w:cs="Times New Roman"/>
          <w:sz w:val="24"/>
          <w:szCs w:val="24"/>
        </w:rPr>
        <w:t xml:space="preserve"> J, </w:t>
      </w:r>
      <w:proofErr w:type="spellStart"/>
      <w:r w:rsidRPr="00B55D3B">
        <w:rPr>
          <w:rFonts w:ascii="Times New Roman" w:hAnsi="Times New Roman" w:cs="Times New Roman"/>
          <w:sz w:val="24"/>
          <w:szCs w:val="24"/>
        </w:rPr>
        <w:t>Zahid</w:t>
      </w:r>
      <w:proofErr w:type="spellEnd"/>
      <w:r w:rsidRPr="00B55D3B">
        <w:rPr>
          <w:rFonts w:ascii="Times New Roman" w:hAnsi="Times New Roman" w:cs="Times New Roman"/>
          <w:sz w:val="24"/>
          <w:szCs w:val="24"/>
        </w:rPr>
        <w:t xml:space="preserve"> M. High temperature water electrolysis in solid oxide cells. </w:t>
      </w:r>
      <w:proofErr w:type="spellStart"/>
      <w:r w:rsidRPr="00B55D3B">
        <w:rPr>
          <w:rFonts w:ascii="Times New Roman" w:hAnsi="Times New Roman" w:cs="Times New Roman"/>
          <w:sz w:val="24"/>
          <w:szCs w:val="24"/>
        </w:rPr>
        <w:t>Int</w:t>
      </w:r>
      <w:proofErr w:type="spellEnd"/>
      <w:r w:rsidRPr="00B55D3B">
        <w:rPr>
          <w:rFonts w:ascii="Times New Roman" w:hAnsi="Times New Roman" w:cs="Times New Roman"/>
          <w:sz w:val="24"/>
          <w:szCs w:val="24"/>
        </w:rPr>
        <w:t xml:space="preserve"> J Hydrogen Energy 2008;33(20):5375–82.</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[20]</w:t>
      </w:r>
      <w:r w:rsidRPr="00B55D3B">
        <w:rPr>
          <w:rFonts w:ascii="Times New Roman" w:hAnsi="Times New Roman" w:cs="Times New Roman"/>
          <w:sz w:val="24"/>
          <w:szCs w:val="24"/>
        </w:rPr>
        <w:tab/>
        <w:t xml:space="preserve">Li Q, Zheng Y, Guan W, et al. Achieving high-efﬁciency hydrogen production using planar solid-oxide electrolysis stacks. </w:t>
      </w:r>
      <w:proofErr w:type="spellStart"/>
      <w:r w:rsidRPr="00B55D3B">
        <w:rPr>
          <w:rFonts w:ascii="Times New Roman" w:hAnsi="Times New Roman" w:cs="Times New Roman"/>
          <w:sz w:val="24"/>
          <w:szCs w:val="24"/>
        </w:rPr>
        <w:t>Int</w:t>
      </w:r>
      <w:proofErr w:type="spellEnd"/>
      <w:r w:rsidRPr="00B55D3B">
        <w:rPr>
          <w:rFonts w:ascii="Times New Roman" w:hAnsi="Times New Roman" w:cs="Times New Roman"/>
          <w:sz w:val="24"/>
          <w:szCs w:val="24"/>
        </w:rPr>
        <w:t xml:space="preserve"> J Hydrogen Energy 2014;39(21):10833–42.</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[21]</w:t>
      </w:r>
      <w:r w:rsidRPr="00B55D3B">
        <w:rPr>
          <w:rFonts w:ascii="Times New Roman" w:hAnsi="Times New Roman" w:cs="Times New Roman"/>
          <w:sz w:val="24"/>
          <w:szCs w:val="24"/>
        </w:rPr>
        <w:tab/>
      </w:r>
      <w:proofErr w:type="spellStart"/>
      <w:r w:rsidRPr="00B55D3B">
        <w:rPr>
          <w:rFonts w:ascii="Times New Roman" w:hAnsi="Times New Roman" w:cs="Times New Roman"/>
          <w:sz w:val="24"/>
          <w:szCs w:val="24"/>
        </w:rPr>
        <w:t>Knibbe</w:t>
      </w:r>
      <w:proofErr w:type="spellEnd"/>
      <w:r w:rsidRPr="00B55D3B">
        <w:rPr>
          <w:rFonts w:ascii="Times New Roman" w:hAnsi="Times New Roman" w:cs="Times New Roman"/>
          <w:sz w:val="24"/>
          <w:szCs w:val="24"/>
        </w:rPr>
        <w:t xml:space="preserve"> R, </w:t>
      </w:r>
      <w:proofErr w:type="spellStart"/>
      <w:r w:rsidRPr="00B55D3B">
        <w:rPr>
          <w:rFonts w:ascii="Times New Roman" w:hAnsi="Times New Roman" w:cs="Times New Roman"/>
          <w:sz w:val="24"/>
          <w:szCs w:val="24"/>
        </w:rPr>
        <w:t>Hauch</w:t>
      </w:r>
      <w:proofErr w:type="spellEnd"/>
      <w:r w:rsidRPr="00B55D3B">
        <w:rPr>
          <w:rFonts w:ascii="Times New Roman" w:hAnsi="Times New Roman" w:cs="Times New Roman"/>
          <w:sz w:val="24"/>
          <w:szCs w:val="24"/>
        </w:rPr>
        <w:t xml:space="preserve"> A, </w:t>
      </w:r>
      <w:proofErr w:type="spellStart"/>
      <w:r w:rsidRPr="00B55D3B">
        <w:rPr>
          <w:rFonts w:ascii="Times New Roman" w:hAnsi="Times New Roman" w:cs="Times New Roman"/>
          <w:sz w:val="24"/>
          <w:szCs w:val="24"/>
        </w:rPr>
        <w:t>Hjelm</w:t>
      </w:r>
      <w:proofErr w:type="spellEnd"/>
      <w:r w:rsidRPr="00B55D3B">
        <w:rPr>
          <w:rFonts w:ascii="Times New Roman" w:hAnsi="Times New Roman" w:cs="Times New Roman"/>
          <w:sz w:val="24"/>
          <w:szCs w:val="24"/>
        </w:rPr>
        <w:t xml:space="preserve"> J, </w:t>
      </w:r>
      <w:proofErr w:type="spellStart"/>
      <w:r w:rsidRPr="00B55D3B">
        <w:rPr>
          <w:rFonts w:ascii="Times New Roman" w:hAnsi="Times New Roman" w:cs="Times New Roman"/>
          <w:sz w:val="24"/>
          <w:szCs w:val="24"/>
        </w:rPr>
        <w:t>Ebbesen</w:t>
      </w:r>
      <w:proofErr w:type="spellEnd"/>
      <w:r w:rsidRPr="00B55D3B">
        <w:rPr>
          <w:rFonts w:ascii="Times New Roman" w:hAnsi="Times New Roman" w:cs="Times New Roman"/>
          <w:sz w:val="24"/>
          <w:szCs w:val="24"/>
        </w:rPr>
        <w:t xml:space="preserve"> SD, </w:t>
      </w:r>
      <w:proofErr w:type="spellStart"/>
      <w:r w:rsidRPr="00B55D3B">
        <w:rPr>
          <w:rFonts w:ascii="Times New Roman" w:hAnsi="Times New Roman" w:cs="Times New Roman"/>
          <w:sz w:val="24"/>
          <w:szCs w:val="24"/>
        </w:rPr>
        <w:t>Mogensen</w:t>
      </w:r>
      <w:proofErr w:type="spellEnd"/>
      <w:r w:rsidRPr="00B55D3B">
        <w:rPr>
          <w:rFonts w:ascii="Times New Roman" w:hAnsi="Times New Roman" w:cs="Times New Roman"/>
          <w:sz w:val="24"/>
          <w:szCs w:val="24"/>
        </w:rPr>
        <w:t xml:space="preserve"> M. Durability of solid oxide cells. Green 2011;1(2):141–69.</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[22]</w:t>
      </w:r>
      <w:r w:rsidRPr="00B55D3B">
        <w:rPr>
          <w:rFonts w:ascii="Times New Roman" w:hAnsi="Times New Roman" w:cs="Times New Roman"/>
          <w:sz w:val="24"/>
          <w:szCs w:val="24"/>
        </w:rPr>
        <w:tab/>
      </w:r>
      <w:proofErr w:type="spellStart"/>
      <w:r w:rsidRPr="00B55D3B">
        <w:rPr>
          <w:rFonts w:ascii="Times New Roman" w:hAnsi="Times New Roman" w:cs="Times New Roman"/>
          <w:sz w:val="24"/>
          <w:szCs w:val="24"/>
        </w:rPr>
        <w:t>Moçoteguy</w:t>
      </w:r>
      <w:proofErr w:type="spellEnd"/>
      <w:r w:rsidRPr="00B55D3B">
        <w:rPr>
          <w:rFonts w:ascii="Times New Roman" w:hAnsi="Times New Roman" w:cs="Times New Roman"/>
          <w:sz w:val="24"/>
          <w:szCs w:val="24"/>
        </w:rPr>
        <w:t xml:space="preserve"> P, </w:t>
      </w:r>
      <w:proofErr w:type="spellStart"/>
      <w:r w:rsidRPr="00B55D3B">
        <w:rPr>
          <w:rFonts w:ascii="Times New Roman" w:hAnsi="Times New Roman" w:cs="Times New Roman"/>
          <w:sz w:val="24"/>
          <w:szCs w:val="24"/>
        </w:rPr>
        <w:t>Brisse</w:t>
      </w:r>
      <w:proofErr w:type="spellEnd"/>
      <w:r w:rsidRPr="00B55D3B">
        <w:rPr>
          <w:rFonts w:ascii="Times New Roman" w:hAnsi="Times New Roman" w:cs="Times New Roman"/>
          <w:sz w:val="24"/>
          <w:szCs w:val="24"/>
        </w:rPr>
        <w:t xml:space="preserve"> A. A review and comprehensive analysis of degradation mechanisms of solid oxide electrolysis cells. </w:t>
      </w:r>
      <w:proofErr w:type="spellStart"/>
      <w:r w:rsidRPr="00B55D3B">
        <w:rPr>
          <w:rFonts w:ascii="Times New Roman" w:hAnsi="Times New Roman" w:cs="Times New Roman"/>
          <w:sz w:val="24"/>
          <w:szCs w:val="24"/>
        </w:rPr>
        <w:t>Int</w:t>
      </w:r>
      <w:proofErr w:type="spellEnd"/>
      <w:r w:rsidRPr="00B55D3B">
        <w:rPr>
          <w:rFonts w:ascii="Times New Roman" w:hAnsi="Times New Roman" w:cs="Times New Roman"/>
          <w:sz w:val="24"/>
          <w:szCs w:val="24"/>
        </w:rPr>
        <w:t xml:space="preserve"> J Hydrogen Energy 2013;38(36):15887–902.</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[23]</w:t>
      </w:r>
      <w:r w:rsidRPr="00B55D3B">
        <w:rPr>
          <w:rFonts w:ascii="Times New Roman" w:hAnsi="Times New Roman" w:cs="Times New Roman"/>
          <w:sz w:val="24"/>
          <w:szCs w:val="24"/>
        </w:rPr>
        <w:tab/>
        <w:t xml:space="preserve">Herring JS, O’Brien JE, </w:t>
      </w:r>
      <w:proofErr w:type="spellStart"/>
      <w:r w:rsidRPr="00B55D3B">
        <w:rPr>
          <w:rFonts w:ascii="Times New Roman" w:hAnsi="Times New Roman" w:cs="Times New Roman"/>
          <w:sz w:val="24"/>
          <w:szCs w:val="24"/>
        </w:rPr>
        <w:t>Stoots</w:t>
      </w:r>
      <w:proofErr w:type="spellEnd"/>
      <w:r w:rsidRPr="00B55D3B">
        <w:rPr>
          <w:rFonts w:ascii="Times New Roman" w:hAnsi="Times New Roman" w:cs="Times New Roman"/>
          <w:sz w:val="24"/>
          <w:szCs w:val="24"/>
        </w:rPr>
        <w:t xml:space="preserve"> CM, et al. Progress in high-temperature electrolysis for hydrogen production using planar SOFC technology. </w:t>
      </w:r>
      <w:proofErr w:type="spellStart"/>
      <w:r w:rsidRPr="00B55D3B">
        <w:rPr>
          <w:rFonts w:ascii="Times New Roman" w:hAnsi="Times New Roman" w:cs="Times New Roman"/>
          <w:sz w:val="24"/>
          <w:szCs w:val="24"/>
        </w:rPr>
        <w:t>Int</w:t>
      </w:r>
      <w:proofErr w:type="spellEnd"/>
      <w:r w:rsidRPr="00B55D3B">
        <w:rPr>
          <w:rFonts w:ascii="Times New Roman" w:hAnsi="Times New Roman" w:cs="Times New Roman"/>
          <w:sz w:val="24"/>
          <w:szCs w:val="24"/>
        </w:rPr>
        <w:t xml:space="preserve"> J Hydrogen Energy 2007;32(4):440–50.</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[24]</w:t>
      </w:r>
      <w:r w:rsidRPr="00B55D3B">
        <w:rPr>
          <w:rFonts w:ascii="Times New Roman" w:hAnsi="Times New Roman" w:cs="Times New Roman"/>
          <w:sz w:val="24"/>
          <w:szCs w:val="24"/>
        </w:rPr>
        <w:tab/>
      </w:r>
      <w:proofErr w:type="spellStart"/>
      <w:r w:rsidRPr="00B55D3B">
        <w:rPr>
          <w:rFonts w:ascii="Times New Roman" w:hAnsi="Times New Roman" w:cs="Times New Roman"/>
          <w:sz w:val="24"/>
          <w:szCs w:val="24"/>
        </w:rPr>
        <w:t>AlZahrani</w:t>
      </w:r>
      <w:proofErr w:type="spellEnd"/>
      <w:r w:rsidRPr="00B55D3B">
        <w:rPr>
          <w:rFonts w:ascii="Times New Roman" w:hAnsi="Times New Roman" w:cs="Times New Roman"/>
          <w:sz w:val="24"/>
          <w:szCs w:val="24"/>
        </w:rPr>
        <w:t xml:space="preserve"> AA, </w:t>
      </w:r>
      <w:proofErr w:type="spellStart"/>
      <w:r w:rsidRPr="00B55D3B">
        <w:rPr>
          <w:rFonts w:ascii="Times New Roman" w:hAnsi="Times New Roman" w:cs="Times New Roman"/>
          <w:sz w:val="24"/>
          <w:szCs w:val="24"/>
        </w:rPr>
        <w:t>Dincer</w:t>
      </w:r>
      <w:proofErr w:type="spellEnd"/>
      <w:r w:rsidRPr="00B55D3B">
        <w:rPr>
          <w:rFonts w:ascii="Times New Roman" w:hAnsi="Times New Roman" w:cs="Times New Roman"/>
          <w:sz w:val="24"/>
          <w:szCs w:val="24"/>
        </w:rPr>
        <w:t xml:space="preserve"> I. Design and analysis of a solar tower based integrated system using high temperature electrolyzer for hydrogen production. </w:t>
      </w:r>
      <w:proofErr w:type="spellStart"/>
      <w:r w:rsidRPr="00B55D3B">
        <w:rPr>
          <w:rFonts w:ascii="Times New Roman" w:hAnsi="Times New Roman" w:cs="Times New Roman"/>
          <w:sz w:val="24"/>
          <w:szCs w:val="24"/>
        </w:rPr>
        <w:t>Int</w:t>
      </w:r>
      <w:proofErr w:type="spellEnd"/>
      <w:r w:rsidRPr="00B55D3B">
        <w:rPr>
          <w:rFonts w:ascii="Times New Roman" w:hAnsi="Times New Roman" w:cs="Times New Roman"/>
          <w:sz w:val="24"/>
          <w:szCs w:val="24"/>
        </w:rPr>
        <w:t xml:space="preserve"> J Hydrogen Energy</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lastRenderedPageBreak/>
        <w:t>2016;41(19):8042–56.</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[25]</w:t>
      </w:r>
      <w:r w:rsidRPr="00B55D3B">
        <w:rPr>
          <w:rFonts w:ascii="Times New Roman" w:hAnsi="Times New Roman" w:cs="Times New Roman"/>
          <w:sz w:val="24"/>
          <w:szCs w:val="24"/>
        </w:rPr>
        <w:tab/>
        <w:t xml:space="preserve">Shin Y, Park W, Chang J, Park J. Evaluation of the high temperature electrolysis of steam to produce hydrogen. </w:t>
      </w:r>
      <w:proofErr w:type="spellStart"/>
      <w:r w:rsidRPr="00B55D3B">
        <w:rPr>
          <w:rFonts w:ascii="Times New Roman" w:hAnsi="Times New Roman" w:cs="Times New Roman"/>
          <w:sz w:val="24"/>
          <w:szCs w:val="24"/>
        </w:rPr>
        <w:t>Int</w:t>
      </w:r>
      <w:proofErr w:type="spellEnd"/>
      <w:r w:rsidRPr="00B55D3B">
        <w:rPr>
          <w:rFonts w:ascii="Times New Roman" w:hAnsi="Times New Roman" w:cs="Times New Roman"/>
          <w:sz w:val="24"/>
          <w:szCs w:val="24"/>
        </w:rPr>
        <w:t xml:space="preserve"> J Hydrogen Energy 2007;32(10):1486–91.</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[26]</w:t>
      </w:r>
      <w:r w:rsidRPr="00B55D3B">
        <w:rPr>
          <w:rFonts w:ascii="Times New Roman" w:hAnsi="Times New Roman" w:cs="Times New Roman"/>
          <w:sz w:val="24"/>
          <w:szCs w:val="24"/>
        </w:rPr>
        <w:tab/>
        <w:t xml:space="preserve">Ni M, Leung MK, Leung DY. Parametric study of solid oxide steam electrolyzer for hydrogen production. </w:t>
      </w:r>
      <w:proofErr w:type="spellStart"/>
      <w:r w:rsidRPr="00B55D3B">
        <w:rPr>
          <w:rFonts w:ascii="Times New Roman" w:hAnsi="Times New Roman" w:cs="Times New Roman"/>
          <w:sz w:val="24"/>
          <w:szCs w:val="24"/>
        </w:rPr>
        <w:t>Int</w:t>
      </w:r>
      <w:proofErr w:type="spellEnd"/>
      <w:r w:rsidRPr="00B55D3B">
        <w:rPr>
          <w:rFonts w:ascii="Times New Roman" w:hAnsi="Times New Roman" w:cs="Times New Roman"/>
          <w:sz w:val="24"/>
          <w:szCs w:val="24"/>
        </w:rPr>
        <w:t xml:space="preserve"> J Hydrogen Energy 2007;32(13):2305–13.</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[27]</w:t>
      </w:r>
      <w:r w:rsidRPr="00B55D3B">
        <w:rPr>
          <w:rFonts w:ascii="Times New Roman" w:hAnsi="Times New Roman" w:cs="Times New Roman"/>
          <w:sz w:val="24"/>
          <w:szCs w:val="24"/>
        </w:rPr>
        <w:tab/>
        <w:t>ISO I. 14040. Environmental management–life cycle assessment–principles and framework. London: British Standards Institution; 2006.</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[28]</w:t>
      </w:r>
      <w:r w:rsidRPr="00B55D3B">
        <w:rPr>
          <w:rFonts w:ascii="Times New Roman" w:hAnsi="Times New Roman" w:cs="Times New Roman"/>
          <w:sz w:val="24"/>
          <w:szCs w:val="24"/>
        </w:rPr>
        <w:tab/>
        <w:t xml:space="preserve">Hirschberg S, Bauer C, </w:t>
      </w:r>
      <w:proofErr w:type="spellStart"/>
      <w:r w:rsidRPr="00B55D3B">
        <w:rPr>
          <w:rFonts w:ascii="Times New Roman" w:hAnsi="Times New Roman" w:cs="Times New Roman"/>
          <w:sz w:val="24"/>
          <w:szCs w:val="24"/>
        </w:rPr>
        <w:t>Burgherr</w:t>
      </w:r>
      <w:proofErr w:type="spellEnd"/>
      <w:r w:rsidRPr="00B55D3B">
        <w:rPr>
          <w:rFonts w:ascii="Times New Roman" w:hAnsi="Times New Roman" w:cs="Times New Roman"/>
          <w:sz w:val="24"/>
          <w:szCs w:val="24"/>
        </w:rPr>
        <w:t xml:space="preserve"> P, et al. New energy externalities developments for sustainability deliverable D3. 1 – RS2b – environmental, economic and social criteria and indicators for sustainability assessment of energy technologies. Brussels, Belgium: New Energy Externalities Developments for Sustainability (NEEDS); 2007.</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[29]</w:t>
      </w:r>
      <w:r w:rsidRPr="00B55D3B">
        <w:rPr>
          <w:rFonts w:ascii="Times New Roman" w:hAnsi="Times New Roman" w:cs="Times New Roman"/>
          <w:sz w:val="24"/>
          <w:szCs w:val="24"/>
        </w:rPr>
        <w:tab/>
        <w:t xml:space="preserve">Bhandari R, </w:t>
      </w:r>
      <w:proofErr w:type="spellStart"/>
      <w:r w:rsidRPr="00B55D3B">
        <w:rPr>
          <w:rFonts w:ascii="Times New Roman" w:hAnsi="Times New Roman" w:cs="Times New Roman"/>
          <w:sz w:val="24"/>
          <w:szCs w:val="24"/>
        </w:rPr>
        <w:t>Trudewind</w:t>
      </w:r>
      <w:proofErr w:type="spellEnd"/>
      <w:r w:rsidRPr="00B55D3B">
        <w:rPr>
          <w:rFonts w:ascii="Times New Roman" w:hAnsi="Times New Roman" w:cs="Times New Roman"/>
          <w:sz w:val="24"/>
          <w:szCs w:val="24"/>
        </w:rPr>
        <w:t xml:space="preserve"> CA, </w:t>
      </w:r>
      <w:proofErr w:type="spellStart"/>
      <w:r w:rsidRPr="00B55D3B">
        <w:rPr>
          <w:rFonts w:ascii="Times New Roman" w:hAnsi="Times New Roman" w:cs="Times New Roman"/>
          <w:sz w:val="24"/>
          <w:szCs w:val="24"/>
        </w:rPr>
        <w:t>Zapp</w:t>
      </w:r>
      <w:proofErr w:type="spellEnd"/>
      <w:r w:rsidRPr="00B55D3B">
        <w:rPr>
          <w:rFonts w:ascii="Times New Roman" w:hAnsi="Times New Roman" w:cs="Times New Roman"/>
          <w:sz w:val="24"/>
          <w:szCs w:val="24"/>
        </w:rPr>
        <w:t xml:space="preserve"> P. Life cycle assessment of hydrogen production via electrolysis – a review. J Cleaner Prod 2014;85:151–63.</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[30]</w:t>
      </w:r>
      <w:r w:rsidRPr="00B55D3B">
        <w:rPr>
          <w:rFonts w:ascii="Times New Roman" w:hAnsi="Times New Roman" w:cs="Times New Roman"/>
          <w:sz w:val="24"/>
          <w:szCs w:val="24"/>
        </w:rPr>
        <w:tab/>
        <w:t xml:space="preserve">Manage M, Hodgson D, Milligan N, Simons S, Brett D. A techno-economic appraisal of hydrogen generation and the case for solid oxide </w:t>
      </w:r>
      <w:proofErr w:type="spellStart"/>
      <w:r w:rsidRPr="00B55D3B">
        <w:rPr>
          <w:rFonts w:ascii="Times New Roman" w:hAnsi="Times New Roman" w:cs="Times New Roman"/>
          <w:sz w:val="24"/>
          <w:szCs w:val="24"/>
        </w:rPr>
        <w:t>electrolyser</w:t>
      </w:r>
      <w:proofErr w:type="spellEnd"/>
      <w:r w:rsidRPr="00B55D3B">
        <w:rPr>
          <w:rFonts w:ascii="Times New Roman" w:hAnsi="Times New Roman" w:cs="Times New Roman"/>
          <w:sz w:val="24"/>
          <w:szCs w:val="24"/>
        </w:rPr>
        <w:t xml:space="preserve"> cells. </w:t>
      </w:r>
      <w:proofErr w:type="spellStart"/>
      <w:r w:rsidRPr="00B55D3B">
        <w:rPr>
          <w:rFonts w:ascii="Times New Roman" w:hAnsi="Times New Roman" w:cs="Times New Roman"/>
          <w:sz w:val="24"/>
          <w:szCs w:val="24"/>
        </w:rPr>
        <w:t>Int</w:t>
      </w:r>
      <w:proofErr w:type="spellEnd"/>
      <w:r w:rsidRPr="00B55D3B">
        <w:rPr>
          <w:rFonts w:ascii="Times New Roman" w:hAnsi="Times New Roman" w:cs="Times New Roman"/>
          <w:sz w:val="24"/>
          <w:szCs w:val="24"/>
        </w:rPr>
        <w:t xml:space="preserve"> J Hydrogen Energy 2011;36(10):5782–96.</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[31]</w:t>
      </w:r>
      <w:r w:rsidRPr="00B55D3B">
        <w:rPr>
          <w:rFonts w:ascii="Times New Roman" w:hAnsi="Times New Roman" w:cs="Times New Roman"/>
          <w:sz w:val="24"/>
          <w:szCs w:val="24"/>
        </w:rPr>
        <w:tab/>
        <w:t xml:space="preserve">Genovese J, </w:t>
      </w:r>
      <w:proofErr w:type="spellStart"/>
      <w:r w:rsidRPr="00B55D3B">
        <w:rPr>
          <w:rFonts w:ascii="Times New Roman" w:hAnsi="Times New Roman" w:cs="Times New Roman"/>
          <w:sz w:val="24"/>
          <w:szCs w:val="24"/>
        </w:rPr>
        <w:t>Harg</w:t>
      </w:r>
      <w:proofErr w:type="spellEnd"/>
      <w:r w:rsidRPr="00B55D3B">
        <w:rPr>
          <w:rFonts w:ascii="Times New Roman" w:hAnsi="Times New Roman" w:cs="Times New Roman"/>
          <w:sz w:val="24"/>
          <w:szCs w:val="24"/>
        </w:rPr>
        <w:t xml:space="preserve"> K, </w:t>
      </w:r>
      <w:proofErr w:type="spellStart"/>
      <w:r w:rsidRPr="00B55D3B">
        <w:rPr>
          <w:rFonts w:ascii="Times New Roman" w:hAnsi="Times New Roman" w:cs="Times New Roman"/>
          <w:sz w:val="24"/>
          <w:szCs w:val="24"/>
        </w:rPr>
        <w:t>Paster</w:t>
      </w:r>
      <w:proofErr w:type="spellEnd"/>
      <w:r w:rsidRPr="00B55D3B">
        <w:rPr>
          <w:rFonts w:ascii="Times New Roman" w:hAnsi="Times New Roman" w:cs="Times New Roman"/>
          <w:sz w:val="24"/>
          <w:szCs w:val="24"/>
        </w:rPr>
        <w:t xml:space="preserve"> M, Turner J. Current (2009) state of the art hydrogen production cost estimate using water electrolysis. Independent Review published for the</w:t>
      </w:r>
    </w:p>
    <w:p w:rsidR="003B49C1"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US Department of Energy Hydrogen Program, National Renewable Energy Laboratory, NREL/BK-6A1-46676; 2009.</w:t>
      </w:r>
    </w:p>
    <w:p w:rsidR="005A5319" w:rsidRPr="00B55D3B" w:rsidRDefault="003B49C1" w:rsidP="00B55D3B">
      <w:pPr>
        <w:spacing w:line="360" w:lineRule="auto"/>
        <w:jc w:val="both"/>
        <w:rPr>
          <w:rFonts w:ascii="Times New Roman" w:hAnsi="Times New Roman" w:cs="Times New Roman"/>
          <w:sz w:val="24"/>
          <w:szCs w:val="24"/>
        </w:rPr>
      </w:pPr>
      <w:r w:rsidRPr="00B55D3B">
        <w:rPr>
          <w:rFonts w:ascii="Times New Roman" w:hAnsi="Times New Roman" w:cs="Times New Roman"/>
          <w:sz w:val="24"/>
          <w:szCs w:val="24"/>
        </w:rPr>
        <w:t>[32]</w:t>
      </w:r>
      <w:r w:rsidRPr="00B55D3B">
        <w:rPr>
          <w:rFonts w:ascii="Times New Roman" w:hAnsi="Times New Roman" w:cs="Times New Roman"/>
          <w:sz w:val="24"/>
          <w:szCs w:val="24"/>
        </w:rPr>
        <w:tab/>
      </w:r>
      <w:proofErr w:type="spellStart"/>
      <w:r w:rsidRPr="00B55D3B">
        <w:rPr>
          <w:rFonts w:ascii="Times New Roman" w:hAnsi="Times New Roman" w:cs="Times New Roman"/>
          <w:sz w:val="24"/>
          <w:szCs w:val="24"/>
        </w:rPr>
        <w:t>Harvego</w:t>
      </w:r>
      <w:proofErr w:type="spellEnd"/>
      <w:r w:rsidRPr="00B55D3B">
        <w:rPr>
          <w:rFonts w:ascii="Times New Roman" w:hAnsi="Times New Roman" w:cs="Times New Roman"/>
          <w:sz w:val="24"/>
          <w:szCs w:val="24"/>
        </w:rPr>
        <w:t xml:space="preserve"> E, McKellar M, </w:t>
      </w:r>
      <w:proofErr w:type="spellStart"/>
      <w:r w:rsidRPr="00B55D3B">
        <w:rPr>
          <w:rFonts w:ascii="Times New Roman" w:hAnsi="Times New Roman" w:cs="Times New Roman"/>
          <w:sz w:val="24"/>
          <w:szCs w:val="24"/>
        </w:rPr>
        <w:t>Sohal</w:t>
      </w:r>
      <w:proofErr w:type="spellEnd"/>
      <w:r w:rsidRPr="00B55D3B">
        <w:rPr>
          <w:rFonts w:ascii="Times New Roman" w:hAnsi="Times New Roman" w:cs="Times New Roman"/>
          <w:sz w:val="24"/>
          <w:szCs w:val="24"/>
        </w:rPr>
        <w:t xml:space="preserve"> M, </w:t>
      </w:r>
      <w:proofErr w:type="spellStart"/>
      <w:r w:rsidRPr="00B55D3B">
        <w:rPr>
          <w:rFonts w:ascii="Times New Roman" w:hAnsi="Times New Roman" w:cs="Times New Roman"/>
          <w:sz w:val="24"/>
          <w:szCs w:val="24"/>
        </w:rPr>
        <w:t>O’brien</w:t>
      </w:r>
      <w:proofErr w:type="spellEnd"/>
      <w:r w:rsidRPr="00B55D3B">
        <w:rPr>
          <w:rFonts w:ascii="Times New Roman" w:hAnsi="Times New Roman" w:cs="Times New Roman"/>
          <w:sz w:val="24"/>
          <w:szCs w:val="24"/>
        </w:rPr>
        <w:t xml:space="preserve"> J, Herring J, editors. Economic analysis of a nuclear reactor powered high-temperature electrolysis hydrogen production plant. ASME 2008 2nd International Conference on Energy Sustainability collocated with the Heat Transfer, Fluids Engineering, and 3rd Energy Nanotechnology Conferences: American Society of Mechanical Engineers: 2008.</w:t>
      </w:r>
    </w:p>
    <w:sectPr w:rsidR="005A5319" w:rsidRPr="00B55D3B" w:rsidSect="00C21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251B65"/>
    <w:multiLevelType w:val="hybridMultilevel"/>
    <w:tmpl w:val="3A0C6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E41B5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2"/>
  </w:compat>
  <w:docVars>
    <w:docVar w:name="__Grammarly_42____i" w:val="H4sIAAAAAAAEAKtWckksSQxILCpxzi/NK1GyMqwFAAEhoTITAAAA"/>
    <w:docVar w:name="__Grammarly_42___1" w:val="H4sIAAAAAAAEAKtWcslP9kxRslIyNDYyszQ2NzUxtzQzN7K0MDJS0lEKTi0uzszPAykwqgUA9HgqlywAAAA="/>
  </w:docVars>
  <w:rsids>
    <w:rsidRoot w:val="00192C0A"/>
    <w:rsid w:val="00012AE5"/>
    <w:rsid w:val="00192C0A"/>
    <w:rsid w:val="00210A8C"/>
    <w:rsid w:val="00231BCA"/>
    <w:rsid w:val="002752D7"/>
    <w:rsid w:val="002972BF"/>
    <w:rsid w:val="002F622B"/>
    <w:rsid w:val="003B49C1"/>
    <w:rsid w:val="003F3F72"/>
    <w:rsid w:val="004523DC"/>
    <w:rsid w:val="005779AA"/>
    <w:rsid w:val="005973A1"/>
    <w:rsid w:val="005A5319"/>
    <w:rsid w:val="00751A36"/>
    <w:rsid w:val="007C27FC"/>
    <w:rsid w:val="00A5032B"/>
    <w:rsid w:val="00B277CB"/>
    <w:rsid w:val="00B54F9B"/>
    <w:rsid w:val="00B55D3B"/>
    <w:rsid w:val="00B6519E"/>
    <w:rsid w:val="00BB11E0"/>
    <w:rsid w:val="00C2195B"/>
    <w:rsid w:val="00DB4BBC"/>
    <w:rsid w:val="00F82B49"/>
    <w:rsid w:val="00FC5AC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90C97"/>
  <w15:docId w15:val="{8D31CE4F-76EA-48BF-96A8-B04362AD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95B"/>
  </w:style>
  <w:style w:type="paragraph" w:styleId="Heading1">
    <w:name w:val="heading 1"/>
    <w:basedOn w:val="Normal"/>
    <w:next w:val="Normal"/>
    <w:link w:val="Heading1Char"/>
    <w:uiPriority w:val="9"/>
    <w:qFormat/>
    <w:rsid w:val="003B49C1"/>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55D3B"/>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55D3B"/>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C5ACA"/>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C5AC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C5AC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C5AC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C5AC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C5AC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9C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B49C1"/>
    <w:pPr>
      <w:outlineLvl w:val="9"/>
    </w:pPr>
  </w:style>
  <w:style w:type="paragraph" w:styleId="BalloonText">
    <w:name w:val="Balloon Text"/>
    <w:basedOn w:val="Normal"/>
    <w:link w:val="BalloonTextChar"/>
    <w:uiPriority w:val="99"/>
    <w:semiHidden/>
    <w:unhideWhenUsed/>
    <w:rsid w:val="005779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9AA"/>
    <w:rPr>
      <w:rFonts w:ascii="Tahoma" w:hAnsi="Tahoma" w:cs="Tahoma"/>
      <w:sz w:val="16"/>
      <w:szCs w:val="16"/>
    </w:rPr>
  </w:style>
  <w:style w:type="character" w:customStyle="1" w:styleId="Heading2Char">
    <w:name w:val="Heading 2 Char"/>
    <w:basedOn w:val="DefaultParagraphFont"/>
    <w:link w:val="Heading2"/>
    <w:uiPriority w:val="9"/>
    <w:rsid w:val="00B55D3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55D3B"/>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B55D3B"/>
    <w:pPr>
      <w:spacing w:after="100"/>
    </w:pPr>
  </w:style>
  <w:style w:type="paragraph" w:styleId="TOC2">
    <w:name w:val="toc 2"/>
    <w:basedOn w:val="Normal"/>
    <w:next w:val="Normal"/>
    <w:autoRedefine/>
    <w:uiPriority w:val="39"/>
    <w:unhideWhenUsed/>
    <w:rsid w:val="00B55D3B"/>
    <w:pPr>
      <w:spacing w:after="100"/>
      <w:ind w:left="220"/>
    </w:pPr>
  </w:style>
  <w:style w:type="paragraph" w:styleId="TOC3">
    <w:name w:val="toc 3"/>
    <w:basedOn w:val="Normal"/>
    <w:next w:val="Normal"/>
    <w:autoRedefine/>
    <w:uiPriority w:val="39"/>
    <w:unhideWhenUsed/>
    <w:rsid w:val="00B55D3B"/>
    <w:pPr>
      <w:spacing w:after="100"/>
      <w:ind w:left="440"/>
    </w:pPr>
  </w:style>
  <w:style w:type="character" w:styleId="Hyperlink">
    <w:name w:val="Hyperlink"/>
    <w:basedOn w:val="DefaultParagraphFont"/>
    <w:uiPriority w:val="99"/>
    <w:unhideWhenUsed/>
    <w:rsid w:val="00B55D3B"/>
    <w:rPr>
      <w:color w:val="0563C1" w:themeColor="hyperlink"/>
      <w:u w:val="single"/>
    </w:rPr>
  </w:style>
  <w:style w:type="character" w:customStyle="1" w:styleId="Heading4Char">
    <w:name w:val="Heading 4 Char"/>
    <w:basedOn w:val="DefaultParagraphFont"/>
    <w:link w:val="Heading4"/>
    <w:uiPriority w:val="9"/>
    <w:semiHidden/>
    <w:rsid w:val="00FC5ACA"/>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C5AC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C5AC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C5AC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C5AC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C5ACA"/>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2F62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4497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C7F61-3105-44F1-BA92-360B66760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15</Pages>
  <Words>5003</Words>
  <Characters>28521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Zubair Khan</dc:creator>
  <cp:lastModifiedBy>Zubair Khan</cp:lastModifiedBy>
  <cp:revision>5</cp:revision>
  <dcterms:created xsi:type="dcterms:W3CDTF">2021-06-29T15:11:00Z</dcterms:created>
  <dcterms:modified xsi:type="dcterms:W3CDTF">2021-06-29T16:14:00Z</dcterms:modified>
</cp:coreProperties>
</file>