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114" w:rsidRDefault="001C7F21">
      <w:pPr>
        <w:rPr>
          <w:b/>
          <w:sz w:val="28"/>
          <w:szCs w:val="28"/>
        </w:rPr>
      </w:pPr>
      <w:r>
        <w:t xml:space="preserve">                                                               </w:t>
      </w:r>
      <w:r w:rsidRPr="001C7F21">
        <w:rPr>
          <w:b/>
          <w:sz w:val="28"/>
          <w:szCs w:val="28"/>
        </w:rPr>
        <w:t xml:space="preserve">FIGURES OF SPEECH </w:t>
      </w:r>
    </w:p>
    <w:p w:rsidR="001C7F21" w:rsidRDefault="001C7F21">
      <w:pPr>
        <w:rPr>
          <w:sz w:val="24"/>
          <w:szCs w:val="24"/>
        </w:rPr>
      </w:pPr>
      <w:r>
        <w:rPr>
          <w:sz w:val="24"/>
          <w:szCs w:val="24"/>
        </w:rPr>
        <w:t xml:space="preserve">A figure of speech is a departure from the ordinary form of </w:t>
      </w:r>
      <w:r w:rsidR="00E6649C">
        <w:rPr>
          <w:sz w:val="24"/>
          <w:szCs w:val="24"/>
        </w:rPr>
        <w:t>expression, or</w:t>
      </w:r>
      <w:r>
        <w:rPr>
          <w:sz w:val="24"/>
          <w:szCs w:val="24"/>
        </w:rPr>
        <w:t xml:space="preserve"> the ordinary course of ideas </w:t>
      </w:r>
      <w:r w:rsidR="004E5792">
        <w:rPr>
          <w:sz w:val="24"/>
          <w:szCs w:val="24"/>
        </w:rPr>
        <w:t xml:space="preserve">in order to produce a greater </w:t>
      </w:r>
      <w:r w:rsidR="00F71851">
        <w:rPr>
          <w:sz w:val="24"/>
          <w:szCs w:val="24"/>
        </w:rPr>
        <w:t>effect.</w:t>
      </w:r>
    </w:p>
    <w:p w:rsidR="00F71851" w:rsidRDefault="00F71851" w:rsidP="00F71851">
      <w:pPr>
        <w:rPr>
          <w:sz w:val="24"/>
          <w:szCs w:val="24"/>
        </w:rPr>
      </w:pPr>
      <w:r>
        <w:rPr>
          <w:sz w:val="24"/>
          <w:szCs w:val="24"/>
        </w:rPr>
        <w:t>Figures of Speech may be classified as under.</w:t>
      </w:r>
    </w:p>
    <w:p w:rsidR="00F71851" w:rsidRDefault="00F71851" w:rsidP="00F71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Those based on </w:t>
      </w:r>
      <w:r w:rsidR="007757C0">
        <w:rPr>
          <w:sz w:val="24"/>
          <w:szCs w:val="24"/>
        </w:rPr>
        <w:t>Resemblance, such as Simile</w:t>
      </w:r>
      <w:r w:rsidR="006510BA">
        <w:rPr>
          <w:sz w:val="24"/>
          <w:szCs w:val="24"/>
        </w:rPr>
        <w:t>, Metaphor, Personification</w:t>
      </w:r>
      <w:r w:rsidR="007757C0">
        <w:rPr>
          <w:sz w:val="24"/>
          <w:szCs w:val="24"/>
        </w:rPr>
        <w:t xml:space="preserve"> </w:t>
      </w:r>
      <w:r w:rsidR="006510BA">
        <w:rPr>
          <w:sz w:val="24"/>
          <w:szCs w:val="24"/>
        </w:rPr>
        <w:t>and Apostrophe.</w:t>
      </w:r>
    </w:p>
    <w:p w:rsidR="007757C0" w:rsidRDefault="006510BA" w:rsidP="00F71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Those based on Contrast, such as Antithesis and Epigram.</w:t>
      </w:r>
    </w:p>
    <w:p w:rsidR="006510BA" w:rsidRDefault="006510BA" w:rsidP="00F71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Those based on Association, such as</w:t>
      </w:r>
      <w:r w:rsidR="00EE45D9">
        <w:rPr>
          <w:sz w:val="24"/>
          <w:szCs w:val="24"/>
        </w:rPr>
        <w:t xml:space="preserve"> Metonymy</w:t>
      </w:r>
      <w:r>
        <w:rPr>
          <w:sz w:val="24"/>
          <w:szCs w:val="24"/>
        </w:rPr>
        <w:t xml:space="preserve"> </w:t>
      </w:r>
      <w:r w:rsidR="00EE45D9">
        <w:rPr>
          <w:sz w:val="24"/>
          <w:szCs w:val="24"/>
        </w:rPr>
        <w:t>and synecdoche.</w:t>
      </w:r>
    </w:p>
    <w:p w:rsidR="00EE45D9" w:rsidRDefault="00881D1C" w:rsidP="00F718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Those depending on construction, such as climax and Anticlimax.</w:t>
      </w:r>
    </w:p>
    <w:p w:rsidR="00881D1C" w:rsidRDefault="00881D1C" w:rsidP="00881D1C">
      <w:pPr>
        <w:ind w:left="360"/>
        <w:rPr>
          <w:sz w:val="24"/>
          <w:szCs w:val="24"/>
        </w:rPr>
      </w:pPr>
      <w:r w:rsidRPr="00881D1C">
        <w:rPr>
          <w:b/>
          <w:sz w:val="24"/>
          <w:szCs w:val="24"/>
        </w:rPr>
        <w:t>Simile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In a Simile a comparison is made between two objects of different kinds which have however at least one point in common.</w:t>
      </w:r>
    </w:p>
    <w:p w:rsidR="00B97AEE" w:rsidRDefault="00B97AEE" w:rsidP="00881D1C">
      <w:pPr>
        <w:ind w:left="360"/>
        <w:rPr>
          <w:sz w:val="24"/>
          <w:szCs w:val="24"/>
        </w:rPr>
      </w:pPr>
      <w:r>
        <w:rPr>
          <w:sz w:val="24"/>
          <w:szCs w:val="24"/>
        </w:rPr>
        <w:t>The Simile is usually introduced by such words as like, as or so.</w:t>
      </w:r>
    </w:p>
    <w:p w:rsidR="00B97AEE" w:rsidRDefault="00B97AEE" w:rsidP="00881D1C">
      <w:pPr>
        <w:ind w:left="360"/>
        <w:rPr>
          <w:sz w:val="24"/>
          <w:szCs w:val="24"/>
        </w:rPr>
      </w:pPr>
      <w:r>
        <w:rPr>
          <w:sz w:val="24"/>
          <w:szCs w:val="24"/>
        </w:rPr>
        <w:t>Examples:</w:t>
      </w:r>
    </w:p>
    <w:p w:rsidR="00B97AEE" w:rsidRDefault="00B97AEE" w:rsidP="00B97A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Assyrian came down like a wolf on the told.</w:t>
      </w:r>
    </w:p>
    <w:p w:rsidR="00B97AEE" w:rsidRDefault="00B97AEE" w:rsidP="00B97A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righteous shall flourish as the palm tree.</w:t>
      </w:r>
    </w:p>
    <w:p w:rsidR="00AE4D5F" w:rsidRDefault="00B97AEE" w:rsidP="00B97A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the hart panteth after the water-brooks, so panteth my soul after Thee,O God </w:t>
      </w:r>
    </w:p>
    <w:p w:rsidR="00AE4D5F" w:rsidRDefault="00AE4D5F" w:rsidP="00B97A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Words are like leaves: and where they most abound.</w:t>
      </w:r>
    </w:p>
    <w:p w:rsidR="00B97AEE" w:rsidRDefault="00AE4D5F" w:rsidP="00AE4D5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Much fruit of sense beneath is rarely found.</w:t>
      </w:r>
    </w:p>
    <w:p w:rsidR="00F40071" w:rsidRDefault="00F40071" w:rsidP="00F400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far that little candle throws his beams!</w:t>
      </w:r>
    </w:p>
    <w:p w:rsidR="00F40071" w:rsidRPr="00F40071" w:rsidRDefault="00F40071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 shines a good deed in a nau</w:t>
      </w:r>
      <w:r w:rsidRPr="00F40071">
        <w:rPr>
          <w:sz w:val="24"/>
          <w:szCs w:val="24"/>
        </w:rPr>
        <w:t>ghty wo</w:t>
      </w:r>
      <w:r>
        <w:rPr>
          <w:sz w:val="24"/>
          <w:szCs w:val="24"/>
        </w:rPr>
        <w:t>rld.</w:t>
      </w:r>
    </w:p>
    <w:p w:rsidR="00F40071" w:rsidRDefault="00F40071" w:rsidP="00F400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Life is as tedious as a twice told tale</w:t>
      </w:r>
    </w:p>
    <w:p w:rsidR="00F40071" w:rsidRPr="00F40071" w:rsidRDefault="00F40071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Vexing the dull ear of a drowsy man.</w:t>
      </w:r>
    </w:p>
    <w:p w:rsidR="00F40071" w:rsidRDefault="00F40071" w:rsidP="00F400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Thy soul was like a star, and dwell apart</w:t>
      </w:r>
    </w:p>
    <w:p w:rsidR="00F40071" w:rsidRDefault="00F40071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Thou hadst a voice whose sound was like the sea.</w:t>
      </w:r>
    </w:p>
    <w:p w:rsidR="00F40071" w:rsidRDefault="00F40071" w:rsidP="00F400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my love’s like a red, red rose</w:t>
      </w:r>
    </w:p>
    <w:p w:rsidR="00F40071" w:rsidRDefault="009163D1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That’s newly sprung in June;</w:t>
      </w:r>
    </w:p>
    <w:p w:rsidR="009163D1" w:rsidRDefault="009163D1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 my love’s like the melodie</w:t>
      </w:r>
    </w:p>
    <w:p w:rsidR="009163D1" w:rsidRDefault="009163D1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That’s sweetly played in June.</w:t>
      </w:r>
    </w:p>
    <w:p w:rsidR="0011678B" w:rsidRDefault="0011678B" w:rsidP="00F40071">
      <w:pPr>
        <w:pStyle w:val="ListParagraph"/>
        <w:ind w:left="1080"/>
        <w:rPr>
          <w:sz w:val="24"/>
          <w:szCs w:val="24"/>
        </w:rPr>
      </w:pPr>
    </w:p>
    <w:p w:rsidR="003A0766" w:rsidRDefault="003A0766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following are some common similes of everyday speech:</w:t>
      </w:r>
    </w:p>
    <w:p w:rsidR="003A0766" w:rsidRDefault="003A0766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Mad as a March </w:t>
      </w:r>
      <w:r w:rsidR="00697B7B">
        <w:rPr>
          <w:sz w:val="24"/>
          <w:szCs w:val="24"/>
        </w:rPr>
        <w:t>Hare; as</w:t>
      </w:r>
      <w:r>
        <w:rPr>
          <w:sz w:val="24"/>
          <w:szCs w:val="24"/>
        </w:rPr>
        <w:t xml:space="preserve"> prou</w:t>
      </w:r>
      <w:r w:rsidR="00983808">
        <w:rPr>
          <w:sz w:val="24"/>
          <w:szCs w:val="24"/>
        </w:rPr>
        <w:t xml:space="preserve">d as peacock; as bold as </w:t>
      </w:r>
      <w:proofErr w:type="spellStart"/>
      <w:r w:rsidR="0011678B">
        <w:rPr>
          <w:sz w:val="24"/>
          <w:szCs w:val="24"/>
        </w:rPr>
        <w:t>Ebrass</w:t>
      </w:r>
      <w:proofErr w:type="spellEnd"/>
      <w:r w:rsidR="0011678B">
        <w:rPr>
          <w:sz w:val="24"/>
          <w:szCs w:val="24"/>
        </w:rPr>
        <w:t>; as</w:t>
      </w:r>
      <w:r w:rsidR="00983808">
        <w:rPr>
          <w:sz w:val="24"/>
          <w:szCs w:val="24"/>
        </w:rPr>
        <w:t xml:space="preserve"> tough as leather;as clear as </w:t>
      </w:r>
      <w:r w:rsidR="00697B7B">
        <w:rPr>
          <w:sz w:val="24"/>
          <w:szCs w:val="24"/>
        </w:rPr>
        <w:t>crystal; as good as gold ;as old as the hills; as cool as a cucumber.</w:t>
      </w:r>
    </w:p>
    <w:p w:rsidR="00697B7B" w:rsidRDefault="00697B7B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Note-A comparison of two things of the same kind is not a Simile.</w:t>
      </w:r>
    </w:p>
    <w:p w:rsidR="00697B7B" w:rsidRPr="00F40071" w:rsidRDefault="00697B7B" w:rsidP="00F400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91291" w:rsidRDefault="00697B7B" w:rsidP="00697B7B">
      <w:pPr>
        <w:rPr>
          <w:sz w:val="24"/>
          <w:szCs w:val="24"/>
        </w:rPr>
      </w:pPr>
      <w:r w:rsidRPr="00697B7B">
        <w:rPr>
          <w:b/>
          <w:sz w:val="24"/>
          <w:szCs w:val="24"/>
        </w:rPr>
        <w:lastRenderedPageBreak/>
        <w:t>Metaphor</w:t>
      </w:r>
      <w:r>
        <w:rPr>
          <w:b/>
          <w:sz w:val="24"/>
          <w:szCs w:val="24"/>
        </w:rPr>
        <w:t xml:space="preserve">- </w:t>
      </w:r>
      <w:r>
        <w:rPr>
          <w:sz w:val="24"/>
          <w:szCs w:val="24"/>
        </w:rPr>
        <w:t xml:space="preserve">A metaphor is an implied Simile .It does not, like the </w:t>
      </w:r>
      <w:r w:rsidR="00C035EC">
        <w:rPr>
          <w:sz w:val="24"/>
          <w:szCs w:val="24"/>
        </w:rPr>
        <w:t>Simile, state</w:t>
      </w:r>
      <w:r>
        <w:rPr>
          <w:sz w:val="24"/>
          <w:szCs w:val="24"/>
        </w:rPr>
        <w:t xml:space="preserve"> that one thing is like another or acts as another, but </w:t>
      </w:r>
      <w:r w:rsidR="00C035EC">
        <w:rPr>
          <w:sz w:val="24"/>
          <w:szCs w:val="24"/>
        </w:rPr>
        <w:t>takes that</w:t>
      </w:r>
      <w:r>
        <w:rPr>
          <w:sz w:val="24"/>
          <w:szCs w:val="24"/>
        </w:rPr>
        <w:t xml:space="preserve"> for granted and proceeds as if the two things were one.</w:t>
      </w:r>
    </w:p>
    <w:p w:rsidR="00697B7B" w:rsidRDefault="00697B7B" w:rsidP="00697B7B">
      <w:pPr>
        <w:rPr>
          <w:sz w:val="24"/>
          <w:szCs w:val="24"/>
        </w:rPr>
      </w:pPr>
      <w:r>
        <w:rPr>
          <w:sz w:val="24"/>
          <w:szCs w:val="24"/>
        </w:rPr>
        <w:t xml:space="preserve">Thus, when we </w:t>
      </w:r>
      <w:r w:rsidR="001541F3">
        <w:rPr>
          <w:sz w:val="24"/>
          <w:szCs w:val="24"/>
        </w:rPr>
        <w:t>say, ‘He fought like a lion’ we use a simile, but when we say,’ He was a lion in the fight’, we use a metaphor.</w:t>
      </w:r>
    </w:p>
    <w:p w:rsidR="001541F3" w:rsidRDefault="00EF4A03" w:rsidP="00697B7B">
      <w:pPr>
        <w:rPr>
          <w:sz w:val="24"/>
          <w:szCs w:val="24"/>
        </w:rPr>
      </w:pPr>
      <w:r>
        <w:rPr>
          <w:sz w:val="24"/>
          <w:szCs w:val="24"/>
        </w:rPr>
        <w:t>Examples:</w:t>
      </w:r>
    </w:p>
    <w:p w:rsidR="00EF4A03" w:rsidRDefault="00EF4A03" w:rsidP="00EF4A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camel is the </w:t>
      </w:r>
      <w:r w:rsidR="0041108F">
        <w:rPr>
          <w:sz w:val="24"/>
          <w:szCs w:val="24"/>
        </w:rPr>
        <w:t>sheep of the desert.</w:t>
      </w:r>
    </w:p>
    <w:p w:rsidR="0041108F" w:rsidRDefault="0041108F" w:rsidP="00EF4A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Life is a dream.</w:t>
      </w:r>
    </w:p>
    <w:p w:rsidR="0041108F" w:rsidRDefault="0041108F" w:rsidP="00EF4A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news was the dagger to his heart.</w:t>
      </w:r>
    </w:p>
    <w:p w:rsidR="0041108F" w:rsidRDefault="0041108F" w:rsidP="00EF4A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Revenge is a kind of wild justice.</w:t>
      </w:r>
    </w:p>
    <w:p w:rsidR="0041108F" w:rsidRDefault="00C035EC" w:rsidP="0041108F">
      <w:pPr>
        <w:rPr>
          <w:sz w:val="24"/>
          <w:szCs w:val="24"/>
        </w:rPr>
      </w:pPr>
      <w:r w:rsidRPr="00C035EC">
        <w:rPr>
          <w:b/>
          <w:sz w:val="24"/>
          <w:szCs w:val="24"/>
        </w:rPr>
        <w:t>Note 1</w:t>
      </w:r>
      <w:r>
        <w:rPr>
          <w:b/>
          <w:sz w:val="24"/>
          <w:szCs w:val="24"/>
        </w:rPr>
        <w:t xml:space="preserve">: </w:t>
      </w:r>
      <w:r w:rsidR="0011678B">
        <w:rPr>
          <w:sz w:val="24"/>
          <w:szCs w:val="24"/>
        </w:rPr>
        <w:t>Every Simile can be compressed into a Metaphor and every Metaphor can be expanded into a Simile.</w:t>
      </w:r>
    </w:p>
    <w:p w:rsidR="00713AF9" w:rsidRDefault="00713AF9" w:rsidP="0041108F">
      <w:pPr>
        <w:rPr>
          <w:sz w:val="24"/>
          <w:szCs w:val="24"/>
        </w:rPr>
      </w:pPr>
      <w:r>
        <w:rPr>
          <w:sz w:val="24"/>
          <w:szCs w:val="24"/>
        </w:rPr>
        <w:t>Thus, instead of saying.’ Richard fought like a lion’. (Simile) we can say ‘Richard was a lion in the fight ‘(Metaphor).</w:t>
      </w:r>
    </w:p>
    <w:p w:rsidR="00B224AD" w:rsidRDefault="00B224AD" w:rsidP="0041108F">
      <w:pPr>
        <w:rPr>
          <w:sz w:val="24"/>
          <w:szCs w:val="24"/>
        </w:rPr>
      </w:pPr>
      <w:r>
        <w:rPr>
          <w:sz w:val="24"/>
          <w:szCs w:val="24"/>
        </w:rPr>
        <w:t>Similarly instead of saying, ‘The camel is the ship of the desert (Metaphor)</w:t>
      </w:r>
      <w:r w:rsidR="00EB0F8C">
        <w:rPr>
          <w:sz w:val="24"/>
          <w:szCs w:val="24"/>
        </w:rPr>
        <w:t>, we may expand it and say, “As the ship is used for crossing the ocean; so the camel is used for crossing the desert (Simile).</w:t>
      </w:r>
    </w:p>
    <w:p w:rsidR="00EB0F8C" w:rsidRPr="00EB0F8C" w:rsidRDefault="00EB0F8C" w:rsidP="00EB0F8C">
      <w:pPr>
        <w:rPr>
          <w:sz w:val="24"/>
          <w:szCs w:val="24"/>
        </w:rPr>
      </w:pPr>
      <w:r>
        <w:rPr>
          <w:sz w:val="24"/>
          <w:szCs w:val="24"/>
        </w:rPr>
        <w:t>Other Examples:</w:t>
      </w:r>
    </w:p>
    <w:p w:rsidR="00EB0F8C" w:rsidRDefault="00EB0F8C" w:rsidP="00EB0F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Variety is the spice of life (Metaphor).</w:t>
      </w:r>
    </w:p>
    <w:p w:rsidR="00EB0F8C" w:rsidRDefault="00EB0F8C" w:rsidP="00E5294B">
      <w:pPr>
        <w:pStyle w:val="ListParagraph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As spice </w:t>
      </w:r>
      <w:r w:rsidR="00E5294B">
        <w:rPr>
          <w:sz w:val="24"/>
          <w:szCs w:val="24"/>
        </w:rPr>
        <w:t>flavours food</w:t>
      </w:r>
      <w:r w:rsidR="00E5294B" w:rsidRPr="00E5294B">
        <w:rPr>
          <w:sz w:val="24"/>
          <w:szCs w:val="24"/>
        </w:rPr>
        <w:t>, so variety makes life more pleasant</w:t>
      </w:r>
      <w:r w:rsidR="00E5294B">
        <w:rPr>
          <w:sz w:val="24"/>
          <w:szCs w:val="24"/>
        </w:rPr>
        <w:t xml:space="preserve"> </w:t>
      </w:r>
      <w:r w:rsidR="00E5294B" w:rsidRPr="00E5294B">
        <w:rPr>
          <w:sz w:val="24"/>
          <w:szCs w:val="24"/>
        </w:rPr>
        <w:t>(Simile)</w:t>
      </w:r>
      <w:r w:rsidR="00E5294B">
        <w:rPr>
          <w:sz w:val="24"/>
          <w:szCs w:val="24"/>
        </w:rPr>
        <w:t>.</w:t>
      </w:r>
    </w:p>
    <w:p w:rsidR="00E5294B" w:rsidRDefault="00E5294B" w:rsidP="00E5294B">
      <w:pPr>
        <w:pStyle w:val="ListParagraph"/>
        <w:ind w:left="840"/>
        <w:rPr>
          <w:sz w:val="24"/>
          <w:szCs w:val="24"/>
        </w:rPr>
      </w:pPr>
    </w:p>
    <w:p w:rsidR="00E5294B" w:rsidRDefault="00E5294B" w:rsidP="00E5294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waves broke on the shore with a noise like thunder (Simile).</w:t>
      </w:r>
    </w:p>
    <w:p w:rsidR="00713AF9" w:rsidRDefault="00E5294B" w:rsidP="00E5294B">
      <w:pPr>
        <w:pStyle w:val="ListParagraph"/>
        <w:ind w:left="840"/>
        <w:rPr>
          <w:sz w:val="24"/>
          <w:szCs w:val="24"/>
        </w:rPr>
      </w:pPr>
      <w:r>
        <w:rPr>
          <w:sz w:val="24"/>
          <w:szCs w:val="24"/>
        </w:rPr>
        <w:t>The waves thundered on the shore (Metaphor).</w:t>
      </w:r>
    </w:p>
    <w:p w:rsidR="00E5294B" w:rsidRDefault="00E5294B" w:rsidP="00E5294B">
      <w:pPr>
        <w:pStyle w:val="ListParagraph"/>
        <w:ind w:left="840"/>
        <w:rPr>
          <w:sz w:val="24"/>
          <w:szCs w:val="24"/>
        </w:rPr>
      </w:pPr>
    </w:p>
    <w:p w:rsidR="00713AF9" w:rsidRPr="0011678B" w:rsidRDefault="00713AF9" w:rsidP="0041108F">
      <w:pPr>
        <w:rPr>
          <w:sz w:val="24"/>
          <w:szCs w:val="24"/>
        </w:rPr>
      </w:pPr>
    </w:p>
    <w:p w:rsidR="00891291" w:rsidRDefault="00891291" w:rsidP="00AE4D5F">
      <w:pPr>
        <w:pStyle w:val="ListParagraph"/>
        <w:ind w:left="1080"/>
        <w:rPr>
          <w:sz w:val="24"/>
          <w:szCs w:val="24"/>
        </w:rPr>
      </w:pPr>
    </w:p>
    <w:p w:rsidR="00AE4D5F" w:rsidRDefault="00AE4D5F" w:rsidP="00AE4D5F">
      <w:pPr>
        <w:pStyle w:val="ListParagraph"/>
        <w:ind w:left="1080"/>
        <w:rPr>
          <w:sz w:val="24"/>
          <w:szCs w:val="24"/>
        </w:rPr>
      </w:pPr>
    </w:p>
    <w:p w:rsidR="00AE4D5F" w:rsidRPr="00B97AEE" w:rsidRDefault="00AE4D5F" w:rsidP="00AE4D5F">
      <w:pPr>
        <w:pStyle w:val="ListParagraph"/>
        <w:ind w:left="1080"/>
        <w:rPr>
          <w:sz w:val="24"/>
          <w:szCs w:val="24"/>
        </w:rPr>
      </w:pPr>
    </w:p>
    <w:p w:rsidR="00881D1C" w:rsidRPr="00881D1C" w:rsidRDefault="00881D1C" w:rsidP="00881D1C">
      <w:pPr>
        <w:ind w:left="360"/>
        <w:rPr>
          <w:sz w:val="24"/>
          <w:szCs w:val="24"/>
        </w:rPr>
      </w:pPr>
    </w:p>
    <w:p w:rsidR="00881D1C" w:rsidRPr="00881D1C" w:rsidRDefault="00881D1C" w:rsidP="00881D1C">
      <w:pPr>
        <w:ind w:left="360"/>
        <w:rPr>
          <w:sz w:val="24"/>
          <w:szCs w:val="24"/>
        </w:rPr>
      </w:pPr>
    </w:p>
    <w:sectPr w:rsidR="00881D1C" w:rsidRPr="00881D1C" w:rsidSect="00FE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57E8D"/>
    <w:multiLevelType w:val="hybridMultilevel"/>
    <w:tmpl w:val="7A602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A57CC"/>
    <w:multiLevelType w:val="hybridMultilevel"/>
    <w:tmpl w:val="D5060200"/>
    <w:lvl w:ilvl="0" w:tplc="FB14FC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450F3"/>
    <w:multiLevelType w:val="hybridMultilevel"/>
    <w:tmpl w:val="1474F45C"/>
    <w:lvl w:ilvl="0" w:tplc="FBFC960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31B2458B"/>
    <w:multiLevelType w:val="hybridMultilevel"/>
    <w:tmpl w:val="58D66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51EE3"/>
    <w:multiLevelType w:val="hybridMultilevel"/>
    <w:tmpl w:val="4CC8E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F2227A"/>
    <w:multiLevelType w:val="hybridMultilevel"/>
    <w:tmpl w:val="4AB68A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6F5E89"/>
    <w:multiLevelType w:val="hybridMultilevel"/>
    <w:tmpl w:val="9168A610"/>
    <w:lvl w:ilvl="0" w:tplc="FB14FC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4777F5"/>
    <w:multiLevelType w:val="hybridMultilevel"/>
    <w:tmpl w:val="87426610"/>
    <w:lvl w:ilvl="0" w:tplc="FB14FC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1C7F21"/>
    <w:rsid w:val="0011678B"/>
    <w:rsid w:val="001541F3"/>
    <w:rsid w:val="001C7F21"/>
    <w:rsid w:val="00321A21"/>
    <w:rsid w:val="003A0766"/>
    <w:rsid w:val="003B76FB"/>
    <w:rsid w:val="003C6380"/>
    <w:rsid w:val="0041108F"/>
    <w:rsid w:val="004C2E31"/>
    <w:rsid w:val="004E5792"/>
    <w:rsid w:val="006510BA"/>
    <w:rsid w:val="00697B7B"/>
    <w:rsid w:val="00713AF9"/>
    <w:rsid w:val="007757C0"/>
    <w:rsid w:val="00881D1C"/>
    <w:rsid w:val="00891291"/>
    <w:rsid w:val="00902F95"/>
    <w:rsid w:val="009163D1"/>
    <w:rsid w:val="00983808"/>
    <w:rsid w:val="00AE4D5F"/>
    <w:rsid w:val="00B224AD"/>
    <w:rsid w:val="00B97AEE"/>
    <w:rsid w:val="00C035EC"/>
    <w:rsid w:val="00D50433"/>
    <w:rsid w:val="00DD43B1"/>
    <w:rsid w:val="00E5294B"/>
    <w:rsid w:val="00E6649C"/>
    <w:rsid w:val="00EB0F8C"/>
    <w:rsid w:val="00EE45D9"/>
    <w:rsid w:val="00EF4A03"/>
    <w:rsid w:val="00F40071"/>
    <w:rsid w:val="00F71851"/>
    <w:rsid w:val="00FA4E74"/>
    <w:rsid w:val="00FE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poonam</cp:lastModifiedBy>
  <cp:revision>33</cp:revision>
  <dcterms:created xsi:type="dcterms:W3CDTF">2010-10-12T14:45:00Z</dcterms:created>
  <dcterms:modified xsi:type="dcterms:W3CDTF">2010-10-18T14:02:00Z</dcterms:modified>
</cp:coreProperties>
</file>