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8B1F4E" w14:textId="77777777" w:rsidR="007D4913" w:rsidRDefault="00000000">
      <w:pPr>
        <w:jc w:val="center"/>
        <w:rPr>
          <w:rFonts w:hint="eastAsia"/>
        </w:rPr>
      </w:pPr>
      <w:r>
        <w:rPr>
          <w:b/>
          <w:sz w:val="48"/>
        </w:rPr>
        <w:t>Credit Report - Figma Design Guide</w:t>
      </w:r>
    </w:p>
    <w:p w14:paraId="233CEC0C" w14:textId="77777777" w:rsidR="007D4913" w:rsidRDefault="00000000">
      <w:pPr>
        <w:jc w:val="center"/>
        <w:rPr>
          <w:rFonts w:hint="eastAsia"/>
        </w:rPr>
      </w:pPr>
      <w:r>
        <w:rPr>
          <w:i/>
        </w:rPr>
        <w:t>Readable UI structure based on the supplied credit report response</w:t>
      </w:r>
    </w:p>
    <w:p w14:paraId="733853CF" w14:textId="77777777" w:rsidR="007D4913" w:rsidRDefault="00000000">
      <w:pPr>
        <w:rPr>
          <w:rFonts w:hint="eastAsia"/>
        </w:rPr>
      </w:pPr>
      <w:r>
        <w:rPr>
          <w:b/>
        </w:rPr>
        <w:t xml:space="preserve">Recommended design approach: </w:t>
      </w:r>
      <w:r>
        <w:t>Use cards for key metrics, tables for account lists, status chips for account states, a timeline/grid for payment history, and accordions for secondary details. Avoid showing the raw API JSON directly in the product UI.</w:t>
      </w:r>
    </w:p>
    <w:p w14:paraId="52F42907" w14:textId="77777777" w:rsidR="007D4913" w:rsidRDefault="00000000">
      <w:pPr>
        <w:pStyle w:val="Heading1"/>
      </w:pPr>
      <w:r>
        <w:t>1. Credit Score Hero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7D4913" w14:paraId="101D787E" w14:textId="77777777">
        <w:trPr>
          <w:jc w:val="center"/>
        </w:trPr>
        <w:tc>
          <w:tcPr>
            <w:tcW w:w="3456" w:type="dxa"/>
            <w:shd w:val="clear" w:color="auto" w:fill="EDEDED"/>
            <w:vAlign w:val="center"/>
          </w:tcPr>
          <w:p w14:paraId="7BD6E2E8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w="6624" w:type="dxa"/>
            <w:shd w:val="clear" w:color="auto" w:fill="EDEDED"/>
            <w:vAlign w:val="center"/>
          </w:tcPr>
          <w:p w14:paraId="7DCBD7A9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Value</w:t>
            </w:r>
          </w:p>
        </w:tc>
      </w:tr>
      <w:tr w:rsidR="007D4913" w14:paraId="1AE2B13F" w14:textId="77777777">
        <w:trPr>
          <w:jc w:val="center"/>
        </w:trPr>
        <w:tc>
          <w:tcPr>
            <w:tcW w:w="3456" w:type="dxa"/>
            <w:vAlign w:val="center"/>
          </w:tcPr>
          <w:p w14:paraId="55A4244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Score</w:t>
            </w:r>
          </w:p>
        </w:tc>
        <w:tc>
          <w:tcPr>
            <w:tcW w:w="6624" w:type="dxa"/>
            <w:vAlign w:val="center"/>
          </w:tcPr>
          <w:p w14:paraId="150FD17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837</w:t>
            </w:r>
          </w:p>
        </w:tc>
      </w:tr>
      <w:tr w:rsidR="007D4913" w14:paraId="49257C7B" w14:textId="77777777">
        <w:trPr>
          <w:jc w:val="center"/>
        </w:trPr>
        <w:tc>
          <w:tcPr>
            <w:tcW w:w="3456" w:type="dxa"/>
            <w:vAlign w:val="center"/>
          </w:tcPr>
          <w:p w14:paraId="05B6858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Score Type</w:t>
            </w:r>
          </w:p>
        </w:tc>
        <w:tc>
          <w:tcPr>
            <w:tcW w:w="6624" w:type="dxa"/>
            <w:vAlign w:val="center"/>
          </w:tcPr>
          <w:p w14:paraId="462D0BA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FCIREX Score</w:t>
            </w:r>
          </w:p>
        </w:tc>
      </w:tr>
      <w:tr w:rsidR="007D4913" w14:paraId="602D81EF" w14:textId="77777777">
        <w:trPr>
          <w:jc w:val="center"/>
        </w:trPr>
        <w:tc>
          <w:tcPr>
            <w:tcW w:w="3456" w:type="dxa"/>
            <w:vAlign w:val="center"/>
          </w:tcPr>
          <w:p w14:paraId="3E2560F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Report Date</w:t>
            </w:r>
          </w:p>
        </w:tc>
        <w:tc>
          <w:tcPr>
            <w:tcW w:w="6624" w:type="dxa"/>
            <w:vAlign w:val="center"/>
          </w:tcPr>
          <w:p w14:paraId="3B0594E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06 Oct 2026</w:t>
            </w:r>
          </w:p>
        </w:tc>
      </w:tr>
      <w:tr w:rsidR="007D4913" w14:paraId="3B60FF87" w14:textId="77777777">
        <w:trPr>
          <w:jc w:val="center"/>
        </w:trPr>
        <w:tc>
          <w:tcPr>
            <w:tcW w:w="3456" w:type="dxa"/>
            <w:vAlign w:val="center"/>
          </w:tcPr>
          <w:p w14:paraId="4CDE93E0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Report Number</w:t>
            </w:r>
          </w:p>
        </w:tc>
        <w:tc>
          <w:tcPr>
            <w:tcW w:w="6624" w:type="dxa"/>
            <w:vAlign w:val="center"/>
          </w:tcPr>
          <w:p w14:paraId="11DBE15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1791279101658</w:t>
            </w:r>
          </w:p>
        </w:tc>
      </w:tr>
      <w:tr w:rsidR="007D4913" w14:paraId="6BA8FF23" w14:textId="77777777">
        <w:trPr>
          <w:jc w:val="center"/>
        </w:trPr>
        <w:tc>
          <w:tcPr>
            <w:tcW w:w="3456" w:type="dxa"/>
            <w:vAlign w:val="center"/>
          </w:tcPr>
          <w:p w14:paraId="1337C2F9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Match Status</w:t>
            </w:r>
          </w:p>
        </w:tc>
        <w:tc>
          <w:tcPr>
            <w:tcW w:w="6624" w:type="dxa"/>
            <w:vAlign w:val="center"/>
          </w:tcPr>
          <w:p w14:paraId="5D3F97A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Exact Match</w:t>
            </w:r>
          </w:p>
        </w:tc>
      </w:tr>
      <w:tr w:rsidR="007D4913" w14:paraId="4BB5D762" w14:textId="77777777">
        <w:trPr>
          <w:jc w:val="center"/>
        </w:trPr>
        <w:tc>
          <w:tcPr>
            <w:tcW w:w="3456" w:type="dxa"/>
            <w:vAlign w:val="center"/>
          </w:tcPr>
          <w:p w14:paraId="4D50C106" w14:textId="1AF71936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</w:t>
            </w:r>
            <w:r w:rsidR="00F20DC2">
              <w:rPr>
                <w:sz w:val="19"/>
              </w:rPr>
              <w:t>core Status</w:t>
            </w:r>
          </w:p>
        </w:tc>
        <w:tc>
          <w:tcPr>
            <w:tcW w:w="6624" w:type="dxa"/>
            <w:vAlign w:val="center"/>
          </w:tcPr>
          <w:p w14:paraId="2E09DED2" w14:textId="36061980" w:rsidR="007D4913" w:rsidRDefault="00F20DC2">
            <w:pPr>
              <w:rPr>
                <w:rFonts w:hint="eastAsia"/>
              </w:rPr>
            </w:pPr>
            <w:r w:rsidRPr="00F20DC2">
              <w:rPr>
                <w:rStyle w:val="Strong"/>
                <w:b w:val="0"/>
                <w:bCs w:val="0"/>
                <w:color w:val="000000"/>
                <w:sz w:val="18"/>
                <w:szCs w:val="18"/>
              </w:rPr>
              <w:t>Excellent, Very Good, Good, Fair, Poor</w:t>
            </w:r>
          </w:p>
        </w:tc>
      </w:tr>
    </w:tbl>
    <w:p w14:paraId="1A14B42E" w14:textId="77777777" w:rsidR="007D4913" w:rsidRDefault="007D4913">
      <w:pPr>
        <w:spacing w:after="40"/>
        <w:rPr>
          <w:rFonts w:hint="eastAsia"/>
        </w:rPr>
      </w:pPr>
    </w:p>
    <w:p w14:paraId="2750F991" w14:textId="77777777" w:rsidR="007D4913" w:rsidRDefault="00000000">
      <w:pPr>
        <w:rPr>
          <w:rFonts w:hint="eastAsia"/>
        </w:rPr>
      </w:pPr>
      <w:r>
        <w:t>*Use only the score label approved by your product/business score-band rules. The source provides the numeric score, not the text classification.</w:t>
      </w:r>
    </w:p>
    <w:p w14:paraId="6882F3A2" w14:textId="77777777" w:rsidR="007D4913" w:rsidRDefault="00000000">
      <w:pPr>
        <w:pStyle w:val="Heading1"/>
      </w:pPr>
      <w:r>
        <w:t>2. Credit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600"/>
      </w:tblGrid>
      <w:tr w:rsidR="007D4913" w14:paraId="04EC0FFA" w14:textId="77777777">
        <w:trPr>
          <w:jc w:val="center"/>
        </w:trPr>
        <w:tc>
          <w:tcPr>
            <w:tcW w:w="6480" w:type="dxa"/>
            <w:shd w:val="clear" w:color="auto" w:fill="EDEDED"/>
            <w:vAlign w:val="center"/>
          </w:tcPr>
          <w:p w14:paraId="02C98464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07E8B172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Value</w:t>
            </w:r>
          </w:p>
        </w:tc>
      </w:tr>
      <w:tr w:rsidR="007D4913" w14:paraId="46EB383E" w14:textId="77777777">
        <w:trPr>
          <w:jc w:val="center"/>
        </w:trPr>
        <w:tc>
          <w:tcPr>
            <w:tcW w:w="6480" w:type="dxa"/>
            <w:vAlign w:val="center"/>
          </w:tcPr>
          <w:p w14:paraId="6F2D9EB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Total Accounts</w:t>
            </w:r>
          </w:p>
        </w:tc>
        <w:tc>
          <w:tcPr>
            <w:tcW w:w="3600" w:type="dxa"/>
            <w:vAlign w:val="center"/>
          </w:tcPr>
          <w:p w14:paraId="442E7FD7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7D4913" w14:paraId="06B61D41" w14:textId="77777777">
        <w:trPr>
          <w:jc w:val="center"/>
        </w:trPr>
        <w:tc>
          <w:tcPr>
            <w:tcW w:w="6480" w:type="dxa"/>
            <w:vAlign w:val="center"/>
          </w:tcPr>
          <w:p w14:paraId="48D973E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Active Accounts</w:t>
            </w:r>
          </w:p>
        </w:tc>
        <w:tc>
          <w:tcPr>
            <w:tcW w:w="3600" w:type="dxa"/>
            <w:vAlign w:val="center"/>
          </w:tcPr>
          <w:p w14:paraId="593FFC1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7D4913" w14:paraId="351ADAAD" w14:textId="77777777">
        <w:trPr>
          <w:jc w:val="center"/>
        </w:trPr>
        <w:tc>
          <w:tcPr>
            <w:tcW w:w="6480" w:type="dxa"/>
            <w:vAlign w:val="center"/>
          </w:tcPr>
          <w:p w14:paraId="138CEA8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Closed Accounts</w:t>
            </w:r>
          </w:p>
        </w:tc>
        <w:tc>
          <w:tcPr>
            <w:tcW w:w="3600" w:type="dxa"/>
            <w:vAlign w:val="center"/>
          </w:tcPr>
          <w:p w14:paraId="200D30E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7D4913" w14:paraId="7E1403C1" w14:textId="77777777">
        <w:trPr>
          <w:jc w:val="center"/>
        </w:trPr>
        <w:tc>
          <w:tcPr>
            <w:tcW w:w="6480" w:type="dxa"/>
            <w:vAlign w:val="center"/>
          </w:tcPr>
          <w:p w14:paraId="6243EBD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Defaults</w:t>
            </w:r>
          </w:p>
        </w:tc>
        <w:tc>
          <w:tcPr>
            <w:tcW w:w="3600" w:type="dxa"/>
            <w:vAlign w:val="center"/>
          </w:tcPr>
          <w:p w14:paraId="62BCBFB9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</w:tbl>
    <w:p w14:paraId="60E1045D" w14:textId="77777777" w:rsidR="007D4913" w:rsidRDefault="007D4913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600"/>
      </w:tblGrid>
      <w:tr w:rsidR="007D4913" w14:paraId="295F60EA" w14:textId="77777777">
        <w:trPr>
          <w:jc w:val="center"/>
        </w:trPr>
        <w:tc>
          <w:tcPr>
            <w:tcW w:w="6480" w:type="dxa"/>
            <w:shd w:val="clear" w:color="auto" w:fill="EDEDED"/>
            <w:vAlign w:val="center"/>
          </w:tcPr>
          <w:p w14:paraId="33714A5D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Outstanding Balance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1C3E9ED0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Amount</w:t>
            </w:r>
          </w:p>
        </w:tc>
      </w:tr>
      <w:tr w:rsidR="007D4913" w14:paraId="3D1BF03A" w14:textId="77777777">
        <w:trPr>
          <w:jc w:val="center"/>
        </w:trPr>
        <w:tc>
          <w:tcPr>
            <w:tcW w:w="6480" w:type="dxa"/>
            <w:vAlign w:val="center"/>
          </w:tcPr>
          <w:p w14:paraId="4B15B23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Secured</w:t>
            </w:r>
          </w:p>
        </w:tc>
        <w:tc>
          <w:tcPr>
            <w:tcW w:w="3600" w:type="dxa"/>
            <w:vAlign w:val="center"/>
          </w:tcPr>
          <w:p w14:paraId="1A62030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</w:tr>
      <w:tr w:rsidR="007D4913" w14:paraId="4E921FAE" w14:textId="77777777">
        <w:trPr>
          <w:jc w:val="center"/>
        </w:trPr>
        <w:tc>
          <w:tcPr>
            <w:tcW w:w="6480" w:type="dxa"/>
            <w:vAlign w:val="center"/>
          </w:tcPr>
          <w:p w14:paraId="73DBA720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Unsecured</w:t>
            </w:r>
          </w:p>
        </w:tc>
        <w:tc>
          <w:tcPr>
            <w:tcW w:w="3600" w:type="dxa"/>
            <w:vAlign w:val="center"/>
          </w:tcPr>
          <w:p w14:paraId="4CA7707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</w:tr>
      <w:tr w:rsidR="007D4913" w14:paraId="06F41B6A" w14:textId="77777777">
        <w:trPr>
          <w:jc w:val="center"/>
        </w:trPr>
        <w:tc>
          <w:tcPr>
            <w:tcW w:w="6480" w:type="dxa"/>
            <w:vAlign w:val="center"/>
          </w:tcPr>
          <w:p w14:paraId="56D6349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Total Outstanding</w:t>
            </w:r>
          </w:p>
        </w:tc>
        <w:tc>
          <w:tcPr>
            <w:tcW w:w="3600" w:type="dxa"/>
            <w:vAlign w:val="center"/>
          </w:tcPr>
          <w:p w14:paraId="72AD8C8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</w:tr>
    </w:tbl>
    <w:p w14:paraId="5DCC7039" w14:textId="77777777" w:rsidR="007D4913" w:rsidRDefault="007D4913">
      <w:pPr>
        <w:spacing w:after="40"/>
        <w:rPr>
          <w:rFonts w:hint="eastAsia"/>
        </w:rPr>
      </w:pPr>
    </w:p>
    <w:p w14:paraId="06FA15D3" w14:textId="77777777" w:rsidR="007D4913" w:rsidRDefault="00000000">
      <w:pPr>
        <w:rPr>
          <w:rFonts w:hint="eastAsia"/>
        </w:rPr>
      </w:pPr>
      <w:r>
        <w:t>Figma note: Show the four account metrics as compact stat cards in one row on desktop and a 2x2 grid on mobile.</w:t>
      </w:r>
    </w:p>
    <w:p w14:paraId="4323EE55" w14:textId="77777777" w:rsidR="007D4913" w:rsidRDefault="00000000">
      <w:pPr>
        <w:pStyle w:val="Heading1"/>
      </w:pPr>
      <w:r>
        <w:t>3. Personal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7D4913" w14:paraId="58F1B644" w14:textId="77777777">
        <w:trPr>
          <w:jc w:val="center"/>
        </w:trPr>
        <w:tc>
          <w:tcPr>
            <w:tcW w:w="3456" w:type="dxa"/>
            <w:shd w:val="clear" w:color="auto" w:fill="EDEDED"/>
            <w:vAlign w:val="center"/>
          </w:tcPr>
          <w:p w14:paraId="547B12F0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6624" w:type="dxa"/>
            <w:shd w:val="clear" w:color="auto" w:fill="EDEDED"/>
            <w:vAlign w:val="center"/>
          </w:tcPr>
          <w:p w14:paraId="109255C9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Display Value</w:t>
            </w:r>
          </w:p>
        </w:tc>
      </w:tr>
      <w:tr w:rsidR="007D4913" w14:paraId="46D58C95" w14:textId="77777777">
        <w:trPr>
          <w:jc w:val="center"/>
        </w:trPr>
        <w:tc>
          <w:tcPr>
            <w:tcW w:w="3456" w:type="dxa"/>
            <w:vAlign w:val="center"/>
          </w:tcPr>
          <w:p w14:paraId="4BEA3C0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6624" w:type="dxa"/>
            <w:vAlign w:val="center"/>
          </w:tcPr>
          <w:p w14:paraId="740D8C8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Tejas Satish Jawale</w:t>
            </w:r>
          </w:p>
        </w:tc>
      </w:tr>
      <w:tr w:rsidR="007D4913" w14:paraId="6A85EF40" w14:textId="77777777">
        <w:trPr>
          <w:jc w:val="center"/>
        </w:trPr>
        <w:tc>
          <w:tcPr>
            <w:tcW w:w="3456" w:type="dxa"/>
            <w:vAlign w:val="center"/>
          </w:tcPr>
          <w:p w14:paraId="097F131D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Date of Birth</w:t>
            </w:r>
          </w:p>
        </w:tc>
        <w:tc>
          <w:tcPr>
            <w:tcW w:w="6624" w:type="dxa"/>
            <w:vAlign w:val="center"/>
          </w:tcPr>
          <w:p w14:paraId="6B0CF0F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 Oct 1999</w:t>
            </w:r>
          </w:p>
        </w:tc>
      </w:tr>
      <w:tr w:rsidR="007D4913" w14:paraId="20DC9C14" w14:textId="77777777">
        <w:trPr>
          <w:jc w:val="center"/>
        </w:trPr>
        <w:tc>
          <w:tcPr>
            <w:tcW w:w="3456" w:type="dxa"/>
            <w:vAlign w:val="center"/>
          </w:tcPr>
          <w:p w14:paraId="2F38664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Gender</w:t>
            </w:r>
          </w:p>
        </w:tc>
        <w:tc>
          <w:tcPr>
            <w:tcW w:w="6624" w:type="dxa"/>
            <w:vAlign w:val="center"/>
          </w:tcPr>
          <w:p w14:paraId="21B7BD0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Male</w:t>
            </w:r>
          </w:p>
        </w:tc>
      </w:tr>
      <w:tr w:rsidR="007D4913" w14:paraId="7B3D0FA2" w14:textId="77777777">
        <w:trPr>
          <w:jc w:val="center"/>
        </w:trPr>
        <w:tc>
          <w:tcPr>
            <w:tcW w:w="3456" w:type="dxa"/>
            <w:vAlign w:val="center"/>
          </w:tcPr>
          <w:p w14:paraId="4A5C648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PAN</w:t>
            </w:r>
          </w:p>
        </w:tc>
        <w:tc>
          <w:tcPr>
            <w:tcW w:w="6624" w:type="dxa"/>
            <w:vAlign w:val="center"/>
          </w:tcPr>
          <w:p w14:paraId="5588C6B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•••••0638L</w:t>
            </w:r>
          </w:p>
        </w:tc>
      </w:tr>
      <w:tr w:rsidR="007D4913" w14:paraId="745C32A4" w14:textId="77777777">
        <w:trPr>
          <w:jc w:val="center"/>
        </w:trPr>
        <w:tc>
          <w:tcPr>
            <w:tcW w:w="3456" w:type="dxa"/>
            <w:vAlign w:val="center"/>
          </w:tcPr>
          <w:p w14:paraId="708DA4E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Mobile</w:t>
            </w:r>
          </w:p>
        </w:tc>
        <w:tc>
          <w:tcPr>
            <w:tcW w:w="6624" w:type="dxa"/>
            <w:vAlign w:val="center"/>
          </w:tcPr>
          <w:p w14:paraId="04FCE14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••••••1899</w:t>
            </w:r>
          </w:p>
        </w:tc>
      </w:tr>
      <w:tr w:rsidR="007D4913" w14:paraId="71FEEFEB" w14:textId="77777777">
        <w:trPr>
          <w:jc w:val="center"/>
        </w:trPr>
        <w:tc>
          <w:tcPr>
            <w:tcW w:w="3456" w:type="dxa"/>
            <w:vAlign w:val="center"/>
          </w:tcPr>
          <w:p w14:paraId="100FBE7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Email</w:t>
            </w:r>
          </w:p>
        </w:tc>
        <w:tc>
          <w:tcPr>
            <w:tcW w:w="6624" w:type="dxa"/>
            <w:vAlign w:val="center"/>
          </w:tcPr>
          <w:p w14:paraId="470A522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t••••@••••.com</w:t>
            </w:r>
          </w:p>
        </w:tc>
      </w:tr>
      <w:tr w:rsidR="007D4913" w14:paraId="1CD8C131" w14:textId="77777777">
        <w:trPr>
          <w:jc w:val="center"/>
        </w:trPr>
        <w:tc>
          <w:tcPr>
            <w:tcW w:w="3456" w:type="dxa"/>
            <w:vAlign w:val="center"/>
          </w:tcPr>
          <w:p w14:paraId="5C470254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State</w:t>
            </w:r>
          </w:p>
        </w:tc>
        <w:tc>
          <w:tcPr>
            <w:tcW w:w="6624" w:type="dxa"/>
            <w:vAlign w:val="center"/>
          </w:tcPr>
          <w:p w14:paraId="2B314960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Maharashtra</w:t>
            </w:r>
          </w:p>
        </w:tc>
      </w:tr>
      <w:tr w:rsidR="007D4913" w14:paraId="647ECAC1" w14:textId="77777777">
        <w:trPr>
          <w:jc w:val="center"/>
        </w:trPr>
        <w:tc>
          <w:tcPr>
            <w:tcW w:w="3456" w:type="dxa"/>
            <w:vAlign w:val="center"/>
          </w:tcPr>
          <w:p w14:paraId="42783C0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PIN Code</w:t>
            </w:r>
          </w:p>
        </w:tc>
        <w:tc>
          <w:tcPr>
            <w:tcW w:w="6624" w:type="dxa"/>
            <w:vAlign w:val="center"/>
          </w:tcPr>
          <w:p w14:paraId="19A4DB5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422010</w:t>
            </w:r>
          </w:p>
        </w:tc>
      </w:tr>
    </w:tbl>
    <w:p w14:paraId="6F353284" w14:textId="77777777" w:rsidR="007D4913" w:rsidRDefault="007D4913">
      <w:pPr>
        <w:spacing w:after="40"/>
        <w:rPr>
          <w:rFonts w:hint="eastAsia"/>
        </w:rPr>
      </w:pPr>
    </w:p>
    <w:p w14:paraId="66DFDB13" w14:textId="77777777" w:rsidR="007D4913" w:rsidRDefault="00000000">
      <w:pPr>
        <w:rPr>
          <w:rFonts w:hint="eastAsia"/>
        </w:rPr>
      </w:pPr>
      <w:r>
        <w:t>Figma note: Use a two-column key-value card. Mask PAN, mobile number and email in the customer-facing UI.</w:t>
      </w:r>
    </w:p>
    <w:p w14:paraId="34E4621D" w14:textId="77777777" w:rsidR="007D4913" w:rsidRDefault="00000000">
      <w:pPr>
        <w:pStyle w:val="Heading1"/>
      </w:pPr>
      <w:r>
        <w:lastRenderedPageBreak/>
        <w:t>4. Credit Accounts - Desktop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4"/>
        <w:gridCol w:w="1974"/>
        <w:gridCol w:w="1701"/>
        <w:gridCol w:w="1696"/>
        <w:gridCol w:w="1277"/>
        <w:gridCol w:w="1696"/>
      </w:tblGrid>
      <w:tr w:rsidR="007D4913" w14:paraId="186702C6" w14:textId="77777777">
        <w:trPr>
          <w:jc w:val="center"/>
        </w:trPr>
        <w:tc>
          <w:tcPr>
            <w:tcW w:w="2448" w:type="dxa"/>
            <w:shd w:val="clear" w:color="auto" w:fill="EDEDED"/>
            <w:vAlign w:val="center"/>
          </w:tcPr>
          <w:p w14:paraId="3894AFD4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Lender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3B2A21D2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Account Type</w:t>
            </w:r>
          </w:p>
        </w:tc>
        <w:tc>
          <w:tcPr>
            <w:tcW w:w="1728" w:type="dxa"/>
            <w:shd w:val="clear" w:color="auto" w:fill="EDEDED"/>
            <w:vAlign w:val="center"/>
          </w:tcPr>
          <w:p w14:paraId="5A604BE8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Credit Limit</w:t>
            </w:r>
          </w:p>
        </w:tc>
        <w:tc>
          <w:tcPr>
            <w:tcW w:w="1728" w:type="dxa"/>
            <w:shd w:val="clear" w:color="auto" w:fill="EDEDED"/>
            <w:vAlign w:val="center"/>
          </w:tcPr>
          <w:p w14:paraId="3B4CDC39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Current Balance</w:t>
            </w:r>
          </w:p>
        </w:tc>
        <w:tc>
          <w:tcPr>
            <w:tcW w:w="1296" w:type="dxa"/>
            <w:shd w:val="clear" w:color="auto" w:fill="EDEDED"/>
            <w:vAlign w:val="center"/>
          </w:tcPr>
          <w:p w14:paraId="0EA9417D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1728" w:type="dxa"/>
            <w:shd w:val="clear" w:color="auto" w:fill="EDEDED"/>
            <w:vAlign w:val="center"/>
          </w:tcPr>
          <w:p w14:paraId="0E421687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Opened</w:t>
            </w:r>
          </w:p>
        </w:tc>
      </w:tr>
      <w:tr w:rsidR="007D4913" w14:paraId="455A8DAE" w14:textId="77777777">
        <w:trPr>
          <w:jc w:val="center"/>
        </w:trPr>
        <w:tc>
          <w:tcPr>
            <w:tcW w:w="2448" w:type="dxa"/>
            <w:vAlign w:val="center"/>
          </w:tcPr>
          <w:p w14:paraId="42E23594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IDFC FIRST BANK</w:t>
            </w:r>
          </w:p>
        </w:tc>
        <w:tc>
          <w:tcPr>
            <w:tcW w:w="2016" w:type="dxa"/>
            <w:vAlign w:val="center"/>
          </w:tcPr>
          <w:p w14:paraId="7B2E4BD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Account</w:t>
            </w:r>
          </w:p>
        </w:tc>
        <w:tc>
          <w:tcPr>
            <w:tcW w:w="1728" w:type="dxa"/>
            <w:vAlign w:val="center"/>
          </w:tcPr>
          <w:p w14:paraId="3A1FCE6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₹1,68,000</w:t>
            </w:r>
          </w:p>
        </w:tc>
        <w:tc>
          <w:tcPr>
            <w:tcW w:w="1728" w:type="dxa"/>
            <w:vAlign w:val="center"/>
          </w:tcPr>
          <w:p w14:paraId="713EC6F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  <w:tc>
          <w:tcPr>
            <w:tcW w:w="1296" w:type="dxa"/>
            <w:vAlign w:val="center"/>
          </w:tcPr>
          <w:p w14:paraId="1063173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Active</w:t>
            </w:r>
          </w:p>
        </w:tc>
        <w:tc>
          <w:tcPr>
            <w:tcW w:w="1728" w:type="dxa"/>
            <w:vAlign w:val="center"/>
          </w:tcPr>
          <w:p w14:paraId="447E8900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24 Apr 2026</w:t>
            </w:r>
          </w:p>
        </w:tc>
      </w:tr>
      <w:tr w:rsidR="007D4913" w14:paraId="36DDDEA7" w14:textId="77777777">
        <w:trPr>
          <w:jc w:val="center"/>
        </w:trPr>
        <w:tc>
          <w:tcPr>
            <w:tcW w:w="2448" w:type="dxa"/>
            <w:vAlign w:val="center"/>
          </w:tcPr>
          <w:p w14:paraId="3DFA2D6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ICICI Bank</w:t>
            </w:r>
          </w:p>
        </w:tc>
        <w:tc>
          <w:tcPr>
            <w:tcW w:w="2016" w:type="dxa"/>
            <w:vAlign w:val="center"/>
          </w:tcPr>
          <w:p w14:paraId="41AC45B9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Account</w:t>
            </w:r>
          </w:p>
        </w:tc>
        <w:tc>
          <w:tcPr>
            <w:tcW w:w="1728" w:type="dxa"/>
            <w:vAlign w:val="center"/>
          </w:tcPr>
          <w:p w14:paraId="08FB8F5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₹85,000</w:t>
            </w:r>
          </w:p>
        </w:tc>
        <w:tc>
          <w:tcPr>
            <w:tcW w:w="1728" w:type="dxa"/>
            <w:vAlign w:val="center"/>
          </w:tcPr>
          <w:p w14:paraId="35B7D5B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  <w:tc>
          <w:tcPr>
            <w:tcW w:w="1296" w:type="dxa"/>
            <w:vAlign w:val="center"/>
          </w:tcPr>
          <w:p w14:paraId="688F0C7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Active</w:t>
            </w:r>
          </w:p>
        </w:tc>
        <w:tc>
          <w:tcPr>
            <w:tcW w:w="1728" w:type="dxa"/>
            <w:vAlign w:val="center"/>
          </w:tcPr>
          <w:p w14:paraId="52DE57D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27 Dec 2023</w:t>
            </w:r>
          </w:p>
        </w:tc>
      </w:tr>
      <w:tr w:rsidR="007D4913" w14:paraId="7EDDD8E3" w14:textId="77777777">
        <w:trPr>
          <w:jc w:val="center"/>
        </w:trPr>
        <w:tc>
          <w:tcPr>
            <w:tcW w:w="2448" w:type="dxa"/>
            <w:vAlign w:val="center"/>
          </w:tcPr>
          <w:p w14:paraId="78B381E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ICICI Bank</w:t>
            </w:r>
          </w:p>
        </w:tc>
        <w:tc>
          <w:tcPr>
            <w:tcW w:w="2016" w:type="dxa"/>
            <w:vAlign w:val="center"/>
          </w:tcPr>
          <w:p w14:paraId="198CA2C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Account</w:t>
            </w:r>
          </w:p>
        </w:tc>
        <w:tc>
          <w:tcPr>
            <w:tcW w:w="1728" w:type="dxa"/>
            <w:vAlign w:val="center"/>
          </w:tcPr>
          <w:p w14:paraId="434DE7B0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₹10,000</w:t>
            </w:r>
          </w:p>
        </w:tc>
        <w:tc>
          <w:tcPr>
            <w:tcW w:w="1728" w:type="dxa"/>
            <w:vAlign w:val="center"/>
          </w:tcPr>
          <w:p w14:paraId="1EBE2FA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  <w:tc>
          <w:tcPr>
            <w:tcW w:w="1296" w:type="dxa"/>
            <w:vAlign w:val="center"/>
          </w:tcPr>
          <w:p w14:paraId="01368537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Closed</w:t>
            </w:r>
          </w:p>
        </w:tc>
        <w:tc>
          <w:tcPr>
            <w:tcW w:w="1728" w:type="dxa"/>
            <w:vAlign w:val="center"/>
          </w:tcPr>
          <w:p w14:paraId="23A1524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01 Oct 2023</w:t>
            </w:r>
          </w:p>
        </w:tc>
      </w:tr>
    </w:tbl>
    <w:p w14:paraId="1FD66E2C" w14:textId="77777777" w:rsidR="007D4913" w:rsidRDefault="007D4913">
      <w:pPr>
        <w:spacing w:after="40"/>
        <w:rPr>
          <w:rFonts w:hint="eastAsia"/>
        </w:rPr>
      </w:pPr>
    </w:p>
    <w:p w14:paraId="004D46DC" w14:textId="77777777" w:rsidR="007D4913" w:rsidRDefault="00000000">
      <w:pPr>
        <w:rPr>
          <w:rFonts w:hint="eastAsia"/>
        </w:rPr>
      </w:pPr>
      <w:r>
        <w:t>Mobile recommendation: Convert each row into a separate account card with lender, status chip, limit, balance, past due, open date and a “View details” action.</w:t>
      </w:r>
    </w:p>
    <w:p w14:paraId="2FA4143B" w14:textId="77777777" w:rsidR="007D4913" w:rsidRDefault="00000000">
      <w:pPr>
        <w:pStyle w:val="Heading1"/>
      </w:pPr>
      <w:r>
        <w:t>5. Account Detail Screen / Drawer</w:t>
      </w:r>
    </w:p>
    <w:p w14:paraId="44A8D8A7" w14:textId="77777777" w:rsidR="007D4913" w:rsidRDefault="00000000">
      <w:pPr>
        <w:pStyle w:val="Heading2"/>
      </w:pPr>
      <w:r>
        <w:t>Example: IDFC FIRST BANK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D4913" w14:paraId="66BA7384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1C8C4FE5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Information</w:t>
            </w:r>
          </w:p>
        </w:tc>
        <w:tc>
          <w:tcPr>
            <w:tcW w:w="5040" w:type="dxa"/>
            <w:shd w:val="clear" w:color="auto" w:fill="EDEDED"/>
            <w:vAlign w:val="center"/>
          </w:tcPr>
          <w:p w14:paraId="4DE1B3C5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Value</w:t>
            </w:r>
          </w:p>
        </w:tc>
      </w:tr>
      <w:tr w:rsidR="007D4913" w14:paraId="00B54F1F" w14:textId="77777777">
        <w:trPr>
          <w:jc w:val="center"/>
        </w:trPr>
        <w:tc>
          <w:tcPr>
            <w:tcW w:w="5040" w:type="dxa"/>
            <w:vAlign w:val="center"/>
          </w:tcPr>
          <w:p w14:paraId="19EE7ED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Account Number</w:t>
            </w:r>
          </w:p>
        </w:tc>
        <w:tc>
          <w:tcPr>
            <w:tcW w:w="5040" w:type="dxa"/>
            <w:vAlign w:val="center"/>
          </w:tcPr>
          <w:p w14:paraId="6D841F6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••••2088</w:t>
            </w:r>
          </w:p>
        </w:tc>
      </w:tr>
      <w:tr w:rsidR="007D4913" w14:paraId="4CB958C9" w14:textId="77777777">
        <w:trPr>
          <w:jc w:val="center"/>
        </w:trPr>
        <w:tc>
          <w:tcPr>
            <w:tcW w:w="5040" w:type="dxa"/>
            <w:vAlign w:val="center"/>
          </w:tcPr>
          <w:p w14:paraId="46A8FB4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Limit</w:t>
            </w:r>
          </w:p>
        </w:tc>
        <w:tc>
          <w:tcPr>
            <w:tcW w:w="5040" w:type="dxa"/>
            <w:vAlign w:val="center"/>
          </w:tcPr>
          <w:p w14:paraId="5BBBBFC9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₹1,68,000</w:t>
            </w:r>
          </w:p>
        </w:tc>
      </w:tr>
      <w:tr w:rsidR="007D4913" w14:paraId="24AB0E96" w14:textId="77777777">
        <w:trPr>
          <w:jc w:val="center"/>
        </w:trPr>
        <w:tc>
          <w:tcPr>
            <w:tcW w:w="5040" w:type="dxa"/>
            <w:vAlign w:val="center"/>
          </w:tcPr>
          <w:p w14:paraId="7D8FFDE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Highest Credit / Loan</w:t>
            </w:r>
          </w:p>
        </w:tc>
        <w:tc>
          <w:tcPr>
            <w:tcW w:w="5040" w:type="dxa"/>
            <w:vAlign w:val="center"/>
          </w:tcPr>
          <w:p w14:paraId="180C231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₹1,481</w:t>
            </w:r>
          </w:p>
        </w:tc>
      </w:tr>
      <w:tr w:rsidR="007D4913" w14:paraId="1788FA66" w14:textId="77777777">
        <w:trPr>
          <w:jc w:val="center"/>
        </w:trPr>
        <w:tc>
          <w:tcPr>
            <w:tcW w:w="5040" w:type="dxa"/>
            <w:vAlign w:val="center"/>
          </w:tcPr>
          <w:p w14:paraId="515B532D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Current Balance</w:t>
            </w:r>
          </w:p>
        </w:tc>
        <w:tc>
          <w:tcPr>
            <w:tcW w:w="5040" w:type="dxa"/>
            <w:vAlign w:val="center"/>
          </w:tcPr>
          <w:p w14:paraId="3792D88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</w:tr>
      <w:tr w:rsidR="007D4913" w14:paraId="486B0F9B" w14:textId="77777777">
        <w:trPr>
          <w:jc w:val="center"/>
        </w:trPr>
        <w:tc>
          <w:tcPr>
            <w:tcW w:w="5040" w:type="dxa"/>
            <w:vAlign w:val="center"/>
          </w:tcPr>
          <w:p w14:paraId="7CFAE89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Amount Past Due</w:t>
            </w:r>
          </w:p>
        </w:tc>
        <w:tc>
          <w:tcPr>
            <w:tcW w:w="5040" w:type="dxa"/>
            <w:vAlign w:val="center"/>
          </w:tcPr>
          <w:p w14:paraId="40BA5C1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₹0</w:t>
            </w:r>
          </w:p>
        </w:tc>
      </w:tr>
      <w:tr w:rsidR="007D4913" w14:paraId="14ABFC5B" w14:textId="77777777">
        <w:trPr>
          <w:jc w:val="center"/>
        </w:trPr>
        <w:tc>
          <w:tcPr>
            <w:tcW w:w="5040" w:type="dxa"/>
            <w:vAlign w:val="center"/>
          </w:tcPr>
          <w:p w14:paraId="4E428AD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Interest Rate</w:t>
            </w:r>
          </w:p>
        </w:tc>
        <w:tc>
          <w:tcPr>
            <w:tcW w:w="5040" w:type="dxa"/>
            <w:vAlign w:val="center"/>
          </w:tcPr>
          <w:p w14:paraId="69D4682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46.20%</w:t>
            </w:r>
          </w:p>
        </w:tc>
      </w:tr>
      <w:tr w:rsidR="007D4913" w14:paraId="0999C99B" w14:textId="77777777">
        <w:trPr>
          <w:jc w:val="center"/>
        </w:trPr>
        <w:tc>
          <w:tcPr>
            <w:tcW w:w="5040" w:type="dxa"/>
            <w:vAlign w:val="center"/>
          </w:tcPr>
          <w:p w14:paraId="24FCE94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Currency</w:t>
            </w:r>
          </w:p>
        </w:tc>
        <w:tc>
          <w:tcPr>
            <w:tcW w:w="5040" w:type="dxa"/>
            <w:vAlign w:val="center"/>
          </w:tcPr>
          <w:p w14:paraId="158E27C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INR</w:t>
            </w:r>
          </w:p>
        </w:tc>
      </w:tr>
      <w:tr w:rsidR="007D4913" w14:paraId="07E7CF7F" w14:textId="77777777">
        <w:trPr>
          <w:jc w:val="center"/>
        </w:trPr>
        <w:tc>
          <w:tcPr>
            <w:tcW w:w="5040" w:type="dxa"/>
            <w:vAlign w:val="center"/>
          </w:tcPr>
          <w:p w14:paraId="6BD7E28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Open Date</w:t>
            </w:r>
          </w:p>
        </w:tc>
        <w:tc>
          <w:tcPr>
            <w:tcW w:w="5040" w:type="dxa"/>
            <w:vAlign w:val="center"/>
          </w:tcPr>
          <w:p w14:paraId="541A16C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24 Apr 2026</w:t>
            </w:r>
          </w:p>
        </w:tc>
      </w:tr>
      <w:tr w:rsidR="007D4913" w14:paraId="7CCEEE97" w14:textId="77777777">
        <w:trPr>
          <w:jc w:val="center"/>
        </w:trPr>
        <w:tc>
          <w:tcPr>
            <w:tcW w:w="5040" w:type="dxa"/>
            <w:vAlign w:val="center"/>
          </w:tcPr>
          <w:p w14:paraId="630FE56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Last Reported</w:t>
            </w:r>
          </w:p>
        </w:tc>
        <w:tc>
          <w:tcPr>
            <w:tcW w:w="5040" w:type="dxa"/>
            <w:vAlign w:val="center"/>
          </w:tcPr>
          <w:p w14:paraId="73E03E9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31 Aug 2026</w:t>
            </w:r>
          </w:p>
        </w:tc>
      </w:tr>
    </w:tbl>
    <w:p w14:paraId="29A403BA" w14:textId="77777777" w:rsidR="007D4913" w:rsidRDefault="007D4913">
      <w:pPr>
        <w:spacing w:after="40"/>
        <w:rPr>
          <w:rFonts w:hint="eastAsia"/>
        </w:rPr>
      </w:pPr>
    </w:p>
    <w:p w14:paraId="142FCD91" w14:textId="77777777" w:rsidR="007D4913" w:rsidRDefault="00000000">
      <w:pPr>
        <w:rPr>
          <w:rFonts w:hint="eastAsia"/>
        </w:rPr>
      </w:pPr>
      <w:r>
        <w:t>Figma note: Keep empty or technical backend-only fields out of the primary UI. Show them only when they have user value.</w:t>
      </w:r>
    </w:p>
    <w:p w14:paraId="08EDE2BC" w14:textId="77777777" w:rsidR="007D4913" w:rsidRDefault="00000000">
      <w:pPr>
        <w:pStyle w:val="Heading1"/>
      </w:pPr>
      <w:r>
        <w:t>6. Payment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456"/>
      </w:tblGrid>
      <w:tr w:rsidR="007D4913" w14:paraId="3BDD13C4" w14:textId="77777777">
        <w:trPr>
          <w:jc w:val="center"/>
        </w:trPr>
        <w:tc>
          <w:tcPr>
            <w:tcW w:w="3312" w:type="dxa"/>
            <w:shd w:val="clear" w:color="auto" w:fill="EDEDED"/>
            <w:vAlign w:val="center"/>
          </w:tcPr>
          <w:p w14:paraId="291FFC79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Month</w:t>
            </w:r>
          </w:p>
        </w:tc>
        <w:tc>
          <w:tcPr>
            <w:tcW w:w="3312" w:type="dxa"/>
            <w:shd w:val="clear" w:color="auto" w:fill="EDEDED"/>
            <w:vAlign w:val="center"/>
          </w:tcPr>
          <w:p w14:paraId="4B256DF2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Days Past Due</w:t>
            </w:r>
          </w:p>
        </w:tc>
        <w:tc>
          <w:tcPr>
            <w:tcW w:w="3456" w:type="dxa"/>
            <w:shd w:val="clear" w:color="auto" w:fill="EDEDED"/>
            <w:vAlign w:val="center"/>
          </w:tcPr>
          <w:p w14:paraId="75F7BB65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UI Status</w:t>
            </w:r>
          </w:p>
        </w:tc>
      </w:tr>
      <w:tr w:rsidR="007D4913" w14:paraId="3ED815E1" w14:textId="77777777">
        <w:trPr>
          <w:jc w:val="center"/>
        </w:trPr>
        <w:tc>
          <w:tcPr>
            <w:tcW w:w="3312" w:type="dxa"/>
            <w:vAlign w:val="center"/>
          </w:tcPr>
          <w:p w14:paraId="2B4C2CA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Aug 2026</w:t>
            </w:r>
          </w:p>
        </w:tc>
        <w:tc>
          <w:tcPr>
            <w:tcW w:w="3312" w:type="dxa"/>
            <w:vAlign w:val="center"/>
          </w:tcPr>
          <w:p w14:paraId="245901F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56" w:type="dxa"/>
            <w:vAlign w:val="center"/>
          </w:tcPr>
          <w:p w14:paraId="05AC522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 Time</w:t>
            </w:r>
          </w:p>
        </w:tc>
      </w:tr>
      <w:tr w:rsidR="007D4913" w14:paraId="6FDBC564" w14:textId="77777777">
        <w:trPr>
          <w:jc w:val="center"/>
        </w:trPr>
        <w:tc>
          <w:tcPr>
            <w:tcW w:w="3312" w:type="dxa"/>
            <w:vAlign w:val="center"/>
          </w:tcPr>
          <w:p w14:paraId="02CC3AA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Jul 2026</w:t>
            </w:r>
          </w:p>
        </w:tc>
        <w:tc>
          <w:tcPr>
            <w:tcW w:w="3312" w:type="dxa"/>
            <w:vAlign w:val="center"/>
          </w:tcPr>
          <w:p w14:paraId="6FF39B7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56" w:type="dxa"/>
            <w:vAlign w:val="center"/>
          </w:tcPr>
          <w:p w14:paraId="6FA0334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 Time</w:t>
            </w:r>
          </w:p>
        </w:tc>
      </w:tr>
      <w:tr w:rsidR="007D4913" w14:paraId="255DF39E" w14:textId="77777777">
        <w:trPr>
          <w:jc w:val="center"/>
        </w:trPr>
        <w:tc>
          <w:tcPr>
            <w:tcW w:w="3312" w:type="dxa"/>
            <w:vAlign w:val="center"/>
          </w:tcPr>
          <w:p w14:paraId="5D3079B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Jun 2026</w:t>
            </w:r>
          </w:p>
        </w:tc>
        <w:tc>
          <w:tcPr>
            <w:tcW w:w="3312" w:type="dxa"/>
            <w:vAlign w:val="center"/>
          </w:tcPr>
          <w:p w14:paraId="27BB8E4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56" w:type="dxa"/>
            <w:vAlign w:val="center"/>
          </w:tcPr>
          <w:p w14:paraId="614EC164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 Time</w:t>
            </w:r>
          </w:p>
        </w:tc>
      </w:tr>
      <w:tr w:rsidR="007D4913" w14:paraId="19832E05" w14:textId="77777777">
        <w:trPr>
          <w:jc w:val="center"/>
        </w:trPr>
        <w:tc>
          <w:tcPr>
            <w:tcW w:w="3312" w:type="dxa"/>
            <w:vAlign w:val="center"/>
          </w:tcPr>
          <w:p w14:paraId="2057C98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May 2026</w:t>
            </w:r>
          </w:p>
        </w:tc>
        <w:tc>
          <w:tcPr>
            <w:tcW w:w="3312" w:type="dxa"/>
            <w:vAlign w:val="center"/>
          </w:tcPr>
          <w:p w14:paraId="62DAB3F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56" w:type="dxa"/>
            <w:vAlign w:val="center"/>
          </w:tcPr>
          <w:p w14:paraId="7B3774A7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 Time</w:t>
            </w:r>
          </w:p>
        </w:tc>
      </w:tr>
      <w:tr w:rsidR="007D4913" w14:paraId="07B9AD76" w14:textId="77777777">
        <w:trPr>
          <w:jc w:val="center"/>
        </w:trPr>
        <w:tc>
          <w:tcPr>
            <w:tcW w:w="3312" w:type="dxa"/>
            <w:vAlign w:val="center"/>
          </w:tcPr>
          <w:p w14:paraId="5889395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Apr 2026</w:t>
            </w:r>
          </w:p>
        </w:tc>
        <w:tc>
          <w:tcPr>
            <w:tcW w:w="3312" w:type="dxa"/>
            <w:vAlign w:val="center"/>
          </w:tcPr>
          <w:p w14:paraId="2369183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56" w:type="dxa"/>
            <w:vAlign w:val="center"/>
          </w:tcPr>
          <w:p w14:paraId="11D3DC5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 Time</w:t>
            </w:r>
          </w:p>
        </w:tc>
      </w:tr>
    </w:tbl>
    <w:p w14:paraId="79403AE4" w14:textId="77777777" w:rsidR="007D4913" w:rsidRDefault="007D4913">
      <w:pPr>
        <w:spacing w:after="40"/>
        <w:rPr>
          <w:rFonts w:hint="eastAsia"/>
        </w:rPr>
      </w:pPr>
    </w:p>
    <w:p w14:paraId="3020316B" w14:textId="77777777" w:rsidR="007D4913" w:rsidRDefault="00000000">
      <w:pPr>
        <w:rPr>
          <w:rFonts w:hint="eastAsia"/>
        </w:rPr>
      </w:pPr>
      <w:r>
        <w:t>Figma note: A horizontal month-by-month status grid is easier to scan than a dense table. Example: APR ●  MAY ●  JUN ●  JUL ●  AUG ●, with “On Time” beneath each month.</w:t>
      </w:r>
    </w:p>
    <w:p w14:paraId="5E14A19F" w14:textId="77777777" w:rsidR="007D4913" w:rsidRDefault="00000000">
      <w:pPr>
        <w:pStyle w:val="Heading1"/>
      </w:pPr>
      <w:r>
        <w:t>7. Credit Enquiries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600"/>
      </w:tblGrid>
      <w:tr w:rsidR="007D4913" w14:paraId="44D1F409" w14:textId="77777777">
        <w:trPr>
          <w:jc w:val="center"/>
        </w:trPr>
        <w:tc>
          <w:tcPr>
            <w:tcW w:w="6480" w:type="dxa"/>
            <w:shd w:val="clear" w:color="auto" w:fill="EDEDED"/>
            <w:vAlign w:val="center"/>
          </w:tcPr>
          <w:p w14:paraId="5889431A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Period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24E01D54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Enquiries</w:t>
            </w:r>
          </w:p>
        </w:tc>
      </w:tr>
      <w:tr w:rsidR="007D4913" w14:paraId="18ECF3FC" w14:textId="77777777">
        <w:trPr>
          <w:jc w:val="center"/>
        </w:trPr>
        <w:tc>
          <w:tcPr>
            <w:tcW w:w="6480" w:type="dxa"/>
            <w:vAlign w:val="center"/>
          </w:tcPr>
          <w:p w14:paraId="458BD2E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Last 7 Days</w:t>
            </w:r>
          </w:p>
        </w:tc>
        <w:tc>
          <w:tcPr>
            <w:tcW w:w="3600" w:type="dxa"/>
            <w:vAlign w:val="center"/>
          </w:tcPr>
          <w:p w14:paraId="20272617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7D4913" w14:paraId="6C74072A" w14:textId="77777777">
        <w:trPr>
          <w:jc w:val="center"/>
        </w:trPr>
        <w:tc>
          <w:tcPr>
            <w:tcW w:w="6480" w:type="dxa"/>
            <w:vAlign w:val="center"/>
          </w:tcPr>
          <w:p w14:paraId="5558C3C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Last 30 Days</w:t>
            </w:r>
          </w:p>
        </w:tc>
        <w:tc>
          <w:tcPr>
            <w:tcW w:w="3600" w:type="dxa"/>
            <w:vAlign w:val="center"/>
          </w:tcPr>
          <w:p w14:paraId="495C13E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7D4913" w14:paraId="00E9483B" w14:textId="77777777">
        <w:trPr>
          <w:jc w:val="center"/>
        </w:trPr>
        <w:tc>
          <w:tcPr>
            <w:tcW w:w="6480" w:type="dxa"/>
            <w:vAlign w:val="center"/>
          </w:tcPr>
          <w:p w14:paraId="3A43C15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Last 90 Days</w:t>
            </w:r>
          </w:p>
        </w:tc>
        <w:tc>
          <w:tcPr>
            <w:tcW w:w="3600" w:type="dxa"/>
            <w:vAlign w:val="center"/>
          </w:tcPr>
          <w:p w14:paraId="545CA31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7D4913" w14:paraId="1FD75781" w14:textId="77777777">
        <w:trPr>
          <w:jc w:val="center"/>
        </w:trPr>
        <w:tc>
          <w:tcPr>
            <w:tcW w:w="6480" w:type="dxa"/>
            <w:vAlign w:val="center"/>
          </w:tcPr>
          <w:p w14:paraId="1084AC9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Last 180 Days</w:t>
            </w:r>
          </w:p>
        </w:tc>
        <w:tc>
          <w:tcPr>
            <w:tcW w:w="3600" w:type="dxa"/>
            <w:vAlign w:val="center"/>
          </w:tcPr>
          <w:p w14:paraId="4CDEF12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</w:tbl>
    <w:p w14:paraId="2344AD4E" w14:textId="77777777" w:rsidR="007D4913" w:rsidRDefault="007D4913">
      <w:pPr>
        <w:spacing w:after="40"/>
        <w:rPr>
          <w:rFonts w:hint="eastAsia"/>
        </w:rPr>
      </w:pPr>
    </w:p>
    <w:p w14:paraId="1CB96114" w14:textId="77777777" w:rsidR="007D4913" w:rsidRDefault="00000000">
      <w:pPr>
        <w:rPr>
          <w:rFonts w:hint="eastAsia"/>
        </w:rPr>
      </w:pPr>
      <w:r>
        <w:t>Figma note: Use four compact cards or one segmented summary strip.</w:t>
      </w:r>
    </w:p>
    <w:p w14:paraId="0ECE0AA5" w14:textId="77777777" w:rsidR="007D4913" w:rsidRDefault="00000000">
      <w:pPr>
        <w:pStyle w:val="Heading1"/>
      </w:pPr>
      <w:r>
        <w:t>8. Address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600"/>
      </w:tblGrid>
      <w:tr w:rsidR="007D4913" w14:paraId="251DD31B" w14:textId="77777777">
        <w:trPr>
          <w:jc w:val="center"/>
        </w:trPr>
        <w:tc>
          <w:tcPr>
            <w:tcW w:w="6480" w:type="dxa"/>
            <w:shd w:val="clear" w:color="auto" w:fill="EDEDED"/>
            <w:vAlign w:val="center"/>
          </w:tcPr>
          <w:p w14:paraId="117B0F45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Location</w:t>
            </w:r>
          </w:p>
        </w:tc>
        <w:tc>
          <w:tcPr>
            <w:tcW w:w="3600" w:type="dxa"/>
            <w:shd w:val="clear" w:color="auto" w:fill="EDEDED"/>
            <w:vAlign w:val="center"/>
          </w:tcPr>
          <w:p w14:paraId="39058DCD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PIN</w:t>
            </w:r>
          </w:p>
        </w:tc>
      </w:tr>
      <w:tr w:rsidR="007D4913" w14:paraId="00894941" w14:textId="77777777">
        <w:trPr>
          <w:jc w:val="center"/>
        </w:trPr>
        <w:tc>
          <w:tcPr>
            <w:tcW w:w="6480" w:type="dxa"/>
            <w:vAlign w:val="center"/>
          </w:tcPr>
          <w:p w14:paraId="0438804A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Kamatwada, Nashik</w:t>
            </w:r>
          </w:p>
        </w:tc>
        <w:tc>
          <w:tcPr>
            <w:tcW w:w="3600" w:type="dxa"/>
            <w:vAlign w:val="center"/>
          </w:tcPr>
          <w:p w14:paraId="069E435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422010</w:t>
            </w:r>
          </w:p>
        </w:tc>
      </w:tr>
      <w:tr w:rsidR="007D4913" w14:paraId="61EAFE9F" w14:textId="77777777">
        <w:trPr>
          <w:jc w:val="center"/>
        </w:trPr>
        <w:tc>
          <w:tcPr>
            <w:tcW w:w="6480" w:type="dxa"/>
            <w:vAlign w:val="center"/>
          </w:tcPr>
          <w:p w14:paraId="2DCBF96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Bavdhan, Pune</w:t>
            </w:r>
          </w:p>
        </w:tc>
        <w:tc>
          <w:tcPr>
            <w:tcW w:w="3600" w:type="dxa"/>
            <w:vAlign w:val="center"/>
          </w:tcPr>
          <w:p w14:paraId="052B1C5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411021</w:t>
            </w:r>
          </w:p>
        </w:tc>
      </w:tr>
      <w:tr w:rsidR="007D4913" w14:paraId="5260B33D" w14:textId="77777777">
        <w:trPr>
          <w:jc w:val="center"/>
        </w:trPr>
        <w:tc>
          <w:tcPr>
            <w:tcW w:w="6480" w:type="dxa"/>
            <w:vAlign w:val="center"/>
          </w:tcPr>
          <w:p w14:paraId="0F37071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Pune area</w:t>
            </w:r>
          </w:p>
        </w:tc>
        <w:tc>
          <w:tcPr>
            <w:tcW w:w="3600" w:type="dxa"/>
            <w:vAlign w:val="center"/>
          </w:tcPr>
          <w:p w14:paraId="4D18FAF7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411033</w:t>
            </w:r>
          </w:p>
        </w:tc>
      </w:tr>
    </w:tbl>
    <w:p w14:paraId="62C91F5F" w14:textId="77777777" w:rsidR="007D4913" w:rsidRDefault="007D4913">
      <w:pPr>
        <w:spacing w:after="40"/>
        <w:rPr>
          <w:rFonts w:hint="eastAsia"/>
        </w:rPr>
      </w:pPr>
    </w:p>
    <w:p w14:paraId="58C57526" w14:textId="77777777" w:rsidR="007D4913" w:rsidRDefault="00000000">
      <w:pPr>
        <w:rPr>
          <w:rFonts w:hint="eastAsia"/>
        </w:rPr>
      </w:pPr>
      <w:r>
        <w:t>Figma note: Show one current/reported address by default and place historical/other addresses under a “View all” accordion or drawer.</w:t>
      </w:r>
    </w:p>
    <w:p w14:paraId="2A2C1364" w14:textId="77777777" w:rsidR="007D4913" w:rsidRDefault="00000000">
      <w:pPr>
        <w:pStyle w:val="Heading1"/>
      </w:pPr>
      <w:r>
        <w:t>9. Recommended Figma Page Hierarchy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7D4913" w14:paraId="63BD9525" w14:textId="77777777">
        <w:trPr>
          <w:jc w:val="center"/>
        </w:trPr>
        <w:tc>
          <w:tcPr>
            <w:tcW w:w="3456" w:type="dxa"/>
            <w:shd w:val="clear" w:color="auto" w:fill="EDEDED"/>
            <w:vAlign w:val="center"/>
          </w:tcPr>
          <w:p w14:paraId="77F09BF9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Section</w:t>
            </w:r>
          </w:p>
        </w:tc>
        <w:tc>
          <w:tcPr>
            <w:tcW w:w="6624" w:type="dxa"/>
            <w:shd w:val="clear" w:color="auto" w:fill="EDEDED"/>
            <w:vAlign w:val="center"/>
          </w:tcPr>
          <w:p w14:paraId="649C8595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Recommended UI Pattern</w:t>
            </w:r>
          </w:p>
        </w:tc>
      </w:tr>
      <w:tr w:rsidR="007D4913" w14:paraId="6AB73289" w14:textId="77777777">
        <w:trPr>
          <w:jc w:val="center"/>
        </w:trPr>
        <w:tc>
          <w:tcPr>
            <w:tcW w:w="3456" w:type="dxa"/>
            <w:vAlign w:val="center"/>
          </w:tcPr>
          <w:p w14:paraId="7B0F9B7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Score</w:t>
            </w:r>
          </w:p>
        </w:tc>
        <w:tc>
          <w:tcPr>
            <w:tcW w:w="6624" w:type="dxa"/>
            <w:vAlign w:val="center"/>
          </w:tcPr>
          <w:p w14:paraId="20CCC53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Hero score card with score and report freshness</w:t>
            </w:r>
          </w:p>
        </w:tc>
      </w:tr>
      <w:tr w:rsidR="007D4913" w14:paraId="4AA06C63" w14:textId="77777777">
        <w:trPr>
          <w:jc w:val="center"/>
        </w:trPr>
        <w:tc>
          <w:tcPr>
            <w:tcW w:w="3456" w:type="dxa"/>
            <w:vAlign w:val="center"/>
          </w:tcPr>
          <w:p w14:paraId="111AA44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Overview</w:t>
            </w:r>
          </w:p>
        </w:tc>
        <w:tc>
          <w:tcPr>
            <w:tcW w:w="6624" w:type="dxa"/>
            <w:vAlign w:val="center"/>
          </w:tcPr>
          <w:p w14:paraId="461C66C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Total, Active, Closed, Defaults</w:t>
            </w:r>
          </w:p>
        </w:tc>
      </w:tr>
      <w:tr w:rsidR="007D4913" w14:paraId="3CE9C0A5" w14:textId="77777777">
        <w:trPr>
          <w:jc w:val="center"/>
        </w:trPr>
        <w:tc>
          <w:tcPr>
            <w:tcW w:w="3456" w:type="dxa"/>
            <w:vAlign w:val="center"/>
          </w:tcPr>
          <w:p w14:paraId="076AE85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Outstanding Balance</w:t>
            </w:r>
          </w:p>
        </w:tc>
        <w:tc>
          <w:tcPr>
            <w:tcW w:w="6624" w:type="dxa"/>
            <w:vAlign w:val="center"/>
          </w:tcPr>
          <w:p w14:paraId="2B60D57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Secured, Unsecured, Total</w:t>
            </w:r>
          </w:p>
        </w:tc>
      </w:tr>
      <w:tr w:rsidR="007D4913" w14:paraId="52278518" w14:textId="77777777">
        <w:trPr>
          <w:jc w:val="center"/>
        </w:trPr>
        <w:tc>
          <w:tcPr>
            <w:tcW w:w="3456" w:type="dxa"/>
            <w:vAlign w:val="center"/>
          </w:tcPr>
          <w:p w14:paraId="6E905D4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Personal Information</w:t>
            </w:r>
          </w:p>
        </w:tc>
        <w:tc>
          <w:tcPr>
            <w:tcW w:w="6624" w:type="dxa"/>
            <w:vAlign w:val="center"/>
          </w:tcPr>
          <w:p w14:paraId="335800E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Key-value details</w:t>
            </w:r>
          </w:p>
        </w:tc>
      </w:tr>
      <w:tr w:rsidR="007D4913" w14:paraId="5E77E67B" w14:textId="77777777">
        <w:trPr>
          <w:jc w:val="center"/>
        </w:trPr>
        <w:tc>
          <w:tcPr>
            <w:tcW w:w="3456" w:type="dxa"/>
            <w:vAlign w:val="center"/>
          </w:tcPr>
          <w:p w14:paraId="5129C82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Accounts</w:t>
            </w:r>
          </w:p>
        </w:tc>
        <w:tc>
          <w:tcPr>
            <w:tcW w:w="6624" w:type="dxa"/>
            <w:vAlign w:val="center"/>
          </w:tcPr>
          <w:p w14:paraId="4AEF6EB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Desktop table / mobile cards</w:t>
            </w:r>
          </w:p>
        </w:tc>
      </w:tr>
      <w:tr w:rsidR="007D4913" w14:paraId="2732F5B0" w14:textId="77777777">
        <w:trPr>
          <w:jc w:val="center"/>
        </w:trPr>
        <w:tc>
          <w:tcPr>
            <w:tcW w:w="3456" w:type="dxa"/>
            <w:vAlign w:val="center"/>
          </w:tcPr>
          <w:p w14:paraId="38D1E1C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Payment History</w:t>
            </w:r>
          </w:p>
        </w:tc>
        <w:tc>
          <w:tcPr>
            <w:tcW w:w="6624" w:type="dxa"/>
            <w:vAlign w:val="center"/>
          </w:tcPr>
          <w:p w14:paraId="66CED0F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Month-by-month status grid</w:t>
            </w:r>
          </w:p>
        </w:tc>
      </w:tr>
      <w:tr w:rsidR="007D4913" w14:paraId="52292B06" w14:textId="77777777">
        <w:trPr>
          <w:jc w:val="center"/>
        </w:trPr>
        <w:tc>
          <w:tcPr>
            <w:tcW w:w="3456" w:type="dxa"/>
            <w:vAlign w:val="center"/>
          </w:tcPr>
          <w:p w14:paraId="69081AA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Enquiries</w:t>
            </w:r>
          </w:p>
        </w:tc>
        <w:tc>
          <w:tcPr>
            <w:tcW w:w="6624" w:type="dxa"/>
            <w:vAlign w:val="center"/>
          </w:tcPr>
          <w:p w14:paraId="76F28D7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7 / 30 / 90 / 180 day cards</w:t>
            </w:r>
          </w:p>
        </w:tc>
      </w:tr>
      <w:tr w:rsidR="007D4913" w14:paraId="4C08645F" w14:textId="77777777">
        <w:trPr>
          <w:jc w:val="center"/>
        </w:trPr>
        <w:tc>
          <w:tcPr>
            <w:tcW w:w="3456" w:type="dxa"/>
            <w:vAlign w:val="center"/>
          </w:tcPr>
          <w:p w14:paraId="10647281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Addresses</w:t>
            </w:r>
          </w:p>
        </w:tc>
        <w:tc>
          <w:tcPr>
            <w:tcW w:w="6624" w:type="dxa"/>
            <w:vAlign w:val="center"/>
          </w:tcPr>
          <w:p w14:paraId="788972D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Current address + expandable history</w:t>
            </w:r>
          </w:p>
        </w:tc>
      </w:tr>
      <w:tr w:rsidR="007D4913" w14:paraId="1097F634" w14:textId="77777777">
        <w:trPr>
          <w:jc w:val="center"/>
        </w:trPr>
        <w:tc>
          <w:tcPr>
            <w:tcW w:w="3456" w:type="dxa"/>
            <w:vAlign w:val="center"/>
          </w:tcPr>
          <w:p w14:paraId="78FF737D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Report Information</w:t>
            </w:r>
          </w:p>
        </w:tc>
        <w:tc>
          <w:tcPr>
            <w:tcW w:w="6624" w:type="dxa"/>
            <w:vAlign w:val="center"/>
          </w:tcPr>
          <w:p w14:paraId="7AFE809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Report date, report number and match status</w:t>
            </w:r>
          </w:p>
        </w:tc>
      </w:tr>
    </w:tbl>
    <w:p w14:paraId="30CCD82C" w14:textId="77777777" w:rsidR="007D4913" w:rsidRDefault="007D4913">
      <w:pPr>
        <w:spacing w:after="40"/>
        <w:rPr>
          <w:rFonts w:hint="eastAsia"/>
        </w:rPr>
      </w:pPr>
    </w:p>
    <w:p w14:paraId="3D8DDB10" w14:textId="77777777" w:rsidR="007D4913" w:rsidRDefault="00000000">
      <w:pPr>
        <w:pStyle w:val="Heading1"/>
      </w:pPr>
      <w:r>
        <w:t>10. Component Mapping for Figma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472"/>
      </w:tblGrid>
      <w:tr w:rsidR="007D4913" w14:paraId="7BCEECC6" w14:textId="77777777">
        <w:trPr>
          <w:jc w:val="center"/>
        </w:trPr>
        <w:tc>
          <w:tcPr>
            <w:tcW w:w="4608" w:type="dxa"/>
            <w:shd w:val="clear" w:color="auto" w:fill="EDEDED"/>
            <w:vAlign w:val="center"/>
          </w:tcPr>
          <w:p w14:paraId="0619CECE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Content Type</w:t>
            </w:r>
          </w:p>
        </w:tc>
        <w:tc>
          <w:tcPr>
            <w:tcW w:w="5472" w:type="dxa"/>
            <w:shd w:val="clear" w:color="auto" w:fill="EDEDED"/>
            <w:vAlign w:val="center"/>
          </w:tcPr>
          <w:p w14:paraId="271F6E15" w14:textId="77777777" w:rsidR="007D4913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Best Component</w:t>
            </w:r>
          </w:p>
        </w:tc>
      </w:tr>
      <w:tr w:rsidR="007D4913" w14:paraId="64516F6C" w14:textId="77777777">
        <w:trPr>
          <w:jc w:val="center"/>
        </w:trPr>
        <w:tc>
          <w:tcPr>
            <w:tcW w:w="4608" w:type="dxa"/>
            <w:vAlign w:val="center"/>
          </w:tcPr>
          <w:p w14:paraId="4C5E5D44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Credit Score</w:t>
            </w:r>
          </w:p>
        </w:tc>
        <w:tc>
          <w:tcPr>
            <w:tcW w:w="5472" w:type="dxa"/>
            <w:vAlign w:val="center"/>
          </w:tcPr>
          <w:p w14:paraId="5B2CE4C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Hero card / gauge</w:t>
            </w:r>
          </w:p>
        </w:tc>
      </w:tr>
      <w:tr w:rsidR="007D4913" w14:paraId="4C6B6F0C" w14:textId="77777777">
        <w:trPr>
          <w:jc w:val="center"/>
        </w:trPr>
        <w:tc>
          <w:tcPr>
            <w:tcW w:w="4608" w:type="dxa"/>
            <w:vAlign w:val="center"/>
          </w:tcPr>
          <w:p w14:paraId="232C66DD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Key Metrics</w:t>
            </w:r>
          </w:p>
        </w:tc>
        <w:tc>
          <w:tcPr>
            <w:tcW w:w="5472" w:type="dxa"/>
            <w:vAlign w:val="center"/>
          </w:tcPr>
          <w:p w14:paraId="797303F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Stat cards</w:t>
            </w:r>
          </w:p>
        </w:tc>
      </w:tr>
      <w:tr w:rsidR="007D4913" w14:paraId="10C13304" w14:textId="77777777">
        <w:trPr>
          <w:jc w:val="center"/>
        </w:trPr>
        <w:tc>
          <w:tcPr>
            <w:tcW w:w="4608" w:type="dxa"/>
            <w:vAlign w:val="center"/>
          </w:tcPr>
          <w:p w14:paraId="508FFD3E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Account List</w:t>
            </w:r>
          </w:p>
        </w:tc>
        <w:tc>
          <w:tcPr>
            <w:tcW w:w="5472" w:type="dxa"/>
            <w:vAlign w:val="center"/>
          </w:tcPr>
          <w:p w14:paraId="3EF32437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Responsive table / cards</w:t>
            </w:r>
          </w:p>
        </w:tc>
      </w:tr>
      <w:tr w:rsidR="007D4913" w14:paraId="46E33A2B" w14:textId="77777777">
        <w:trPr>
          <w:jc w:val="center"/>
        </w:trPr>
        <w:tc>
          <w:tcPr>
            <w:tcW w:w="4608" w:type="dxa"/>
            <w:vAlign w:val="center"/>
          </w:tcPr>
          <w:p w14:paraId="5ECEDC8B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Account Status</w:t>
            </w:r>
          </w:p>
        </w:tc>
        <w:tc>
          <w:tcPr>
            <w:tcW w:w="5472" w:type="dxa"/>
            <w:vAlign w:val="center"/>
          </w:tcPr>
          <w:p w14:paraId="40EFB443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Status chip</w:t>
            </w:r>
          </w:p>
        </w:tc>
      </w:tr>
      <w:tr w:rsidR="007D4913" w14:paraId="062CFE96" w14:textId="77777777">
        <w:trPr>
          <w:jc w:val="center"/>
        </w:trPr>
        <w:tc>
          <w:tcPr>
            <w:tcW w:w="4608" w:type="dxa"/>
            <w:vAlign w:val="center"/>
          </w:tcPr>
          <w:p w14:paraId="163B569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Personal Data</w:t>
            </w:r>
          </w:p>
        </w:tc>
        <w:tc>
          <w:tcPr>
            <w:tcW w:w="5472" w:type="dxa"/>
            <w:vAlign w:val="center"/>
          </w:tcPr>
          <w:p w14:paraId="7D74D56F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Key-value card</w:t>
            </w:r>
          </w:p>
        </w:tc>
      </w:tr>
      <w:tr w:rsidR="007D4913" w14:paraId="70AE81BE" w14:textId="77777777">
        <w:trPr>
          <w:jc w:val="center"/>
        </w:trPr>
        <w:tc>
          <w:tcPr>
            <w:tcW w:w="4608" w:type="dxa"/>
            <w:vAlign w:val="center"/>
          </w:tcPr>
          <w:p w14:paraId="072F6C54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Payment History</w:t>
            </w:r>
          </w:p>
        </w:tc>
        <w:tc>
          <w:tcPr>
            <w:tcW w:w="5472" w:type="dxa"/>
            <w:vAlign w:val="center"/>
          </w:tcPr>
          <w:p w14:paraId="415B8FF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Timeline or month grid</w:t>
            </w:r>
          </w:p>
        </w:tc>
      </w:tr>
      <w:tr w:rsidR="007D4913" w14:paraId="4F45C937" w14:textId="77777777">
        <w:trPr>
          <w:jc w:val="center"/>
        </w:trPr>
        <w:tc>
          <w:tcPr>
            <w:tcW w:w="4608" w:type="dxa"/>
            <w:vAlign w:val="center"/>
          </w:tcPr>
          <w:p w14:paraId="71B44AC2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Addresses</w:t>
            </w:r>
          </w:p>
        </w:tc>
        <w:tc>
          <w:tcPr>
            <w:tcW w:w="5472" w:type="dxa"/>
            <w:vAlign w:val="center"/>
          </w:tcPr>
          <w:p w14:paraId="2CA4F488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Accordion / drawer</w:t>
            </w:r>
          </w:p>
        </w:tc>
      </w:tr>
      <w:tr w:rsidR="007D4913" w14:paraId="243CB438" w14:textId="77777777">
        <w:trPr>
          <w:jc w:val="center"/>
        </w:trPr>
        <w:tc>
          <w:tcPr>
            <w:tcW w:w="4608" w:type="dxa"/>
            <w:vAlign w:val="center"/>
          </w:tcPr>
          <w:p w14:paraId="43452B95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Detailed Account Info</w:t>
            </w:r>
          </w:p>
        </w:tc>
        <w:tc>
          <w:tcPr>
            <w:tcW w:w="5472" w:type="dxa"/>
            <w:vAlign w:val="center"/>
          </w:tcPr>
          <w:p w14:paraId="4FA5BC7C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Side drawer / detail page</w:t>
            </w:r>
          </w:p>
        </w:tc>
      </w:tr>
      <w:tr w:rsidR="007D4913" w14:paraId="04EF57FE" w14:textId="77777777">
        <w:trPr>
          <w:jc w:val="center"/>
        </w:trPr>
        <w:tc>
          <w:tcPr>
            <w:tcW w:w="4608" w:type="dxa"/>
            <w:vAlign w:val="center"/>
          </w:tcPr>
          <w:p w14:paraId="47DA93A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Empty Fields</w:t>
            </w:r>
          </w:p>
        </w:tc>
        <w:tc>
          <w:tcPr>
            <w:tcW w:w="5472" w:type="dxa"/>
            <w:vAlign w:val="center"/>
          </w:tcPr>
          <w:p w14:paraId="275F0FD6" w14:textId="77777777" w:rsidR="007D4913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Hide from primary UI</w:t>
            </w:r>
          </w:p>
        </w:tc>
      </w:tr>
    </w:tbl>
    <w:p w14:paraId="6D0F572E" w14:textId="77777777" w:rsidR="007D4913" w:rsidRDefault="007D4913">
      <w:pPr>
        <w:spacing w:after="40"/>
        <w:rPr>
          <w:rFonts w:hint="eastAsia"/>
        </w:rPr>
      </w:pPr>
    </w:p>
    <w:p w14:paraId="00906A7D" w14:textId="77777777" w:rsidR="007D4913" w:rsidRDefault="00000000">
      <w:pPr>
        <w:rPr>
          <w:rFonts w:hint="eastAsia"/>
        </w:rPr>
      </w:pPr>
      <w:r>
        <w:rPr>
          <w:b/>
        </w:rPr>
        <w:t xml:space="preserve">Design principle: </w:t>
      </w:r>
      <w:r>
        <w:t>The final screen should feel like a fintech dashboard, not a bureau report. Surface only information that helps the user understand their credit profile, and progressively disclose technical details.</w:t>
      </w:r>
    </w:p>
    <w:sectPr w:rsidR="007D491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185381">
    <w:abstractNumId w:val="8"/>
  </w:num>
  <w:num w:numId="2" w16cid:durableId="1262490550">
    <w:abstractNumId w:val="6"/>
  </w:num>
  <w:num w:numId="3" w16cid:durableId="390006745">
    <w:abstractNumId w:val="5"/>
  </w:num>
  <w:num w:numId="4" w16cid:durableId="85686800">
    <w:abstractNumId w:val="4"/>
  </w:num>
  <w:num w:numId="5" w16cid:durableId="48381767">
    <w:abstractNumId w:val="7"/>
  </w:num>
  <w:num w:numId="6" w16cid:durableId="753284575">
    <w:abstractNumId w:val="3"/>
  </w:num>
  <w:num w:numId="7" w16cid:durableId="129636214">
    <w:abstractNumId w:val="2"/>
  </w:num>
  <w:num w:numId="8" w16cid:durableId="351957507">
    <w:abstractNumId w:val="1"/>
  </w:num>
  <w:num w:numId="9" w16cid:durableId="6834360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D73"/>
    <w:rsid w:val="0029639D"/>
    <w:rsid w:val="00326F90"/>
    <w:rsid w:val="007D4913"/>
    <w:rsid w:val="00AA1D8D"/>
    <w:rsid w:val="00B47730"/>
    <w:rsid w:val="00CB0664"/>
    <w:rsid w:val="00F20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32BDA"/>
  <w14:defaultImageDpi w14:val="300"/>
  <w15:docId w15:val="{2E507210-D827-8B4B-AA2C-D90571AE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2</cp:revision>
  <dcterms:created xsi:type="dcterms:W3CDTF">2013-12-23T23:15:00Z</dcterms:created>
  <dcterms:modified xsi:type="dcterms:W3CDTF">2026-10-06T09:44:00Z</dcterms:modified>
  <cp:category/>
</cp:coreProperties>
</file>