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Form Additional Validation - PRD</w:t>
      </w:r>
    </w:p>
    <w:p>
      <w:pPr>
        <w:jc w:val="center"/>
      </w:pPr>
      <w:r>
        <w:rPr>
          <w:b/>
        </w:rPr>
        <w:t>Adult Count, Child Count, Tenure, Height, Weight, ABHA Number and Relationship-Title Validation</w:t>
      </w:r>
    </w:p>
    <w:p>
      <w:pPr>
        <w:pStyle w:val="Heading1"/>
      </w:pPr>
      <w:r>
        <w:t>1. Purpose</w:t>
      </w:r>
    </w:p>
    <w:p>
      <w:r>
        <w:t>This document defines backend validation requirements for Proposal Form member counts, policy tenure, height, weight, ABHA Number, and relationship-title mapping. The validations must run before the proposal is submitted to Policy Planner. All applicable validation errors should be returned as field-level errors.</w:t>
      </w:r>
    </w:p>
    <w:p>
      <w:pPr>
        <w:pStyle w:val="Heading1"/>
      </w:pPr>
      <w:r>
        <w:t>2. Validation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Required Rule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Whole number; minimum 1 and maximum 4; must match adults[] count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Whole number; minimum 0 and maximum 4; must match children[] count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Only 1 year is allowed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Numeric value from 30 to 250 cm, inclusive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Numeric value from 5 to 300 kg, inclusive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abhaId</w:t>
            </w:r>
          </w:p>
        </w:tc>
        <w:tc>
          <w:tcPr>
            <w:tcW w:type="dxa" w:w="5184"/>
            <w:vAlign w:val="center"/>
          </w:tcPr>
          <w:p>
            <w:r>
              <w:t>Optional; if supplied, validate as 14-digit ABHA Number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relationship/title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Father must use Mr; Mother must use Mrs</w:t>
            </w:r>
          </w:p>
        </w:tc>
      </w:tr>
    </w:tbl>
    <w:p>
      <w:pPr>
        <w:spacing w:after="20"/>
      </w:pPr>
    </w:p>
    <w:p>
      <w:pPr>
        <w:pStyle w:val="Heading1"/>
      </w:pPr>
      <w:r>
        <w:t>3. Adult Count Validation</w:t>
      </w:r>
    </w:p>
    <w:p>
      <w:r>
        <w:t>Business rule: A proposal can contain a maximum of 4 adult members.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is missing/null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is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is not a whole number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must be a whole number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= 0 or negative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must be between 1 and 4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= 1, 2, 3 or 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&gt; 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must be between 1 and 4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does not equal populated adults[] entries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must match the number of adult members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= 4 and adults[] contains 4 members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adultCount = 4 but adults[] contains 5 members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Maximum 4 adult members are allowed</w:t>
            </w:r>
          </w:p>
        </w:tc>
      </w:tr>
    </w:tbl>
    <w:p>
      <w:pPr>
        <w:spacing w:after="20"/>
      </w:pPr>
    </w:p>
    <w:p>
      <w:r>
        <w:t>Count comparison must use actual populated adult member records. Null/empty placeholder objects must not be treated as valid adult members.</w:t>
      </w:r>
    </w:p>
    <w:p>
      <w:pPr>
        <w:pStyle w:val="Heading1"/>
      </w:pPr>
      <w:r>
        <w:t>4. Child Count Validation</w:t>
      </w:r>
    </w:p>
    <w:p>
      <w:r>
        <w:t>Business rule: A proposal can contain 0 to 4 children.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is missing/null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is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is not a whole number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must be a whole number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&lt; 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must be between 0 and 4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= 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= 1, 2, 3 or 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&gt; 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must be between 0 and 4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does not equal populated children[] entries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must match the number of child members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= 0 but children[] contains member data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must match the number of child members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childCount = 4 and children[] contains 4 members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children[] contains more than 4 members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Maximum 4 child members are allowed</w:t>
            </w:r>
          </w:p>
        </w:tc>
      </w:tr>
    </w:tbl>
    <w:p>
      <w:pPr>
        <w:spacing w:after="20"/>
      </w:pPr>
    </w:p>
    <w:p>
      <w:pPr>
        <w:pStyle w:val="Heading1"/>
      </w:pPr>
      <w:r>
        <w:t>5. Count Cross-Validation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7"/>
              </w:rPr>
              <w:t>adultCount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7"/>
              </w:rPr>
              <w:t>Actual Adults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7"/>
              </w:rPr>
              <w:t>childCount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7"/>
              </w:rPr>
              <w:t>Actual Children</w:t>
            </w:r>
          </w:p>
        </w:tc>
        <w:tc>
          <w:tcPr>
            <w:tcW w:type="dxa" w:w="2074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Invalid - adult count mismatch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Invalid - child count mismatch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Invalid - adult maximum exceeded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74"/>
            <w:vAlign w:val="center"/>
          </w:tcPr>
          <w:p>
            <w:r>
              <w:rPr>
                <w:b w:val="0"/>
                <w:sz w:val="17"/>
              </w:rPr>
              <w:t>Invalid - child maximum exceeded</w:t>
            </w:r>
          </w:p>
        </w:tc>
      </w:tr>
    </w:tbl>
    <w:p>
      <w:pPr>
        <w:spacing w:after="20"/>
      </w:pPr>
    </w:p>
    <w:p>
      <w:pPr>
        <w:pStyle w:val="Heading1"/>
      </w:pPr>
      <w:r>
        <w:t>6. Tenure Validation</w:t>
      </w:r>
    </w:p>
    <w:p>
      <w:r>
        <w:t>Business rule: Proposal tenure is fixed at 1 year.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Input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Missing/null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selectedTenure is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selectedTenure must be 1 year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2 or greater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selectedTenure must be 1 year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Negative value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selectedTenure must be 1 year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Non-numeric/unsupported value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selectedTenure must be 1 year</w:t>
            </w:r>
          </w:p>
        </w:tc>
      </w:tr>
    </w:tbl>
    <w:p>
      <w:pPr>
        <w:spacing w:after="20"/>
      </w:pPr>
    </w:p>
    <w:p>
      <w:r>
        <w:t>The backend must not silently convert an unsupported tenure to 1 year.</w:t>
      </w:r>
    </w:p>
    <w:p>
      <w:pPr>
        <w:pStyle w:val="Heading1"/>
      </w:pPr>
      <w:r>
        <w:t>7. Height Validation</w:t>
      </w:r>
    </w:p>
    <w:p>
      <w:r>
        <w:t>Business rule: Height must be between 30 cm and 250 cm, inclusive.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 / Input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Missing/null when height is required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Height is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Non-numeric value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Height must be a numeric 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Negative or zero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Height must be between 30 and 250 cm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Height must be between 30 and 250 cm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 - lower boundary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175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 - upper boundary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251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Height must be between 30 and 250 cm</w:t>
            </w:r>
          </w:p>
        </w:tc>
      </w:tr>
    </w:tbl>
    <w:p>
      <w:pPr>
        <w:spacing w:after="20"/>
      </w:pPr>
    </w:p>
    <w:p>
      <w:r>
        <w:t>If height is collected for multiple insured members, validate each populated member independently and return the error against that member's height field.</w:t>
      </w:r>
    </w:p>
    <w:p>
      <w:pPr>
        <w:pStyle w:val="Heading1"/>
      </w:pPr>
      <w:r>
        <w:t>8. Weight Validation</w:t>
      </w:r>
    </w:p>
    <w:p>
      <w:r>
        <w:t>Business rule: Weight must be between 5 kg and 300 kg, inclusive.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 / Input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Missing/null when weight is required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Weight is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Non-numeric value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Weight must be a numeric 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Negative or zero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Weight must be between 5 and 300 kg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Weight must be between 5 and 300 kg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 - lower boundary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 - upper boundary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301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Weight must be between 5 and 300 kg</w:t>
            </w:r>
          </w:p>
        </w:tc>
      </w:tr>
    </w:tbl>
    <w:p>
      <w:pPr>
        <w:spacing w:after="20"/>
      </w:pPr>
    </w:p>
    <w:p>
      <w:r>
        <w:t>Do not silently truncate decimal values. If Policy Planner accepts decimal weight, validate the decimal value against the same 5-300 kg range. If the downstream contract permits only whole numbers, reject decimals explicitly.</w:t>
      </w:r>
    </w:p>
    <w:p>
      <w:pPr>
        <w:pStyle w:val="Heading1"/>
      </w:pPr>
      <w:r>
        <w:t>9. ABHA Number Validation</w:t>
      </w:r>
    </w:p>
    <w:p>
      <w:r>
        <w:t>The existing JSON field may remain abhaId. For validation purposes it represents the ABHA Number. ABHA is optional. When a value is supplied, it must pass all local format validations below.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t>Null/blank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Exactly 14 numeric digits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Format 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Fewer than 14 digits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ABHA Number must contain exactly 14 digits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More than 14 digits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ABHA Number must contain exactly 14 digits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Contains alphabetic characters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ABHA Number must contain digits only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Contains spaces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 ABHA Number format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Contains hyphens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 ABHA Number format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Contains other special characters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 ABHA Number format</w:t>
            </w:r>
          </w:p>
        </w:tc>
      </w:tr>
    </w:tbl>
    <w:p>
      <w:pPr>
        <w:spacing w:after="20"/>
      </w:pPr>
    </w:p>
    <w:p>
      <w:r>
        <w:t>Local format rule: exactly 14 digits. Suggested pattern: ^[0-9]{14}$.</w:t>
      </w:r>
    </w:p>
    <w:p>
      <w:r>
        <w:t>Passing local validation means the ABHA Number is format-valid only. Local validation must not claim that the ABHA exists, is active, or belongs to the proposer/insured member. Such verification requires an authorized ABDM verification flow.</w:t>
      </w:r>
    </w:p>
    <w:p>
      <w:r>
        <w:t>Do not introduce Aadhaar-specific rules (for example, the existing repeated-digit Aadhaar rule) into ABHA validation unless a separate confirmed business/ABDM requirement is provided.</w:t>
      </w:r>
    </w:p>
    <w:p>
      <w:pPr>
        <w:pStyle w:val="Heading1"/>
      </w:pPr>
      <w:r>
        <w:t>10. Relationship and Title Validation</w:t>
      </w:r>
    </w:p>
    <w:p>
      <w:r>
        <w:t>Business rule: Father must have title Mr. Mother must have title Mrs.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father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father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Mrs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 when relationship is father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father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Ms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 when relationship is father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father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Missing/null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 when relationship is father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mother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Mrs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mother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Mrs when relationship is mother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mother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Ms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Mrs when relationship is mother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mother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Missing/null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2592"/>
            <w:vAlign w:val="center"/>
          </w:tcPr>
          <w:p>
            <w:r>
              <w:rPr>
                <w:b w:val="0"/>
                <w:sz w:val="17"/>
              </w:rPr>
              <w:t>Title must be Mrs when relationship is mother</w:t>
            </w:r>
          </w:p>
        </w:tc>
      </w:tr>
    </w:tbl>
    <w:p>
      <w:pPr>
        <w:spacing w:after="20"/>
      </w:pPr>
    </w:p>
    <w:p>
      <w:r>
        <w:t>Relationship-title validation is independent of DOB/age validation. Example: Father + Mr can pass the title rule but still fail the existing Father-to-Self minimum 21-year age-gap rule.</w:t>
      </w:r>
    </w:p>
    <w:p>
      <w:pPr>
        <w:pStyle w:val="Heading1"/>
      </w:pPr>
      <w:r>
        <w:t>11. Duplicate Adult Relationship Validation</w:t>
      </w:r>
    </w:p>
    <w:p>
      <w:r>
        <w:t>Recommended proposal consistency rule: only one member should occupy each unique adult relationship role (Self, Spouse, Father, Mother). This prevents adultCount from being technically valid while the member composition is invalid.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Result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One Self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Two Self records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Duplicate adult relationship is not allowed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One Spouse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Two Spouse records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Duplicate adult relationship is not allowed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Two Father records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Duplicate adult relationship is not allowed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Two Mother records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Invalid</w:t>
            </w:r>
          </w:p>
        </w:tc>
        <w:tc>
          <w:tcPr>
            <w:tcW w:type="dxa" w:w="3456"/>
            <w:vAlign w:val="center"/>
          </w:tcPr>
          <w:p>
            <w:r>
              <w:rPr>
                <w:b w:val="0"/>
                <w:sz w:val="17"/>
              </w:rPr>
              <w:t>Duplicate adult relationship is not allowed</w:t>
            </w:r>
          </w:p>
        </w:tc>
      </w:tr>
    </w:tbl>
    <w:p>
      <w:pPr>
        <w:spacing w:after="20"/>
      </w:pPr>
    </w:p>
    <w:p>
      <w:pPr>
        <w:pStyle w:val="Heading1"/>
      </w:pPr>
      <w:r>
        <w:t>12. Combined Validation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Result / Expected Error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adultCount=4, exactly 4 valid adults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adultCount=5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adultCount must be between 1 and 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adultCount=2 but 3 adults supplied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adultCount must match the number of adult members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childCount=0 and children[] empty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childCount=0 but one child supplied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childCount must match the number of child members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childCount=4, exactly 4 children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childCount=5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childCount must be between 0 and 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selectedTenure=1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selectedTenure=2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selectedTenure must be 1 year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height=30 cm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lower boundary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height=250 cm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upper boundary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height=29 or 251 cm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Height must be between 30 and 250 cm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weight=5 kg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lower boundary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weight=300 kg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upper boundary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weight=4 or 301 kg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Weight must be between 5 and 300 kg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 blank and optional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 supplied with exactly 14 digits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Format valid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 supplied with 13/15 digits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exact 14 digits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Father + Mr + valid age gap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for these rules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Father + Mrs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Title must be Mr when relationship is father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Mother + Mrs + valid age gap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Valid for these rules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Mother + Mr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- Title must be Mrs when relationship is mother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Father + Mr but Father/Self age gap &lt; 21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under existing DOB/Age validation</w:t>
            </w:r>
          </w:p>
        </w:tc>
      </w:tr>
    </w:tbl>
    <w:p>
      <w:pPr>
        <w:spacing w:after="20"/>
      </w:pPr>
    </w:p>
    <w:p>
      <w:pPr>
        <w:pStyle w:val="Heading1"/>
      </w:pPr>
      <w:r>
        <w:t>13. Validation Execution Order</w:t>
      </w:r>
    </w:p>
    <w:p>
      <w:pPr>
        <w:pStyle w:val="ListNumber"/>
      </w:pPr>
      <w:r>
        <w:t>Validate adultCount and childCount data type/range.</w:t>
      </w:r>
    </w:p>
    <w:p>
      <w:pPr>
        <w:pStyle w:val="ListNumber"/>
      </w:pPr>
      <w:r>
        <w:t>Validate adults[] and children[] maximum size.</w:t>
      </w:r>
    </w:p>
    <w:p>
      <w:pPr>
        <w:pStyle w:val="ListNumber"/>
      </w:pPr>
      <w:r>
        <w:t>Cross-check adultCount against populated adults[].</w:t>
      </w:r>
    </w:p>
    <w:p>
      <w:pPr>
        <w:pStyle w:val="ListNumber"/>
      </w:pPr>
      <w:r>
        <w:t>Cross-check childCount against populated children[].</w:t>
      </w:r>
    </w:p>
    <w:p>
      <w:pPr>
        <w:pStyle w:val="ListNumber"/>
      </w:pPr>
      <w:r>
        <w:t>Validate selectedTenure = 1.</w:t>
      </w:r>
    </w:p>
    <w:p>
      <w:pPr>
        <w:pStyle w:val="ListNumber"/>
      </w:pPr>
      <w:r>
        <w:t>Validate each applicable member height.</w:t>
      </w:r>
    </w:p>
    <w:p>
      <w:pPr>
        <w:pStyle w:val="ListNumber"/>
      </w:pPr>
      <w:r>
        <w:t>Validate each applicable member weight.</w:t>
      </w:r>
    </w:p>
    <w:p>
      <w:pPr>
        <w:pStyle w:val="ListNumber"/>
      </w:pPr>
      <w:r>
        <w:t>Validate ABHA Number only when it is supplied.</w:t>
      </w:r>
    </w:p>
    <w:p>
      <w:pPr>
        <w:pStyle w:val="ListNumber"/>
      </w:pPr>
      <w:r>
        <w:t>Validate relationship-title mapping for Father and Mother.</w:t>
      </w:r>
    </w:p>
    <w:p>
      <w:pPr>
        <w:pStyle w:val="ListNumber"/>
      </w:pPr>
      <w:r>
        <w:t>Run existing DOB, age, relationship-gap, and child-sequence validations.</w:t>
      </w:r>
    </w:p>
    <w:p>
      <w:pPr>
        <w:pStyle w:val="ListNumber"/>
      </w:pPr>
      <w:r>
        <w:t>Collect all detected field-level errors and return HTTP 400 if any validation fails.</w:t>
      </w:r>
    </w:p>
    <w:p>
      <w:pPr>
        <w:pStyle w:val="ListNumber"/>
      </w:pPr>
      <w:r>
        <w:t>Call Policy Planner only when all BoltPe validations pass.</w:t>
      </w:r>
    </w:p>
    <w:p>
      <w:pPr>
        <w:pStyle w:val="Heading1"/>
      </w:pPr>
      <w:r>
        <w:t>14. Validation Message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7"/>
              </w:rPr>
              <w:t>Validation Message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 is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 must be a whole number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 must be between 1 and 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adultCount must match the number of adult members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adults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Maximum 4 adult members are allowed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 is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 must be a whole number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 must be between 0 and 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childCount must match the number of child members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children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Maximum 4 child members are allowed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 is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selectedTenure must be 1 year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 is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 must be a numeric 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Height must be between 30 and 250 cm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 is required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 must be a numeric 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Weight must be between 5 and 300 kg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abhaId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 Number must contain exactly 14 digits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abhaId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 Number must contain digits only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abhaId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Invalid ABHA Number format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Title must be Mr when relationship is father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Title must be Mrs when relationship is mother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relationship</w:t>
            </w:r>
          </w:p>
        </w:tc>
        <w:tc>
          <w:tcPr>
            <w:tcW w:type="dxa" w:w="5184"/>
            <w:vAlign w:val="center"/>
          </w:tcPr>
          <w:p>
            <w:r>
              <w:rPr>
                <w:b w:val="0"/>
                <w:sz w:val="17"/>
              </w:rPr>
              <w:t>Duplicate adult relationship is not allowed</w:t>
            </w:r>
          </w:p>
        </w:tc>
      </w:tr>
    </w:tbl>
    <w:p>
      <w:pPr>
        <w:spacing w:after="20"/>
      </w:pPr>
    </w:p>
    <w:p>
      <w:pPr>
        <w:pStyle w:val="Heading1"/>
      </w:pPr>
      <w:r>
        <w:t>15. API Error Behaviour</w:t>
      </w:r>
    </w:p>
    <w:p>
      <w:r>
        <w:t>When one or more validations fail, BoltPe should return HTTP 400 Bad Request and include all detected field-level errors. Policy Planner must not be called for a request that fails BoltPe validation.</w:t>
      </w:r>
    </w:p>
    <w:p>
      <w:r>
        <w:t>Example:</w:t>
        <w:br/>
        <w:t>{</w:t>
        <w:br/>
        <w:t xml:space="preserve">  "status": 400,</w:t>
        <w:br/>
        <w:t xml:space="preserve">  "error": "Bad Request",</w:t>
        <w:br/>
        <w:t xml:space="preserve">  "message": "Proposal validation failed",</w:t>
        <w:br/>
        <w:t xml:space="preserve">  "fieldErrors": {</w:t>
        <w:br/>
        <w:t xml:space="preserve">    "adultCount": "adultCount must match the number of adult members",</w:t>
        <w:br/>
        <w:t xml:space="preserve">    "selectedTenure": "selectedTenure must be 1 year",</w:t>
        <w:br/>
        <w:t xml:space="preserve">    "adults[1].height": "Height must be between 30 and 250 cm",</w:t>
        <w:br/>
        <w:t xml:space="preserve">    "adults[1].title": "Title must be Mr when relationship is father"</w:t>
        <w:br/>
        <w:t xml:space="preserve">  }</w:t>
        <w:br/>
        <w:t>}</w:t>
      </w:r>
    </w:p>
    <w:p>
      <w:pPr>
        <w:pStyle w:val="Heading1"/>
      </w:pPr>
      <w:r>
        <w:t>16. Final Acceptance Criteria</w:t>
      </w:r>
    </w:p>
    <w:p>
      <w:pPr>
        <w:pStyle w:val="ListBullet"/>
      </w:pPr>
      <w:r>
        <w:t>No proposal can contain more than 4 adults.</w:t>
      </w:r>
    </w:p>
    <w:p>
      <w:pPr>
        <w:pStyle w:val="ListBullet"/>
      </w:pPr>
      <w:r>
        <w:t>No proposal can contain more than 4 children.</w:t>
      </w:r>
    </w:p>
    <w:p>
      <w:pPr>
        <w:pStyle w:val="ListBullet"/>
      </w:pPr>
      <w:r>
        <w:t>Declared adult/child counts must match actual populated member arrays.</w:t>
      </w:r>
    </w:p>
    <w:p>
      <w:pPr>
        <w:pStyle w:val="ListBullet"/>
      </w:pPr>
      <w:r>
        <w:t>Only 1-year tenure is accepted.</w:t>
      </w:r>
    </w:p>
    <w:p>
      <w:pPr>
        <w:pStyle w:val="ListBullet"/>
      </w:pPr>
      <w:r>
        <w:t>Height boundaries 30 cm and 250 cm are accepted; values outside are rejected.</w:t>
      </w:r>
    </w:p>
    <w:p>
      <w:pPr>
        <w:pStyle w:val="ListBullet"/>
      </w:pPr>
      <w:r>
        <w:t>Weight boundaries 5 kg and 300 kg are accepted; values outside are rejected.</w:t>
      </w:r>
    </w:p>
    <w:p>
      <w:pPr>
        <w:pStyle w:val="ListBullet"/>
      </w:pPr>
      <w:r>
        <w:t>ABHA is optional. Null/blank is valid; when supplied, the ABHA Number must pass format validation.</w:t>
      </w:r>
    </w:p>
    <w:p>
      <w:pPr>
        <w:pStyle w:val="ListBullet"/>
      </w:pPr>
      <w:r>
        <w:t>ABHA local validation does not represent ABDM identity/existence verification.</w:t>
      </w:r>
    </w:p>
    <w:p>
      <w:pPr>
        <w:pStyle w:val="ListBullet"/>
      </w:pPr>
      <w:r>
        <w:t>Father accepts Mr only; Mother accepts Mrs only.</w:t>
      </w:r>
    </w:p>
    <w:p>
      <w:pPr>
        <w:pStyle w:val="ListBullet"/>
      </w:pPr>
      <w:r>
        <w:t>These validations do not replace existing DOB/age and relationship-gap validations.</w:t>
      </w:r>
    </w:p>
    <w:p>
      <w:pPr>
        <w:pStyle w:val="ListBullet"/>
      </w:pPr>
      <w:r>
        <w:t>All applicable errors are returned together before any Policy Planner API call.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Proposal Form Additional Validation -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